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7BB9CC2" w14:textId="77777777" w:rsidR="009B4B64" w:rsidRPr="002707B4" w:rsidRDefault="008536FE" w:rsidP="002707B4">
      <w:pPr>
        <w:pStyle w:val="Normal1"/>
        <w:tabs>
          <w:tab w:val="left" w:pos="1134"/>
          <w:tab w:val="left" w:pos="3686"/>
        </w:tabs>
        <w:jc w:val="center"/>
        <w:rPr>
          <w:rFonts w:ascii="Times New Roman" w:hAnsi="Times New Roman" w:cs="Times New Roman"/>
          <w:sz w:val="24"/>
          <w:szCs w:val="24"/>
        </w:rPr>
      </w:pPr>
      <w:r w:rsidRPr="002707B4">
        <w:rPr>
          <w:rFonts w:ascii="Times New Roman" w:eastAsia="Times New Roman" w:hAnsi="Times New Roman" w:cs="Times New Roman"/>
          <w:b/>
          <w:sz w:val="24"/>
          <w:szCs w:val="24"/>
        </w:rPr>
        <w:t>MATERIALIOJO TURTO,</w:t>
      </w:r>
      <w:r w:rsidR="002F6C7F" w:rsidRPr="002707B4">
        <w:rPr>
          <w:rFonts w:ascii="Times New Roman" w:eastAsia="Times New Roman" w:hAnsi="Times New Roman" w:cs="Times New Roman"/>
          <w:b/>
          <w:sz w:val="24"/>
          <w:szCs w:val="24"/>
        </w:rPr>
        <w:t xml:space="preserve"> </w:t>
      </w:r>
      <w:r w:rsidRPr="002707B4">
        <w:rPr>
          <w:rFonts w:ascii="Times New Roman" w:eastAsia="Times New Roman" w:hAnsi="Times New Roman" w:cs="Times New Roman"/>
          <w:b/>
          <w:sz w:val="24"/>
          <w:szCs w:val="24"/>
        </w:rPr>
        <w:t xml:space="preserve">SKIRTO MAITINIMO VEIKLAI VYKDYTI, </w:t>
      </w:r>
      <w:r w:rsidR="002F6C7F" w:rsidRPr="002707B4">
        <w:rPr>
          <w:rFonts w:ascii="Times New Roman" w:eastAsia="Times New Roman" w:hAnsi="Times New Roman" w:cs="Times New Roman"/>
          <w:b/>
          <w:sz w:val="24"/>
          <w:szCs w:val="24"/>
        </w:rPr>
        <w:t xml:space="preserve">NUOMOS </w:t>
      </w:r>
      <w:r w:rsidRPr="002707B4">
        <w:rPr>
          <w:rFonts w:ascii="Times New Roman" w:eastAsia="Times New Roman" w:hAnsi="Times New Roman" w:cs="Times New Roman"/>
          <w:b/>
          <w:sz w:val="24"/>
          <w:szCs w:val="24"/>
        </w:rPr>
        <w:t xml:space="preserve">SUTARTIS </w:t>
      </w:r>
      <w:r w:rsidR="0034461B" w:rsidRPr="002707B4">
        <w:rPr>
          <w:rFonts w:ascii="Times New Roman" w:eastAsia="Times New Roman" w:hAnsi="Times New Roman" w:cs="Times New Roman"/>
          <w:b/>
          <w:sz w:val="24"/>
          <w:szCs w:val="24"/>
        </w:rPr>
        <w:t>NR.</w:t>
      </w:r>
    </w:p>
    <w:p w14:paraId="0BFE5100" w14:textId="62D72341" w:rsidR="00E96B27" w:rsidRPr="002707B4" w:rsidRDefault="008536FE" w:rsidP="009B4B64">
      <w:pPr>
        <w:pStyle w:val="Normal1"/>
        <w:tabs>
          <w:tab w:val="left" w:pos="1134"/>
          <w:tab w:val="left" w:pos="3686"/>
        </w:tabs>
        <w:jc w:val="center"/>
        <w:rPr>
          <w:rFonts w:ascii="Times New Roman" w:eastAsia="Times New Roman" w:hAnsi="Times New Roman" w:cs="Times New Roman"/>
          <w:sz w:val="24"/>
          <w:szCs w:val="24"/>
        </w:rPr>
      </w:pPr>
      <w:r w:rsidRPr="002707B4">
        <w:rPr>
          <w:rFonts w:ascii="Times New Roman" w:eastAsia="Times New Roman" w:hAnsi="Times New Roman" w:cs="Times New Roman"/>
          <w:sz w:val="24"/>
          <w:szCs w:val="24"/>
        </w:rPr>
        <w:t>20</w:t>
      </w:r>
      <w:r w:rsidR="00B23E36">
        <w:rPr>
          <w:rFonts w:ascii="Times New Roman" w:eastAsia="Times New Roman" w:hAnsi="Times New Roman" w:cs="Times New Roman"/>
          <w:sz w:val="24"/>
          <w:szCs w:val="24"/>
        </w:rPr>
        <w:t>22</w:t>
      </w:r>
      <w:r w:rsidRPr="002707B4">
        <w:rPr>
          <w:rFonts w:ascii="Times New Roman" w:eastAsia="Times New Roman" w:hAnsi="Times New Roman" w:cs="Times New Roman"/>
          <w:sz w:val="24"/>
          <w:szCs w:val="24"/>
        </w:rPr>
        <w:t xml:space="preserve"> m. ______</w:t>
      </w:r>
      <w:r w:rsidR="0034461B" w:rsidRPr="002707B4">
        <w:rPr>
          <w:rFonts w:ascii="Times New Roman" w:eastAsia="Times New Roman" w:hAnsi="Times New Roman" w:cs="Times New Roman"/>
          <w:sz w:val="24"/>
          <w:szCs w:val="24"/>
        </w:rPr>
        <w:t xml:space="preserve"> </w:t>
      </w:r>
      <w:r w:rsidRPr="002707B4">
        <w:rPr>
          <w:rFonts w:ascii="Times New Roman" w:eastAsia="Times New Roman" w:hAnsi="Times New Roman" w:cs="Times New Roman"/>
          <w:sz w:val="24"/>
          <w:szCs w:val="24"/>
        </w:rPr>
        <w:t>__</w:t>
      </w:r>
      <w:r w:rsidR="0034461B" w:rsidRPr="002707B4">
        <w:rPr>
          <w:rFonts w:ascii="Times New Roman" w:eastAsia="Times New Roman" w:hAnsi="Times New Roman" w:cs="Times New Roman"/>
          <w:sz w:val="24"/>
          <w:szCs w:val="24"/>
        </w:rPr>
        <w:t xml:space="preserve"> d.</w:t>
      </w:r>
    </w:p>
    <w:p w14:paraId="262962E6" w14:textId="1CC3DEF5" w:rsidR="009B4B64" w:rsidRPr="002707B4" w:rsidRDefault="009B4B64" w:rsidP="009B4B64">
      <w:pPr>
        <w:pStyle w:val="Normal1"/>
        <w:tabs>
          <w:tab w:val="left" w:pos="1134"/>
          <w:tab w:val="left" w:pos="3686"/>
        </w:tabs>
        <w:jc w:val="center"/>
        <w:rPr>
          <w:rFonts w:ascii="Times New Roman" w:hAnsi="Times New Roman" w:cs="Times New Roman"/>
          <w:sz w:val="24"/>
          <w:szCs w:val="24"/>
        </w:rPr>
      </w:pPr>
      <w:r w:rsidRPr="002707B4">
        <w:rPr>
          <w:rFonts w:ascii="Times New Roman" w:eastAsia="Times New Roman" w:hAnsi="Times New Roman" w:cs="Times New Roman"/>
          <w:sz w:val="24"/>
          <w:szCs w:val="24"/>
        </w:rPr>
        <w:t>Vilnius</w:t>
      </w:r>
    </w:p>
    <w:p w14:paraId="367635FB" w14:textId="77777777" w:rsidR="00E96B27" w:rsidRPr="002707B4" w:rsidRDefault="00E96B27" w:rsidP="00F25122">
      <w:pPr>
        <w:pStyle w:val="Normal1"/>
        <w:tabs>
          <w:tab w:val="left" w:pos="1134"/>
        </w:tabs>
        <w:ind w:firstLine="709"/>
        <w:jc w:val="both"/>
        <w:rPr>
          <w:rFonts w:ascii="Times New Roman" w:hAnsi="Times New Roman" w:cs="Times New Roman"/>
          <w:sz w:val="24"/>
          <w:szCs w:val="24"/>
        </w:rPr>
      </w:pPr>
    </w:p>
    <w:p w14:paraId="7001B4DF" w14:textId="4937D525" w:rsidR="00E96B27" w:rsidRPr="002707B4" w:rsidRDefault="0034461B" w:rsidP="00F25122">
      <w:pPr>
        <w:pStyle w:val="Normal1"/>
        <w:tabs>
          <w:tab w:val="left" w:pos="1134"/>
          <w:tab w:val="left" w:pos="7920"/>
        </w:tabs>
        <w:ind w:firstLine="709"/>
        <w:jc w:val="both"/>
        <w:rPr>
          <w:rFonts w:ascii="Times New Roman" w:hAnsi="Times New Roman" w:cs="Times New Roman"/>
          <w:sz w:val="24"/>
          <w:szCs w:val="24"/>
        </w:rPr>
      </w:pPr>
      <w:r w:rsidRPr="002707B4">
        <w:rPr>
          <w:rFonts w:ascii="Times New Roman" w:eastAsia="Times New Roman" w:hAnsi="Times New Roman" w:cs="Times New Roman"/>
          <w:b/>
          <w:sz w:val="24"/>
          <w:szCs w:val="24"/>
        </w:rPr>
        <w:t>UAB Lietu</w:t>
      </w:r>
      <w:r w:rsidR="002F6C7F" w:rsidRPr="002707B4">
        <w:rPr>
          <w:rFonts w:ascii="Times New Roman" w:eastAsia="Times New Roman" w:hAnsi="Times New Roman" w:cs="Times New Roman"/>
          <w:b/>
          <w:sz w:val="24"/>
          <w:szCs w:val="24"/>
        </w:rPr>
        <w:t>vos parodų ir kongresų centras „</w:t>
      </w:r>
      <w:r w:rsidRPr="002707B4">
        <w:rPr>
          <w:rFonts w:ascii="Times New Roman" w:eastAsia="Times New Roman" w:hAnsi="Times New Roman" w:cs="Times New Roman"/>
          <w:b/>
          <w:sz w:val="24"/>
          <w:szCs w:val="24"/>
        </w:rPr>
        <w:t>LITEXPO”</w:t>
      </w:r>
      <w:r w:rsidRPr="002707B4">
        <w:rPr>
          <w:rFonts w:ascii="Times New Roman" w:eastAsia="Times New Roman" w:hAnsi="Times New Roman" w:cs="Times New Roman"/>
          <w:sz w:val="24"/>
          <w:szCs w:val="24"/>
        </w:rPr>
        <w:t xml:space="preserve"> (toliau – Litexpo</w:t>
      </w:r>
      <w:r w:rsidR="00D74135" w:rsidRPr="002707B4">
        <w:rPr>
          <w:rFonts w:ascii="Times New Roman" w:eastAsia="Times New Roman" w:hAnsi="Times New Roman" w:cs="Times New Roman"/>
          <w:sz w:val="24"/>
          <w:szCs w:val="24"/>
        </w:rPr>
        <w:t xml:space="preserve"> arba Nuomotojas</w:t>
      </w:r>
      <w:r w:rsidRPr="002707B4">
        <w:rPr>
          <w:rFonts w:ascii="Times New Roman" w:eastAsia="Times New Roman" w:hAnsi="Times New Roman" w:cs="Times New Roman"/>
          <w:sz w:val="24"/>
          <w:szCs w:val="24"/>
        </w:rPr>
        <w:t xml:space="preserve">), atstovaujama bendrovės direktoriaus </w:t>
      </w:r>
      <w:r w:rsidR="008536FE" w:rsidRPr="002707B4">
        <w:rPr>
          <w:rFonts w:ascii="Times New Roman" w:eastAsia="Times New Roman" w:hAnsi="Times New Roman" w:cs="Times New Roman"/>
          <w:sz w:val="24"/>
          <w:szCs w:val="24"/>
        </w:rPr>
        <w:t xml:space="preserve">Justino </w:t>
      </w:r>
      <w:proofErr w:type="spellStart"/>
      <w:r w:rsidR="008536FE" w:rsidRPr="002707B4">
        <w:rPr>
          <w:rFonts w:ascii="Times New Roman" w:eastAsia="Times New Roman" w:hAnsi="Times New Roman" w:cs="Times New Roman"/>
          <w:sz w:val="24"/>
          <w:szCs w:val="24"/>
        </w:rPr>
        <w:t>Bortkevičiaus</w:t>
      </w:r>
      <w:proofErr w:type="spellEnd"/>
      <w:r w:rsidRPr="002707B4">
        <w:rPr>
          <w:rFonts w:ascii="Times New Roman" w:eastAsia="Times New Roman" w:hAnsi="Times New Roman" w:cs="Times New Roman"/>
          <w:sz w:val="24"/>
          <w:szCs w:val="24"/>
        </w:rPr>
        <w:t xml:space="preserve">, veikiančio pagal bendrovės įstatus, iš vienos pusės, ir </w:t>
      </w:r>
      <w:r w:rsidR="008536FE" w:rsidRPr="002707B4">
        <w:rPr>
          <w:rFonts w:ascii="Times New Roman" w:eastAsia="Times New Roman" w:hAnsi="Times New Roman" w:cs="Times New Roman"/>
          <w:sz w:val="24"/>
          <w:szCs w:val="24"/>
        </w:rPr>
        <w:t>______________</w:t>
      </w:r>
      <w:r w:rsidRPr="002707B4">
        <w:rPr>
          <w:rFonts w:ascii="Times New Roman" w:eastAsia="Times New Roman" w:hAnsi="Times New Roman" w:cs="Times New Roman"/>
          <w:sz w:val="24"/>
          <w:szCs w:val="24"/>
        </w:rPr>
        <w:t xml:space="preserve"> (toliau –</w:t>
      </w:r>
      <w:r w:rsidR="008536FE" w:rsidRPr="002707B4">
        <w:rPr>
          <w:rFonts w:ascii="Times New Roman" w:eastAsia="Times New Roman" w:hAnsi="Times New Roman" w:cs="Times New Roman"/>
          <w:sz w:val="24"/>
          <w:szCs w:val="24"/>
        </w:rPr>
        <w:t xml:space="preserve"> </w:t>
      </w:r>
      <w:r w:rsidR="00D74135" w:rsidRPr="002707B4">
        <w:rPr>
          <w:rFonts w:ascii="Times New Roman" w:eastAsia="Times New Roman" w:hAnsi="Times New Roman" w:cs="Times New Roman"/>
          <w:sz w:val="24"/>
          <w:szCs w:val="24"/>
        </w:rPr>
        <w:t>Nuomininkas</w:t>
      </w:r>
      <w:r w:rsidRPr="002707B4">
        <w:rPr>
          <w:rFonts w:ascii="Times New Roman" w:eastAsia="Times New Roman" w:hAnsi="Times New Roman" w:cs="Times New Roman"/>
          <w:sz w:val="24"/>
          <w:szCs w:val="24"/>
        </w:rPr>
        <w:t xml:space="preserve">), atstovaujama </w:t>
      </w:r>
      <w:r w:rsidR="008536FE" w:rsidRPr="002707B4">
        <w:rPr>
          <w:rFonts w:ascii="Times New Roman" w:eastAsia="Times New Roman" w:hAnsi="Times New Roman" w:cs="Times New Roman"/>
          <w:sz w:val="24"/>
          <w:szCs w:val="24"/>
        </w:rPr>
        <w:t>______________</w:t>
      </w:r>
      <w:r w:rsidRPr="002707B4">
        <w:rPr>
          <w:rFonts w:ascii="Times New Roman" w:eastAsia="Times New Roman" w:hAnsi="Times New Roman" w:cs="Times New Roman"/>
          <w:sz w:val="24"/>
          <w:szCs w:val="24"/>
        </w:rPr>
        <w:t>, veikiančio</w:t>
      </w:r>
      <w:r w:rsidR="008536FE" w:rsidRPr="002707B4">
        <w:rPr>
          <w:rFonts w:ascii="Times New Roman" w:eastAsia="Times New Roman" w:hAnsi="Times New Roman" w:cs="Times New Roman"/>
          <w:sz w:val="24"/>
          <w:szCs w:val="24"/>
        </w:rPr>
        <w:t xml:space="preserve"> (-</w:t>
      </w:r>
      <w:proofErr w:type="spellStart"/>
      <w:r w:rsidR="008536FE" w:rsidRPr="002707B4">
        <w:rPr>
          <w:rFonts w:ascii="Times New Roman" w:eastAsia="Times New Roman" w:hAnsi="Times New Roman" w:cs="Times New Roman"/>
          <w:sz w:val="24"/>
          <w:szCs w:val="24"/>
        </w:rPr>
        <w:t>io</w:t>
      </w:r>
      <w:r w:rsidRPr="002707B4">
        <w:rPr>
          <w:rFonts w:ascii="Times New Roman" w:eastAsia="Times New Roman" w:hAnsi="Times New Roman" w:cs="Times New Roman"/>
          <w:sz w:val="24"/>
          <w:szCs w:val="24"/>
        </w:rPr>
        <w:t>s</w:t>
      </w:r>
      <w:proofErr w:type="spellEnd"/>
      <w:r w:rsidR="008536FE" w:rsidRPr="002707B4">
        <w:rPr>
          <w:rFonts w:ascii="Times New Roman" w:eastAsia="Times New Roman" w:hAnsi="Times New Roman" w:cs="Times New Roman"/>
          <w:sz w:val="24"/>
          <w:szCs w:val="24"/>
        </w:rPr>
        <w:t>)</w:t>
      </w:r>
      <w:r w:rsidRPr="002707B4">
        <w:rPr>
          <w:rFonts w:ascii="Times New Roman" w:eastAsia="Times New Roman" w:hAnsi="Times New Roman" w:cs="Times New Roman"/>
          <w:sz w:val="24"/>
          <w:szCs w:val="24"/>
        </w:rPr>
        <w:t xml:space="preserve"> pagal bendrovės įstatus, (Litexpo ir </w:t>
      </w:r>
      <w:r w:rsidR="008536FE" w:rsidRPr="002707B4">
        <w:rPr>
          <w:rFonts w:ascii="Times New Roman" w:eastAsia="Times New Roman" w:hAnsi="Times New Roman" w:cs="Times New Roman"/>
          <w:sz w:val="24"/>
          <w:szCs w:val="24"/>
        </w:rPr>
        <w:t xml:space="preserve">Nuomininkas </w:t>
      </w:r>
      <w:r w:rsidRPr="002707B4">
        <w:rPr>
          <w:rFonts w:ascii="Times New Roman" w:eastAsia="Times New Roman" w:hAnsi="Times New Roman" w:cs="Times New Roman"/>
          <w:sz w:val="24"/>
          <w:szCs w:val="24"/>
        </w:rPr>
        <w:t xml:space="preserve">abi kartu </w:t>
      </w:r>
      <w:r w:rsidR="002F6C7F" w:rsidRPr="002707B4">
        <w:rPr>
          <w:rFonts w:ascii="Times New Roman" w:eastAsia="Times New Roman" w:hAnsi="Times New Roman" w:cs="Times New Roman"/>
          <w:sz w:val="24"/>
          <w:szCs w:val="24"/>
        </w:rPr>
        <w:t>vadinamos</w:t>
      </w:r>
      <w:r w:rsidRPr="002707B4">
        <w:rPr>
          <w:rFonts w:ascii="Times New Roman" w:eastAsia="Times New Roman" w:hAnsi="Times New Roman" w:cs="Times New Roman"/>
          <w:sz w:val="24"/>
          <w:szCs w:val="24"/>
        </w:rPr>
        <w:t xml:space="preserve"> – Šalys, kiekviena atskirai – Šalis), sudarė šią </w:t>
      </w:r>
      <w:r w:rsidR="009B4B64" w:rsidRPr="002707B4">
        <w:rPr>
          <w:rFonts w:ascii="Times New Roman" w:eastAsia="Times New Roman" w:hAnsi="Times New Roman" w:cs="Times New Roman"/>
          <w:sz w:val="24"/>
          <w:szCs w:val="24"/>
        </w:rPr>
        <w:t>Materialiojo turto, skirto maitinimo veiklai vykdyti, nuomos</w:t>
      </w:r>
      <w:r w:rsidRPr="002707B4">
        <w:rPr>
          <w:rFonts w:ascii="Times New Roman" w:eastAsia="Times New Roman" w:hAnsi="Times New Roman" w:cs="Times New Roman"/>
          <w:sz w:val="24"/>
          <w:szCs w:val="24"/>
        </w:rPr>
        <w:t xml:space="preserve"> sutartį (toliau – Sutartis).</w:t>
      </w:r>
    </w:p>
    <w:p w14:paraId="0C84D549" w14:textId="77777777" w:rsidR="00E96B27" w:rsidRPr="002707B4" w:rsidRDefault="00E96B27" w:rsidP="00F25122">
      <w:pPr>
        <w:pStyle w:val="Normal1"/>
        <w:tabs>
          <w:tab w:val="left" w:pos="1134"/>
          <w:tab w:val="left" w:pos="7920"/>
        </w:tabs>
        <w:ind w:firstLine="709"/>
        <w:jc w:val="both"/>
        <w:rPr>
          <w:rFonts w:ascii="Times New Roman" w:hAnsi="Times New Roman" w:cs="Times New Roman"/>
          <w:sz w:val="24"/>
          <w:szCs w:val="24"/>
        </w:rPr>
      </w:pPr>
    </w:p>
    <w:p w14:paraId="5EF7182D" w14:textId="77777777" w:rsidR="00E96B27" w:rsidRPr="002707B4" w:rsidRDefault="0034461B" w:rsidP="00F25122">
      <w:pPr>
        <w:pStyle w:val="Normal1"/>
        <w:numPr>
          <w:ilvl w:val="0"/>
          <w:numId w:val="6"/>
        </w:numPr>
        <w:tabs>
          <w:tab w:val="left" w:pos="1134"/>
          <w:tab w:val="left" w:pos="3686"/>
          <w:tab w:val="left" w:pos="7920"/>
        </w:tabs>
        <w:ind w:left="0" w:firstLine="709"/>
        <w:jc w:val="center"/>
        <w:rPr>
          <w:rFonts w:ascii="Times New Roman" w:hAnsi="Times New Roman" w:cs="Times New Roman"/>
          <w:sz w:val="24"/>
          <w:szCs w:val="24"/>
        </w:rPr>
      </w:pPr>
      <w:r w:rsidRPr="002707B4">
        <w:rPr>
          <w:rFonts w:ascii="Times New Roman" w:eastAsia="Times New Roman" w:hAnsi="Times New Roman" w:cs="Times New Roman"/>
          <w:b/>
          <w:sz w:val="24"/>
          <w:szCs w:val="24"/>
        </w:rPr>
        <w:t>SUTARTIES DALYKAS</w:t>
      </w:r>
    </w:p>
    <w:p w14:paraId="48675B33" w14:textId="77777777" w:rsidR="00E96B27" w:rsidRPr="002707B4" w:rsidRDefault="00E96B27" w:rsidP="00F25122">
      <w:pPr>
        <w:pStyle w:val="Normal1"/>
        <w:tabs>
          <w:tab w:val="left" w:pos="1134"/>
          <w:tab w:val="left" w:pos="7920"/>
        </w:tabs>
        <w:ind w:firstLine="709"/>
        <w:jc w:val="both"/>
        <w:rPr>
          <w:rFonts w:ascii="Times New Roman" w:hAnsi="Times New Roman" w:cs="Times New Roman"/>
          <w:sz w:val="24"/>
          <w:szCs w:val="24"/>
        </w:rPr>
      </w:pPr>
    </w:p>
    <w:p w14:paraId="360685DC" w14:textId="5BA13493" w:rsidR="008536FE" w:rsidRPr="005D4860" w:rsidRDefault="0034461B" w:rsidP="00F25122">
      <w:pPr>
        <w:pStyle w:val="Normal1"/>
        <w:tabs>
          <w:tab w:val="left" w:pos="432"/>
          <w:tab w:val="left" w:pos="1134"/>
        </w:tabs>
        <w:ind w:firstLine="709"/>
        <w:jc w:val="both"/>
        <w:rPr>
          <w:rFonts w:ascii="Times New Roman" w:eastAsia="Times New Roman" w:hAnsi="Times New Roman" w:cs="Times New Roman"/>
          <w:b/>
          <w:color w:val="000000" w:themeColor="text1"/>
          <w:sz w:val="24"/>
          <w:szCs w:val="24"/>
        </w:rPr>
      </w:pPr>
      <w:r w:rsidRPr="002707B4">
        <w:rPr>
          <w:rFonts w:ascii="Times New Roman" w:eastAsia="Times New Roman" w:hAnsi="Times New Roman" w:cs="Times New Roman"/>
          <w:sz w:val="24"/>
          <w:szCs w:val="24"/>
        </w:rPr>
        <w:t xml:space="preserve">1.2. </w:t>
      </w:r>
      <w:r w:rsidR="008536FE" w:rsidRPr="002707B4">
        <w:rPr>
          <w:rFonts w:ascii="Times New Roman" w:eastAsia="Times New Roman" w:hAnsi="Times New Roman" w:cs="Times New Roman"/>
          <w:sz w:val="24"/>
          <w:szCs w:val="24"/>
        </w:rPr>
        <w:t>Nuomotojas įsipareigoja perduoti N</w:t>
      </w:r>
      <w:r w:rsidR="005853F3" w:rsidRPr="002707B4">
        <w:rPr>
          <w:rFonts w:ascii="Times New Roman" w:eastAsia="Times New Roman" w:hAnsi="Times New Roman" w:cs="Times New Roman"/>
          <w:sz w:val="24"/>
          <w:szCs w:val="24"/>
        </w:rPr>
        <w:t>uomininkui</w:t>
      </w:r>
      <w:r w:rsidR="008536FE" w:rsidRPr="002707B4">
        <w:rPr>
          <w:rFonts w:ascii="Times New Roman" w:eastAsia="Times New Roman" w:hAnsi="Times New Roman" w:cs="Times New Roman"/>
          <w:sz w:val="24"/>
          <w:szCs w:val="24"/>
        </w:rPr>
        <w:t xml:space="preserve"> mater</w:t>
      </w:r>
      <w:r w:rsidR="005853F3" w:rsidRPr="002707B4">
        <w:rPr>
          <w:rFonts w:ascii="Times New Roman" w:eastAsia="Times New Roman" w:hAnsi="Times New Roman" w:cs="Times New Roman"/>
          <w:sz w:val="24"/>
          <w:szCs w:val="24"/>
        </w:rPr>
        <w:t xml:space="preserve">ialųjį turtą (toliau – turtas) </w:t>
      </w:r>
      <w:r w:rsidR="008536FE" w:rsidRPr="002707B4">
        <w:rPr>
          <w:rFonts w:ascii="Times New Roman" w:eastAsia="Times New Roman" w:hAnsi="Times New Roman" w:cs="Times New Roman"/>
          <w:sz w:val="24"/>
          <w:szCs w:val="24"/>
        </w:rPr>
        <w:t>patalpas, skirtas maitinimo veiklai</w:t>
      </w:r>
      <w:r w:rsidR="005853F3" w:rsidRPr="002707B4">
        <w:rPr>
          <w:rFonts w:ascii="Times New Roman" w:eastAsia="Times New Roman" w:hAnsi="Times New Roman" w:cs="Times New Roman"/>
          <w:sz w:val="24"/>
          <w:szCs w:val="24"/>
        </w:rPr>
        <w:t xml:space="preserve"> vykdyti</w:t>
      </w:r>
      <w:r w:rsidR="008536FE" w:rsidRPr="002707B4">
        <w:rPr>
          <w:rFonts w:ascii="Times New Roman" w:eastAsia="Times New Roman" w:hAnsi="Times New Roman" w:cs="Times New Roman"/>
          <w:sz w:val="24"/>
          <w:szCs w:val="24"/>
        </w:rPr>
        <w:t xml:space="preserve">, esančias </w:t>
      </w:r>
      <w:r w:rsidR="005853F3" w:rsidRPr="002707B4">
        <w:rPr>
          <w:rFonts w:ascii="Times New Roman" w:eastAsia="Times New Roman" w:hAnsi="Times New Roman" w:cs="Times New Roman"/>
          <w:sz w:val="24"/>
          <w:szCs w:val="24"/>
        </w:rPr>
        <w:t>Litexpo buveinėje</w:t>
      </w:r>
      <w:r w:rsidR="008536FE" w:rsidRPr="002707B4">
        <w:rPr>
          <w:rFonts w:ascii="Times New Roman" w:eastAsia="Times New Roman" w:hAnsi="Times New Roman" w:cs="Times New Roman"/>
          <w:sz w:val="24"/>
          <w:szCs w:val="24"/>
        </w:rPr>
        <w:t xml:space="preserve">, </w:t>
      </w:r>
      <w:r w:rsidR="005853F3" w:rsidRPr="002707B4">
        <w:rPr>
          <w:rFonts w:ascii="Times New Roman" w:eastAsia="Times New Roman" w:hAnsi="Times New Roman" w:cs="Times New Roman"/>
          <w:sz w:val="24"/>
          <w:szCs w:val="24"/>
        </w:rPr>
        <w:t>adresu Laisvės pr. 5, Vilnius, kurias sudaro šie</w:t>
      </w:r>
      <w:r w:rsidR="008536FE" w:rsidRPr="002707B4">
        <w:rPr>
          <w:rFonts w:ascii="Times New Roman" w:eastAsia="Times New Roman" w:hAnsi="Times New Roman" w:cs="Times New Roman"/>
          <w:sz w:val="24"/>
          <w:szCs w:val="24"/>
        </w:rPr>
        <w:t xml:space="preserve"> </w:t>
      </w:r>
      <w:r w:rsidR="005853F3" w:rsidRPr="005D4860">
        <w:rPr>
          <w:rFonts w:ascii="Times New Roman" w:eastAsia="Times New Roman" w:hAnsi="Times New Roman" w:cs="Times New Roman"/>
          <w:color w:val="000000" w:themeColor="text1"/>
          <w:sz w:val="24"/>
          <w:szCs w:val="24"/>
        </w:rPr>
        <w:t>plotai</w:t>
      </w:r>
      <w:r w:rsidR="00AD2153" w:rsidRPr="005D4860">
        <w:rPr>
          <w:rFonts w:ascii="Times New Roman" w:eastAsia="Times New Roman" w:hAnsi="Times New Roman" w:cs="Times New Roman"/>
          <w:color w:val="000000" w:themeColor="text1"/>
          <w:sz w:val="24"/>
          <w:szCs w:val="24"/>
        </w:rPr>
        <w:t xml:space="preserve"> ir įranga</w:t>
      </w:r>
      <w:r w:rsidR="008536FE" w:rsidRPr="005D4860">
        <w:rPr>
          <w:rFonts w:ascii="Times New Roman" w:eastAsia="Times New Roman" w:hAnsi="Times New Roman" w:cs="Times New Roman"/>
          <w:color w:val="000000" w:themeColor="text1"/>
          <w:sz w:val="24"/>
          <w:szCs w:val="24"/>
        </w:rPr>
        <w:t>:</w:t>
      </w:r>
    </w:p>
    <w:p w14:paraId="6ECBD477" w14:textId="1A513218" w:rsidR="005D4860" w:rsidRDefault="00231A08" w:rsidP="005D4860">
      <w:pPr>
        <w:pStyle w:val="ListParagraph"/>
        <w:spacing w:after="0" w:line="240" w:lineRule="auto"/>
        <w:ind w:left="0" w:firstLine="705"/>
        <w:jc w:val="both"/>
        <w:rPr>
          <w:rFonts w:ascii="Times New Roman" w:eastAsia="Times New Roman" w:hAnsi="Times New Roman"/>
          <w:color w:val="000000"/>
          <w:sz w:val="24"/>
          <w:szCs w:val="24"/>
          <w:lang w:val="en-US"/>
        </w:rPr>
      </w:pPr>
      <w:r w:rsidRPr="005D4860">
        <w:rPr>
          <w:rFonts w:ascii="Times New Roman" w:eastAsia="Times New Roman" w:hAnsi="Times New Roman" w:cs="Times New Roman"/>
          <w:color w:val="000000" w:themeColor="text1"/>
          <w:sz w:val="24"/>
          <w:szCs w:val="24"/>
        </w:rPr>
        <w:t>1.2.1.</w:t>
      </w:r>
      <w:r w:rsidR="0034461B" w:rsidRPr="005D4860">
        <w:rPr>
          <w:rFonts w:ascii="Times New Roman" w:eastAsia="Times New Roman" w:hAnsi="Times New Roman" w:cs="Times New Roman"/>
          <w:color w:val="000000" w:themeColor="text1"/>
          <w:sz w:val="24"/>
          <w:szCs w:val="24"/>
        </w:rPr>
        <w:t xml:space="preserve"> </w:t>
      </w:r>
      <w:r w:rsidR="005D4860" w:rsidRPr="005D4860">
        <w:rPr>
          <w:rFonts w:ascii="Times New Roman" w:eastAsia="Times New Roman" w:hAnsi="Times New Roman"/>
          <w:color w:val="000000" w:themeColor="text1"/>
          <w:sz w:val="24"/>
          <w:szCs w:val="24"/>
          <w:lang w:val="en-US"/>
        </w:rPr>
        <w:t xml:space="preserve">326,94 </w:t>
      </w:r>
      <w:proofErr w:type="spellStart"/>
      <w:r w:rsidR="005D4860" w:rsidRPr="005D4860">
        <w:rPr>
          <w:rFonts w:ascii="Times New Roman" w:eastAsia="Times New Roman" w:hAnsi="Times New Roman"/>
          <w:color w:val="000000" w:themeColor="text1"/>
          <w:sz w:val="24"/>
          <w:szCs w:val="24"/>
          <w:lang w:val="en-US"/>
        </w:rPr>
        <w:t>kv</w:t>
      </w:r>
      <w:proofErr w:type="spellEnd"/>
      <w:r w:rsidR="005D4860" w:rsidRPr="005D4860">
        <w:rPr>
          <w:rFonts w:ascii="Times New Roman" w:eastAsia="Times New Roman" w:hAnsi="Times New Roman"/>
          <w:color w:val="000000" w:themeColor="text1"/>
          <w:sz w:val="24"/>
          <w:szCs w:val="24"/>
          <w:lang w:val="en-US"/>
        </w:rPr>
        <w:t xml:space="preserve">. m. </w:t>
      </w:r>
      <w:proofErr w:type="spellStart"/>
      <w:r w:rsidR="005D4860" w:rsidRPr="005D4860">
        <w:rPr>
          <w:rFonts w:ascii="Times New Roman" w:eastAsia="Times New Roman" w:hAnsi="Times New Roman"/>
          <w:color w:val="000000" w:themeColor="text1"/>
          <w:sz w:val="24"/>
          <w:szCs w:val="24"/>
          <w:lang w:val="en-US"/>
        </w:rPr>
        <w:t>prekybinės</w:t>
      </w:r>
      <w:proofErr w:type="spellEnd"/>
      <w:r w:rsidR="005D4860" w:rsidRPr="005D4860">
        <w:rPr>
          <w:rFonts w:ascii="Times New Roman" w:eastAsia="Times New Roman" w:hAnsi="Times New Roman"/>
          <w:color w:val="000000" w:themeColor="text1"/>
          <w:sz w:val="24"/>
          <w:szCs w:val="24"/>
          <w:lang w:val="en-US"/>
        </w:rPr>
        <w:t xml:space="preserve"> – </w:t>
      </w:r>
      <w:proofErr w:type="spellStart"/>
      <w:r w:rsidR="005D4860" w:rsidRPr="005D4860">
        <w:rPr>
          <w:rFonts w:ascii="Times New Roman" w:eastAsia="Times New Roman" w:hAnsi="Times New Roman"/>
          <w:color w:val="000000" w:themeColor="text1"/>
          <w:sz w:val="24"/>
          <w:szCs w:val="24"/>
          <w:lang w:val="en-US"/>
        </w:rPr>
        <w:t>komercinės</w:t>
      </w:r>
      <w:proofErr w:type="spellEnd"/>
      <w:r w:rsidR="005D4860" w:rsidRPr="005D4860">
        <w:rPr>
          <w:rFonts w:ascii="Times New Roman" w:eastAsia="Times New Roman" w:hAnsi="Times New Roman"/>
          <w:color w:val="000000" w:themeColor="text1"/>
          <w:sz w:val="24"/>
          <w:szCs w:val="24"/>
          <w:lang w:val="en-US"/>
        </w:rPr>
        <w:t xml:space="preserve"> </w:t>
      </w:r>
      <w:proofErr w:type="spellStart"/>
      <w:r w:rsidR="005D4860" w:rsidRPr="005D4860">
        <w:rPr>
          <w:rFonts w:ascii="Times New Roman" w:eastAsia="Times New Roman" w:hAnsi="Times New Roman"/>
          <w:color w:val="000000" w:themeColor="text1"/>
          <w:sz w:val="24"/>
          <w:szCs w:val="24"/>
          <w:lang w:val="en-US"/>
        </w:rPr>
        <w:t>paskirties</w:t>
      </w:r>
      <w:proofErr w:type="spellEnd"/>
      <w:r w:rsidR="005D4860" w:rsidRPr="005D4860">
        <w:rPr>
          <w:rFonts w:ascii="Times New Roman" w:eastAsia="Times New Roman" w:hAnsi="Times New Roman"/>
          <w:color w:val="000000" w:themeColor="text1"/>
          <w:sz w:val="24"/>
          <w:szCs w:val="24"/>
          <w:lang w:val="en-US"/>
        </w:rPr>
        <w:t xml:space="preserve"> </w:t>
      </w:r>
      <w:proofErr w:type="spellStart"/>
      <w:r w:rsidR="005D4860" w:rsidRPr="005D4860">
        <w:rPr>
          <w:rFonts w:ascii="Times New Roman" w:eastAsia="Times New Roman" w:hAnsi="Times New Roman"/>
          <w:color w:val="000000" w:themeColor="text1"/>
          <w:sz w:val="24"/>
          <w:szCs w:val="24"/>
          <w:lang w:val="en-US"/>
        </w:rPr>
        <w:t>patalpos</w:t>
      </w:r>
      <w:proofErr w:type="spellEnd"/>
      <w:r w:rsidR="005D4860" w:rsidRPr="005D4860">
        <w:rPr>
          <w:rFonts w:ascii="Times New Roman" w:eastAsia="Times New Roman" w:hAnsi="Times New Roman"/>
          <w:color w:val="000000" w:themeColor="text1"/>
          <w:sz w:val="24"/>
          <w:szCs w:val="24"/>
          <w:lang w:val="en-US"/>
        </w:rPr>
        <w:t xml:space="preserve">, </w:t>
      </w:r>
      <w:proofErr w:type="spellStart"/>
      <w:r w:rsidR="005D4860" w:rsidRPr="005D4860">
        <w:rPr>
          <w:rFonts w:ascii="Times New Roman" w:eastAsia="Times New Roman" w:hAnsi="Times New Roman"/>
          <w:color w:val="000000" w:themeColor="text1"/>
          <w:sz w:val="24"/>
          <w:szCs w:val="24"/>
          <w:lang w:val="en-US"/>
        </w:rPr>
        <w:t>esančios</w:t>
      </w:r>
      <w:proofErr w:type="spellEnd"/>
      <w:r w:rsidR="005D4860" w:rsidRPr="005D4860">
        <w:rPr>
          <w:rFonts w:ascii="Times New Roman" w:eastAsia="Times New Roman" w:hAnsi="Times New Roman"/>
          <w:color w:val="000000" w:themeColor="text1"/>
          <w:sz w:val="24"/>
          <w:szCs w:val="24"/>
          <w:lang w:val="en-US"/>
        </w:rPr>
        <w:t xml:space="preserve"> </w:t>
      </w:r>
      <w:proofErr w:type="spellStart"/>
      <w:r w:rsidR="005D4860" w:rsidRPr="005D4860">
        <w:rPr>
          <w:rFonts w:ascii="Times New Roman" w:eastAsia="Times New Roman" w:hAnsi="Times New Roman"/>
          <w:color w:val="000000" w:themeColor="text1"/>
          <w:sz w:val="24"/>
          <w:szCs w:val="24"/>
          <w:lang w:val="en-US"/>
        </w:rPr>
        <w:t>pastate</w:t>
      </w:r>
      <w:proofErr w:type="spellEnd"/>
      <w:r w:rsidR="005D4860" w:rsidRPr="005D4860">
        <w:rPr>
          <w:rFonts w:ascii="Times New Roman" w:eastAsia="Times New Roman" w:hAnsi="Times New Roman"/>
          <w:color w:val="000000" w:themeColor="text1"/>
          <w:sz w:val="24"/>
          <w:szCs w:val="24"/>
          <w:lang w:val="en-US"/>
        </w:rPr>
        <w:t xml:space="preserve">, </w:t>
      </w:r>
      <w:proofErr w:type="spellStart"/>
      <w:r w:rsidR="005D4860" w:rsidRPr="005D4860">
        <w:rPr>
          <w:rFonts w:ascii="Times New Roman" w:eastAsia="Times New Roman" w:hAnsi="Times New Roman"/>
          <w:color w:val="000000" w:themeColor="text1"/>
          <w:sz w:val="24"/>
          <w:szCs w:val="24"/>
          <w:lang w:val="en-US"/>
        </w:rPr>
        <w:t>kurio</w:t>
      </w:r>
      <w:proofErr w:type="spellEnd"/>
      <w:r w:rsidR="005D4860" w:rsidRPr="005D4860">
        <w:rPr>
          <w:rFonts w:ascii="Times New Roman" w:eastAsia="Times New Roman" w:hAnsi="Times New Roman"/>
          <w:color w:val="000000" w:themeColor="text1"/>
          <w:sz w:val="24"/>
          <w:szCs w:val="24"/>
          <w:lang w:val="en-US"/>
        </w:rPr>
        <w:t xml:space="preserve"> </w:t>
      </w:r>
      <w:proofErr w:type="spellStart"/>
      <w:r w:rsidR="005D4860" w:rsidRPr="005D4860">
        <w:rPr>
          <w:rFonts w:ascii="Times New Roman" w:eastAsia="Times New Roman" w:hAnsi="Times New Roman"/>
          <w:color w:val="000000" w:themeColor="text1"/>
          <w:sz w:val="24"/>
          <w:szCs w:val="24"/>
          <w:lang w:val="en-US"/>
        </w:rPr>
        <w:t>unikalus</w:t>
      </w:r>
      <w:proofErr w:type="spellEnd"/>
      <w:r w:rsidR="005D4860" w:rsidRPr="005D4860">
        <w:rPr>
          <w:rFonts w:ascii="Times New Roman" w:eastAsia="Times New Roman" w:hAnsi="Times New Roman"/>
          <w:color w:val="000000" w:themeColor="text1"/>
          <w:sz w:val="24"/>
          <w:szCs w:val="24"/>
          <w:lang w:val="en-US"/>
        </w:rPr>
        <w:t xml:space="preserve"> </w:t>
      </w:r>
      <w:proofErr w:type="spellStart"/>
      <w:r w:rsidR="005D4860" w:rsidRPr="005D4860">
        <w:rPr>
          <w:rFonts w:ascii="Times New Roman" w:eastAsia="Times New Roman" w:hAnsi="Times New Roman"/>
          <w:color w:val="000000" w:themeColor="text1"/>
          <w:sz w:val="24"/>
          <w:szCs w:val="24"/>
          <w:lang w:val="en-US"/>
        </w:rPr>
        <w:t>Nr</w:t>
      </w:r>
      <w:proofErr w:type="spellEnd"/>
      <w:r w:rsidR="005D4860" w:rsidRPr="005D4860">
        <w:rPr>
          <w:rFonts w:ascii="Times New Roman" w:eastAsia="Times New Roman" w:hAnsi="Times New Roman"/>
          <w:color w:val="000000" w:themeColor="text1"/>
          <w:sz w:val="24"/>
          <w:szCs w:val="24"/>
          <w:lang w:val="en-US"/>
        </w:rPr>
        <w:t xml:space="preserve">. 1098-0006-2017 </w:t>
      </w:r>
      <w:r w:rsidR="005D4860" w:rsidRPr="00557CF4">
        <w:rPr>
          <w:rFonts w:ascii="Times New Roman" w:eastAsia="Times New Roman" w:hAnsi="Times New Roman"/>
          <w:color w:val="000000"/>
          <w:sz w:val="24"/>
          <w:szCs w:val="24"/>
          <w:lang w:val="en-US"/>
        </w:rPr>
        <w:t>(</w:t>
      </w:r>
      <w:proofErr w:type="spellStart"/>
      <w:r w:rsidR="005D4860" w:rsidRPr="00557CF4">
        <w:rPr>
          <w:rFonts w:ascii="Times New Roman" w:eastAsia="Times New Roman" w:hAnsi="Times New Roman"/>
          <w:color w:val="000000"/>
          <w:sz w:val="24"/>
          <w:szCs w:val="24"/>
          <w:lang w:val="en-US"/>
        </w:rPr>
        <w:t>Centriniai</w:t>
      </w:r>
      <w:proofErr w:type="spellEnd"/>
      <w:r w:rsidR="005D4860" w:rsidRPr="00557CF4">
        <w:rPr>
          <w:rFonts w:ascii="Times New Roman" w:eastAsia="Times New Roman" w:hAnsi="Times New Roman"/>
          <w:color w:val="000000"/>
          <w:sz w:val="24"/>
          <w:szCs w:val="24"/>
          <w:lang w:val="en-US"/>
        </w:rPr>
        <w:t xml:space="preserve"> </w:t>
      </w:r>
      <w:proofErr w:type="spellStart"/>
      <w:r w:rsidR="005D4860" w:rsidRPr="00557CF4">
        <w:rPr>
          <w:rFonts w:ascii="Times New Roman" w:eastAsia="Times New Roman" w:hAnsi="Times New Roman"/>
          <w:color w:val="000000"/>
          <w:sz w:val="24"/>
          <w:szCs w:val="24"/>
          <w:lang w:val="en-US"/>
        </w:rPr>
        <w:t>rūmai</w:t>
      </w:r>
      <w:proofErr w:type="spellEnd"/>
      <w:r w:rsidR="005D4860" w:rsidRPr="00557CF4">
        <w:rPr>
          <w:rFonts w:ascii="Times New Roman" w:eastAsia="Times New Roman" w:hAnsi="Times New Roman"/>
          <w:color w:val="000000"/>
          <w:sz w:val="24"/>
          <w:szCs w:val="24"/>
          <w:lang w:val="en-US"/>
        </w:rPr>
        <w:t>);</w:t>
      </w:r>
    </w:p>
    <w:p w14:paraId="1CA2C607" w14:textId="04F23F22" w:rsidR="005D4860" w:rsidRPr="00557CF4" w:rsidRDefault="005D4860" w:rsidP="005D4860">
      <w:pPr>
        <w:pStyle w:val="ListParagraph"/>
        <w:numPr>
          <w:ilvl w:val="2"/>
          <w:numId w:val="23"/>
        </w:numPr>
        <w:spacing w:after="0" w:line="240" w:lineRule="auto"/>
        <w:ind w:left="0" w:firstLine="705"/>
        <w:jc w:val="both"/>
        <w:rPr>
          <w:rFonts w:ascii="Times New Roman" w:eastAsia="Times New Roman" w:hAnsi="Times New Roman"/>
          <w:color w:val="000000"/>
          <w:sz w:val="24"/>
          <w:szCs w:val="24"/>
          <w:lang w:val="en-US"/>
        </w:rPr>
      </w:pPr>
      <w:r w:rsidRPr="00557CF4">
        <w:rPr>
          <w:rFonts w:ascii="Times New Roman" w:eastAsia="Times New Roman" w:hAnsi="Times New Roman"/>
          <w:color w:val="000000"/>
          <w:sz w:val="24"/>
          <w:szCs w:val="24"/>
          <w:lang w:val="en-US"/>
        </w:rPr>
        <w:t xml:space="preserve">119,54 </w:t>
      </w:r>
      <w:proofErr w:type="spellStart"/>
      <w:r w:rsidRPr="00557CF4">
        <w:rPr>
          <w:rFonts w:ascii="Times New Roman" w:eastAsia="Times New Roman" w:hAnsi="Times New Roman"/>
          <w:color w:val="000000"/>
          <w:sz w:val="24"/>
          <w:szCs w:val="24"/>
          <w:lang w:val="en-US"/>
        </w:rPr>
        <w:t>kv</w:t>
      </w:r>
      <w:proofErr w:type="spellEnd"/>
      <w:r w:rsidRPr="00557CF4">
        <w:rPr>
          <w:rFonts w:ascii="Times New Roman" w:eastAsia="Times New Roman" w:hAnsi="Times New Roman"/>
          <w:color w:val="000000"/>
          <w:sz w:val="24"/>
          <w:szCs w:val="24"/>
          <w:lang w:val="en-US"/>
        </w:rPr>
        <w:t xml:space="preserve">. m. </w:t>
      </w:r>
      <w:proofErr w:type="spellStart"/>
      <w:r w:rsidRPr="00557CF4">
        <w:rPr>
          <w:rFonts w:ascii="Times New Roman" w:eastAsia="Times New Roman" w:hAnsi="Times New Roman"/>
          <w:color w:val="000000"/>
          <w:sz w:val="24"/>
          <w:szCs w:val="24"/>
          <w:lang w:val="en-US"/>
        </w:rPr>
        <w:t>gamybinės</w:t>
      </w:r>
      <w:proofErr w:type="spellEnd"/>
      <w:r w:rsidRPr="00557CF4">
        <w:rPr>
          <w:rFonts w:ascii="Times New Roman" w:eastAsia="Times New Roman" w:hAnsi="Times New Roman"/>
          <w:color w:val="000000"/>
          <w:sz w:val="24"/>
          <w:szCs w:val="24"/>
          <w:lang w:val="en-US"/>
        </w:rPr>
        <w:t xml:space="preserve"> </w:t>
      </w:r>
      <w:proofErr w:type="spellStart"/>
      <w:r w:rsidRPr="00557CF4">
        <w:rPr>
          <w:rFonts w:ascii="Times New Roman" w:eastAsia="Times New Roman" w:hAnsi="Times New Roman"/>
          <w:color w:val="000000"/>
          <w:sz w:val="24"/>
          <w:szCs w:val="24"/>
          <w:lang w:val="en-US"/>
        </w:rPr>
        <w:t>paskirties</w:t>
      </w:r>
      <w:proofErr w:type="spellEnd"/>
      <w:r w:rsidRPr="00557CF4">
        <w:rPr>
          <w:rFonts w:ascii="Times New Roman" w:eastAsia="Times New Roman" w:hAnsi="Times New Roman"/>
          <w:color w:val="000000"/>
          <w:sz w:val="24"/>
          <w:szCs w:val="24"/>
          <w:lang w:val="en-US"/>
        </w:rPr>
        <w:t xml:space="preserve"> </w:t>
      </w:r>
      <w:proofErr w:type="spellStart"/>
      <w:r w:rsidRPr="00557CF4">
        <w:rPr>
          <w:rFonts w:ascii="Times New Roman" w:eastAsia="Times New Roman" w:hAnsi="Times New Roman"/>
          <w:color w:val="000000"/>
          <w:sz w:val="24"/>
          <w:szCs w:val="24"/>
          <w:lang w:val="en-US"/>
        </w:rPr>
        <w:t>patalp</w:t>
      </w:r>
      <w:r>
        <w:rPr>
          <w:rFonts w:ascii="Times New Roman" w:eastAsia="Times New Roman" w:hAnsi="Times New Roman"/>
          <w:color w:val="000000"/>
          <w:sz w:val="24"/>
          <w:szCs w:val="24"/>
          <w:lang w:val="en-US"/>
        </w:rPr>
        <w:t>o</w:t>
      </w:r>
      <w:r w:rsidRPr="00557CF4">
        <w:rPr>
          <w:rFonts w:ascii="Times New Roman" w:eastAsia="Times New Roman" w:hAnsi="Times New Roman"/>
          <w:color w:val="000000"/>
          <w:sz w:val="24"/>
          <w:szCs w:val="24"/>
          <w:lang w:val="en-US"/>
        </w:rPr>
        <w:t>s</w:t>
      </w:r>
      <w:proofErr w:type="spellEnd"/>
      <w:r w:rsidRPr="00557CF4">
        <w:rPr>
          <w:rFonts w:ascii="Times New Roman" w:eastAsia="Times New Roman" w:hAnsi="Times New Roman"/>
          <w:color w:val="000000"/>
          <w:sz w:val="24"/>
          <w:szCs w:val="24"/>
          <w:lang w:val="en-US"/>
        </w:rPr>
        <w:t xml:space="preserve">, </w:t>
      </w:r>
      <w:proofErr w:type="spellStart"/>
      <w:r w:rsidRPr="00557CF4">
        <w:rPr>
          <w:rFonts w:ascii="Times New Roman" w:eastAsia="Times New Roman" w:hAnsi="Times New Roman"/>
          <w:color w:val="000000"/>
          <w:sz w:val="24"/>
          <w:szCs w:val="24"/>
          <w:lang w:val="en-US"/>
        </w:rPr>
        <w:t>esanči</w:t>
      </w:r>
      <w:r>
        <w:rPr>
          <w:rFonts w:ascii="Times New Roman" w:eastAsia="Times New Roman" w:hAnsi="Times New Roman"/>
          <w:color w:val="000000"/>
          <w:sz w:val="24"/>
          <w:szCs w:val="24"/>
          <w:lang w:val="en-US"/>
        </w:rPr>
        <w:t>o</w:t>
      </w:r>
      <w:r w:rsidRPr="00557CF4">
        <w:rPr>
          <w:rFonts w:ascii="Times New Roman" w:eastAsia="Times New Roman" w:hAnsi="Times New Roman"/>
          <w:color w:val="000000"/>
          <w:sz w:val="24"/>
          <w:szCs w:val="24"/>
          <w:lang w:val="en-US"/>
        </w:rPr>
        <w:t>s</w:t>
      </w:r>
      <w:proofErr w:type="spellEnd"/>
      <w:r w:rsidRPr="00557CF4">
        <w:rPr>
          <w:rFonts w:ascii="Times New Roman" w:eastAsia="Times New Roman" w:hAnsi="Times New Roman"/>
          <w:color w:val="000000"/>
          <w:sz w:val="24"/>
          <w:szCs w:val="24"/>
          <w:lang w:val="en-US"/>
        </w:rPr>
        <w:t xml:space="preserve"> </w:t>
      </w:r>
      <w:proofErr w:type="spellStart"/>
      <w:r w:rsidRPr="00557CF4">
        <w:rPr>
          <w:rFonts w:ascii="Times New Roman" w:eastAsia="Times New Roman" w:hAnsi="Times New Roman"/>
          <w:color w:val="000000"/>
          <w:sz w:val="24"/>
          <w:szCs w:val="24"/>
          <w:lang w:val="en-US"/>
        </w:rPr>
        <w:t>pastate</w:t>
      </w:r>
      <w:proofErr w:type="spellEnd"/>
      <w:r w:rsidRPr="00557CF4">
        <w:rPr>
          <w:rFonts w:ascii="Times New Roman" w:eastAsia="Times New Roman" w:hAnsi="Times New Roman"/>
          <w:color w:val="000000"/>
          <w:sz w:val="24"/>
          <w:szCs w:val="24"/>
          <w:lang w:val="en-US"/>
        </w:rPr>
        <w:t xml:space="preserve">, </w:t>
      </w:r>
      <w:proofErr w:type="spellStart"/>
      <w:r w:rsidRPr="00557CF4">
        <w:rPr>
          <w:rFonts w:ascii="Times New Roman" w:eastAsia="Times New Roman" w:hAnsi="Times New Roman"/>
          <w:color w:val="000000"/>
          <w:sz w:val="24"/>
          <w:szCs w:val="24"/>
          <w:lang w:val="en-US"/>
        </w:rPr>
        <w:t>kurio</w:t>
      </w:r>
      <w:proofErr w:type="spellEnd"/>
      <w:r w:rsidRPr="00557CF4">
        <w:rPr>
          <w:rFonts w:ascii="Times New Roman" w:eastAsia="Times New Roman" w:hAnsi="Times New Roman"/>
          <w:color w:val="000000"/>
          <w:sz w:val="24"/>
          <w:szCs w:val="24"/>
          <w:lang w:val="en-US"/>
        </w:rPr>
        <w:t xml:space="preserve"> </w:t>
      </w:r>
      <w:proofErr w:type="spellStart"/>
      <w:r w:rsidRPr="00557CF4">
        <w:rPr>
          <w:rFonts w:ascii="Times New Roman" w:eastAsia="Times New Roman" w:hAnsi="Times New Roman"/>
          <w:color w:val="000000"/>
          <w:sz w:val="24"/>
          <w:szCs w:val="24"/>
          <w:lang w:val="en-US"/>
        </w:rPr>
        <w:t>unikalus</w:t>
      </w:r>
      <w:proofErr w:type="spellEnd"/>
      <w:r w:rsidRPr="00557CF4">
        <w:rPr>
          <w:rFonts w:ascii="Times New Roman" w:eastAsia="Times New Roman" w:hAnsi="Times New Roman"/>
          <w:color w:val="000000"/>
          <w:sz w:val="24"/>
          <w:szCs w:val="24"/>
          <w:lang w:val="en-US"/>
        </w:rPr>
        <w:t xml:space="preserve"> </w:t>
      </w:r>
      <w:proofErr w:type="spellStart"/>
      <w:r w:rsidRPr="00557CF4">
        <w:rPr>
          <w:rFonts w:ascii="Times New Roman" w:eastAsia="Times New Roman" w:hAnsi="Times New Roman"/>
          <w:color w:val="000000"/>
          <w:sz w:val="24"/>
          <w:szCs w:val="24"/>
          <w:lang w:val="en-US"/>
        </w:rPr>
        <w:t>Nr</w:t>
      </w:r>
      <w:proofErr w:type="spellEnd"/>
      <w:r w:rsidRPr="00557CF4">
        <w:rPr>
          <w:rFonts w:ascii="Times New Roman" w:eastAsia="Times New Roman" w:hAnsi="Times New Roman"/>
          <w:color w:val="000000"/>
          <w:sz w:val="24"/>
          <w:szCs w:val="24"/>
          <w:lang w:val="en-US"/>
        </w:rPr>
        <w:t>. 1098-0006-2017 (</w:t>
      </w:r>
      <w:proofErr w:type="spellStart"/>
      <w:r w:rsidRPr="00557CF4">
        <w:rPr>
          <w:rFonts w:ascii="Times New Roman" w:eastAsia="Times New Roman" w:hAnsi="Times New Roman"/>
          <w:color w:val="000000"/>
          <w:sz w:val="24"/>
          <w:szCs w:val="24"/>
          <w:lang w:val="en-US"/>
        </w:rPr>
        <w:t>Centriniai</w:t>
      </w:r>
      <w:proofErr w:type="spellEnd"/>
      <w:r w:rsidRPr="00557CF4">
        <w:rPr>
          <w:rFonts w:ascii="Times New Roman" w:eastAsia="Times New Roman" w:hAnsi="Times New Roman"/>
          <w:color w:val="000000"/>
          <w:sz w:val="24"/>
          <w:szCs w:val="24"/>
          <w:lang w:val="en-US"/>
        </w:rPr>
        <w:t xml:space="preserve"> </w:t>
      </w:r>
      <w:proofErr w:type="spellStart"/>
      <w:r w:rsidRPr="00557CF4">
        <w:rPr>
          <w:rFonts w:ascii="Times New Roman" w:eastAsia="Times New Roman" w:hAnsi="Times New Roman"/>
          <w:color w:val="000000"/>
          <w:sz w:val="24"/>
          <w:szCs w:val="24"/>
          <w:lang w:val="en-US"/>
        </w:rPr>
        <w:t>rūmai</w:t>
      </w:r>
      <w:proofErr w:type="spellEnd"/>
      <w:r w:rsidRPr="00557CF4">
        <w:rPr>
          <w:rFonts w:ascii="Times New Roman" w:eastAsia="Times New Roman" w:hAnsi="Times New Roman"/>
          <w:color w:val="000000"/>
          <w:sz w:val="24"/>
          <w:szCs w:val="24"/>
          <w:lang w:val="en-US"/>
        </w:rPr>
        <w:t>);</w:t>
      </w:r>
    </w:p>
    <w:p w14:paraId="2B93CA7E" w14:textId="6A92FA70" w:rsidR="005D4860" w:rsidRDefault="005D4860" w:rsidP="005D4860">
      <w:pPr>
        <w:pStyle w:val="ListParagraph"/>
        <w:numPr>
          <w:ilvl w:val="2"/>
          <w:numId w:val="23"/>
        </w:numPr>
        <w:spacing w:after="0" w:line="240" w:lineRule="auto"/>
        <w:ind w:left="0" w:firstLine="705"/>
        <w:jc w:val="both"/>
        <w:rPr>
          <w:rFonts w:ascii="Times New Roman" w:eastAsia="Times New Roman" w:hAnsi="Times New Roman"/>
          <w:color w:val="000000"/>
          <w:sz w:val="24"/>
          <w:szCs w:val="24"/>
          <w:lang w:val="en-US"/>
        </w:rPr>
      </w:pPr>
      <w:r w:rsidRPr="00557CF4">
        <w:rPr>
          <w:rFonts w:ascii="Times New Roman" w:eastAsia="Times New Roman" w:hAnsi="Times New Roman"/>
          <w:color w:val="000000"/>
          <w:sz w:val="24"/>
          <w:szCs w:val="24"/>
          <w:lang w:val="en-US"/>
        </w:rPr>
        <w:t xml:space="preserve">522,74 </w:t>
      </w:r>
      <w:proofErr w:type="spellStart"/>
      <w:r w:rsidRPr="00557CF4">
        <w:rPr>
          <w:rFonts w:ascii="Times New Roman" w:eastAsia="Times New Roman" w:hAnsi="Times New Roman"/>
          <w:color w:val="000000"/>
          <w:sz w:val="24"/>
          <w:szCs w:val="24"/>
          <w:lang w:val="en-US"/>
        </w:rPr>
        <w:t>kv</w:t>
      </w:r>
      <w:proofErr w:type="spellEnd"/>
      <w:r w:rsidRPr="00557CF4">
        <w:rPr>
          <w:rFonts w:ascii="Times New Roman" w:eastAsia="Times New Roman" w:hAnsi="Times New Roman"/>
          <w:color w:val="000000"/>
          <w:sz w:val="24"/>
          <w:szCs w:val="24"/>
          <w:lang w:val="en-US"/>
        </w:rPr>
        <w:t xml:space="preserve">. m. </w:t>
      </w:r>
      <w:proofErr w:type="spellStart"/>
      <w:r w:rsidRPr="00557CF4">
        <w:rPr>
          <w:rFonts w:ascii="Times New Roman" w:eastAsia="Times New Roman" w:hAnsi="Times New Roman"/>
          <w:color w:val="000000"/>
          <w:sz w:val="24"/>
          <w:szCs w:val="24"/>
          <w:lang w:val="en-US"/>
        </w:rPr>
        <w:t>prekybinės</w:t>
      </w:r>
      <w:proofErr w:type="spellEnd"/>
      <w:r w:rsidRPr="00557CF4">
        <w:rPr>
          <w:rFonts w:ascii="Times New Roman" w:eastAsia="Times New Roman" w:hAnsi="Times New Roman"/>
          <w:color w:val="000000"/>
          <w:sz w:val="24"/>
          <w:szCs w:val="24"/>
          <w:lang w:val="en-US"/>
        </w:rPr>
        <w:t xml:space="preserve"> – </w:t>
      </w:r>
      <w:proofErr w:type="spellStart"/>
      <w:r w:rsidRPr="00557CF4">
        <w:rPr>
          <w:rFonts w:ascii="Times New Roman" w:eastAsia="Times New Roman" w:hAnsi="Times New Roman"/>
          <w:color w:val="000000"/>
          <w:sz w:val="24"/>
          <w:szCs w:val="24"/>
          <w:lang w:val="en-US"/>
        </w:rPr>
        <w:t>komercinės</w:t>
      </w:r>
      <w:proofErr w:type="spellEnd"/>
      <w:r w:rsidRPr="00557CF4">
        <w:rPr>
          <w:rFonts w:ascii="Times New Roman" w:eastAsia="Times New Roman" w:hAnsi="Times New Roman"/>
          <w:color w:val="000000"/>
          <w:sz w:val="24"/>
          <w:szCs w:val="24"/>
          <w:lang w:val="en-US"/>
        </w:rPr>
        <w:t xml:space="preserve"> </w:t>
      </w:r>
      <w:proofErr w:type="spellStart"/>
      <w:r w:rsidRPr="00557CF4">
        <w:rPr>
          <w:rFonts w:ascii="Times New Roman" w:eastAsia="Times New Roman" w:hAnsi="Times New Roman"/>
          <w:color w:val="000000"/>
          <w:sz w:val="24"/>
          <w:szCs w:val="24"/>
          <w:lang w:val="en-US"/>
        </w:rPr>
        <w:t>paskirties</w:t>
      </w:r>
      <w:proofErr w:type="spellEnd"/>
      <w:r w:rsidRPr="00557CF4">
        <w:rPr>
          <w:rFonts w:ascii="Times New Roman" w:eastAsia="Times New Roman" w:hAnsi="Times New Roman"/>
          <w:color w:val="000000"/>
          <w:sz w:val="24"/>
          <w:szCs w:val="24"/>
          <w:lang w:val="en-US"/>
        </w:rPr>
        <w:t xml:space="preserve"> </w:t>
      </w:r>
      <w:proofErr w:type="spellStart"/>
      <w:r w:rsidRPr="00557CF4">
        <w:rPr>
          <w:rFonts w:ascii="Times New Roman" w:eastAsia="Times New Roman" w:hAnsi="Times New Roman"/>
          <w:color w:val="000000"/>
          <w:sz w:val="24"/>
          <w:szCs w:val="24"/>
          <w:lang w:val="en-US"/>
        </w:rPr>
        <w:t>patalp</w:t>
      </w:r>
      <w:r>
        <w:rPr>
          <w:rFonts w:ascii="Times New Roman" w:eastAsia="Times New Roman" w:hAnsi="Times New Roman"/>
          <w:color w:val="000000"/>
          <w:sz w:val="24"/>
          <w:szCs w:val="24"/>
          <w:lang w:val="en-US"/>
        </w:rPr>
        <w:t>o</w:t>
      </w:r>
      <w:r w:rsidRPr="00557CF4">
        <w:rPr>
          <w:rFonts w:ascii="Times New Roman" w:eastAsia="Times New Roman" w:hAnsi="Times New Roman"/>
          <w:color w:val="000000"/>
          <w:sz w:val="24"/>
          <w:szCs w:val="24"/>
          <w:lang w:val="en-US"/>
        </w:rPr>
        <w:t>s</w:t>
      </w:r>
      <w:proofErr w:type="spellEnd"/>
      <w:r w:rsidRPr="00557CF4">
        <w:rPr>
          <w:rFonts w:ascii="Times New Roman" w:eastAsia="Times New Roman" w:hAnsi="Times New Roman"/>
          <w:color w:val="000000"/>
          <w:sz w:val="24"/>
          <w:szCs w:val="24"/>
          <w:lang w:val="en-US"/>
        </w:rPr>
        <w:t xml:space="preserve">, </w:t>
      </w:r>
      <w:proofErr w:type="spellStart"/>
      <w:r w:rsidRPr="00557CF4">
        <w:rPr>
          <w:rFonts w:ascii="Times New Roman" w:eastAsia="Times New Roman" w:hAnsi="Times New Roman"/>
          <w:color w:val="000000"/>
          <w:sz w:val="24"/>
          <w:szCs w:val="24"/>
          <w:lang w:val="en-US"/>
        </w:rPr>
        <w:t>esanči</w:t>
      </w:r>
      <w:r>
        <w:rPr>
          <w:rFonts w:ascii="Times New Roman" w:eastAsia="Times New Roman" w:hAnsi="Times New Roman"/>
          <w:color w:val="000000"/>
          <w:sz w:val="24"/>
          <w:szCs w:val="24"/>
          <w:lang w:val="en-US"/>
        </w:rPr>
        <w:t>o</w:t>
      </w:r>
      <w:r w:rsidRPr="00557CF4">
        <w:rPr>
          <w:rFonts w:ascii="Times New Roman" w:eastAsia="Times New Roman" w:hAnsi="Times New Roman"/>
          <w:color w:val="000000"/>
          <w:sz w:val="24"/>
          <w:szCs w:val="24"/>
          <w:lang w:val="en-US"/>
        </w:rPr>
        <w:t>s</w:t>
      </w:r>
      <w:proofErr w:type="spellEnd"/>
      <w:r w:rsidRPr="00557CF4">
        <w:rPr>
          <w:rFonts w:ascii="Times New Roman" w:eastAsia="Times New Roman" w:hAnsi="Times New Roman"/>
          <w:color w:val="000000"/>
          <w:sz w:val="24"/>
          <w:szCs w:val="24"/>
          <w:lang w:val="en-US"/>
        </w:rPr>
        <w:t xml:space="preserve"> </w:t>
      </w:r>
      <w:proofErr w:type="spellStart"/>
      <w:r w:rsidRPr="00557CF4">
        <w:rPr>
          <w:rFonts w:ascii="Times New Roman" w:eastAsia="Times New Roman" w:hAnsi="Times New Roman"/>
          <w:color w:val="000000"/>
          <w:sz w:val="24"/>
          <w:szCs w:val="24"/>
          <w:lang w:val="en-US"/>
        </w:rPr>
        <w:t>pastate</w:t>
      </w:r>
      <w:proofErr w:type="spellEnd"/>
      <w:r w:rsidRPr="00557CF4">
        <w:rPr>
          <w:rFonts w:ascii="Times New Roman" w:eastAsia="Times New Roman" w:hAnsi="Times New Roman"/>
          <w:color w:val="000000"/>
          <w:sz w:val="24"/>
          <w:szCs w:val="24"/>
          <w:lang w:val="en-US"/>
        </w:rPr>
        <w:t xml:space="preserve">, </w:t>
      </w:r>
      <w:proofErr w:type="spellStart"/>
      <w:r w:rsidRPr="00557CF4">
        <w:rPr>
          <w:rFonts w:ascii="Times New Roman" w:eastAsia="Times New Roman" w:hAnsi="Times New Roman"/>
          <w:color w:val="000000"/>
          <w:sz w:val="24"/>
          <w:szCs w:val="24"/>
          <w:lang w:val="en-US"/>
        </w:rPr>
        <w:t>kurio</w:t>
      </w:r>
      <w:proofErr w:type="spellEnd"/>
      <w:r w:rsidRPr="00557CF4">
        <w:rPr>
          <w:rFonts w:ascii="Times New Roman" w:eastAsia="Times New Roman" w:hAnsi="Times New Roman"/>
          <w:color w:val="000000"/>
          <w:sz w:val="24"/>
          <w:szCs w:val="24"/>
          <w:lang w:val="en-US"/>
        </w:rPr>
        <w:t xml:space="preserve"> </w:t>
      </w:r>
      <w:proofErr w:type="spellStart"/>
      <w:r w:rsidRPr="00557CF4">
        <w:rPr>
          <w:rFonts w:ascii="Times New Roman" w:eastAsia="Times New Roman" w:hAnsi="Times New Roman"/>
          <w:color w:val="000000"/>
          <w:sz w:val="24"/>
          <w:szCs w:val="24"/>
          <w:lang w:val="en-US"/>
        </w:rPr>
        <w:t>unikalus</w:t>
      </w:r>
      <w:proofErr w:type="spellEnd"/>
      <w:r w:rsidRPr="00557CF4">
        <w:rPr>
          <w:rFonts w:ascii="Times New Roman" w:eastAsia="Times New Roman" w:hAnsi="Times New Roman"/>
          <w:color w:val="000000"/>
          <w:sz w:val="24"/>
          <w:szCs w:val="24"/>
          <w:lang w:val="en-US"/>
        </w:rPr>
        <w:t xml:space="preserve"> </w:t>
      </w:r>
      <w:proofErr w:type="spellStart"/>
      <w:r w:rsidRPr="00557CF4">
        <w:rPr>
          <w:rFonts w:ascii="Times New Roman" w:eastAsia="Times New Roman" w:hAnsi="Times New Roman"/>
          <w:color w:val="000000"/>
          <w:sz w:val="24"/>
          <w:szCs w:val="24"/>
          <w:lang w:val="en-US"/>
        </w:rPr>
        <w:t>Nr</w:t>
      </w:r>
      <w:proofErr w:type="spellEnd"/>
      <w:r w:rsidRPr="00557CF4">
        <w:rPr>
          <w:rFonts w:ascii="Times New Roman" w:eastAsia="Times New Roman" w:hAnsi="Times New Roman"/>
          <w:color w:val="000000"/>
          <w:sz w:val="24"/>
          <w:szCs w:val="24"/>
          <w:lang w:val="en-US"/>
        </w:rPr>
        <w:t xml:space="preserve">. 1300-0086-9011 (5 </w:t>
      </w:r>
      <w:proofErr w:type="spellStart"/>
      <w:r w:rsidRPr="00557CF4">
        <w:rPr>
          <w:rFonts w:ascii="Times New Roman" w:eastAsia="Times New Roman" w:hAnsi="Times New Roman"/>
          <w:color w:val="000000"/>
          <w:sz w:val="24"/>
          <w:szCs w:val="24"/>
          <w:lang w:val="en-US"/>
        </w:rPr>
        <w:t>paviljone</w:t>
      </w:r>
      <w:proofErr w:type="spellEnd"/>
      <w:r w:rsidRPr="00557CF4">
        <w:rPr>
          <w:rFonts w:ascii="Times New Roman" w:eastAsia="Times New Roman" w:hAnsi="Times New Roman"/>
          <w:color w:val="000000"/>
          <w:sz w:val="24"/>
          <w:szCs w:val="24"/>
          <w:lang w:val="en-US"/>
        </w:rPr>
        <w:t>);</w:t>
      </w:r>
    </w:p>
    <w:p w14:paraId="5FCC1658" w14:textId="68E333E0" w:rsidR="005D4860" w:rsidRDefault="005D4860" w:rsidP="005D4860">
      <w:pPr>
        <w:pStyle w:val="ListParagraph"/>
        <w:numPr>
          <w:ilvl w:val="2"/>
          <w:numId w:val="23"/>
        </w:numPr>
        <w:spacing w:after="0" w:line="240" w:lineRule="auto"/>
        <w:ind w:left="0" w:firstLine="705"/>
        <w:jc w:val="both"/>
        <w:rPr>
          <w:rFonts w:ascii="Times New Roman" w:eastAsia="Times New Roman" w:hAnsi="Times New Roman"/>
          <w:color w:val="000000"/>
          <w:sz w:val="24"/>
          <w:szCs w:val="24"/>
          <w:lang w:val="en-US"/>
        </w:rPr>
      </w:pPr>
      <w:r w:rsidRPr="00557CF4">
        <w:rPr>
          <w:rFonts w:ascii="Times New Roman" w:eastAsia="Times New Roman" w:hAnsi="Times New Roman"/>
          <w:color w:val="000000"/>
          <w:sz w:val="24"/>
          <w:szCs w:val="24"/>
          <w:lang w:val="en-US"/>
        </w:rPr>
        <w:t xml:space="preserve">121,35 </w:t>
      </w:r>
      <w:proofErr w:type="spellStart"/>
      <w:r w:rsidRPr="00557CF4">
        <w:rPr>
          <w:rFonts w:ascii="Times New Roman" w:eastAsia="Times New Roman" w:hAnsi="Times New Roman"/>
          <w:color w:val="000000"/>
          <w:sz w:val="24"/>
          <w:szCs w:val="24"/>
          <w:lang w:val="en-US"/>
        </w:rPr>
        <w:t>kv</w:t>
      </w:r>
      <w:proofErr w:type="spellEnd"/>
      <w:r w:rsidRPr="00557CF4">
        <w:rPr>
          <w:rFonts w:ascii="Times New Roman" w:eastAsia="Times New Roman" w:hAnsi="Times New Roman"/>
          <w:color w:val="000000"/>
          <w:sz w:val="24"/>
          <w:szCs w:val="24"/>
          <w:lang w:val="en-US"/>
        </w:rPr>
        <w:t xml:space="preserve">. m. </w:t>
      </w:r>
      <w:proofErr w:type="spellStart"/>
      <w:r w:rsidRPr="00557CF4">
        <w:rPr>
          <w:rFonts w:ascii="Times New Roman" w:eastAsia="Times New Roman" w:hAnsi="Times New Roman"/>
          <w:color w:val="000000"/>
          <w:sz w:val="24"/>
          <w:szCs w:val="24"/>
          <w:lang w:val="en-US"/>
        </w:rPr>
        <w:t>gamybinės</w:t>
      </w:r>
      <w:proofErr w:type="spellEnd"/>
      <w:r w:rsidRPr="00557CF4">
        <w:rPr>
          <w:rFonts w:ascii="Times New Roman" w:eastAsia="Times New Roman" w:hAnsi="Times New Roman"/>
          <w:color w:val="000000"/>
          <w:sz w:val="24"/>
          <w:szCs w:val="24"/>
          <w:lang w:val="en-US"/>
        </w:rPr>
        <w:t xml:space="preserve"> </w:t>
      </w:r>
      <w:proofErr w:type="spellStart"/>
      <w:r w:rsidRPr="00557CF4">
        <w:rPr>
          <w:rFonts w:ascii="Times New Roman" w:eastAsia="Times New Roman" w:hAnsi="Times New Roman"/>
          <w:color w:val="000000"/>
          <w:sz w:val="24"/>
          <w:szCs w:val="24"/>
          <w:lang w:val="en-US"/>
        </w:rPr>
        <w:t>paskirties</w:t>
      </w:r>
      <w:proofErr w:type="spellEnd"/>
      <w:r w:rsidRPr="00557CF4">
        <w:rPr>
          <w:rFonts w:ascii="Times New Roman" w:eastAsia="Times New Roman" w:hAnsi="Times New Roman"/>
          <w:color w:val="000000"/>
          <w:sz w:val="24"/>
          <w:szCs w:val="24"/>
          <w:lang w:val="en-US"/>
        </w:rPr>
        <w:t xml:space="preserve"> </w:t>
      </w:r>
      <w:proofErr w:type="spellStart"/>
      <w:r w:rsidRPr="00557CF4">
        <w:rPr>
          <w:rFonts w:ascii="Times New Roman" w:eastAsia="Times New Roman" w:hAnsi="Times New Roman"/>
          <w:color w:val="000000"/>
          <w:sz w:val="24"/>
          <w:szCs w:val="24"/>
          <w:lang w:val="en-US"/>
        </w:rPr>
        <w:t>patalp</w:t>
      </w:r>
      <w:r>
        <w:rPr>
          <w:rFonts w:ascii="Times New Roman" w:eastAsia="Times New Roman" w:hAnsi="Times New Roman"/>
          <w:color w:val="000000"/>
          <w:sz w:val="24"/>
          <w:szCs w:val="24"/>
          <w:lang w:val="en-US"/>
        </w:rPr>
        <w:t>o</w:t>
      </w:r>
      <w:r w:rsidRPr="00557CF4">
        <w:rPr>
          <w:rFonts w:ascii="Times New Roman" w:eastAsia="Times New Roman" w:hAnsi="Times New Roman"/>
          <w:color w:val="000000"/>
          <w:sz w:val="24"/>
          <w:szCs w:val="24"/>
          <w:lang w:val="en-US"/>
        </w:rPr>
        <w:t>s</w:t>
      </w:r>
      <w:proofErr w:type="spellEnd"/>
      <w:r w:rsidRPr="00557CF4">
        <w:rPr>
          <w:rFonts w:ascii="Times New Roman" w:eastAsia="Times New Roman" w:hAnsi="Times New Roman"/>
          <w:color w:val="000000"/>
          <w:sz w:val="24"/>
          <w:szCs w:val="24"/>
          <w:lang w:val="en-US"/>
        </w:rPr>
        <w:t xml:space="preserve">, </w:t>
      </w:r>
      <w:proofErr w:type="spellStart"/>
      <w:r w:rsidRPr="00557CF4">
        <w:rPr>
          <w:rFonts w:ascii="Times New Roman" w:eastAsia="Times New Roman" w:hAnsi="Times New Roman"/>
          <w:color w:val="000000"/>
          <w:sz w:val="24"/>
          <w:szCs w:val="24"/>
          <w:lang w:val="en-US"/>
        </w:rPr>
        <w:t>esanči</w:t>
      </w:r>
      <w:r>
        <w:rPr>
          <w:rFonts w:ascii="Times New Roman" w:eastAsia="Times New Roman" w:hAnsi="Times New Roman"/>
          <w:color w:val="000000"/>
          <w:sz w:val="24"/>
          <w:szCs w:val="24"/>
          <w:lang w:val="en-US"/>
        </w:rPr>
        <w:t>o</w:t>
      </w:r>
      <w:r w:rsidRPr="00557CF4">
        <w:rPr>
          <w:rFonts w:ascii="Times New Roman" w:eastAsia="Times New Roman" w:hAnsi="Times New Roman"/>
          <w:color w:val="000000"/>
          <w:sz w:val="24"/>
          <w:szCs w:val="24"/>
          <w:lang w:val="en-US"/>
        </w:rPr>
        <w:t>s</w:t>
      </w:r>
      <w:proofErr w:type="spellEnd"/>
      <w:r w:rsidRPr="00557CF4">
        <w:rPr>
          <w:rFonts w:ascii="Times New Roman" w:eastAsia="Times New Roman" w:hAnsi="Times New Roman"/>
          <w:color w:val="000000"/>
          <w:sz w:val="24"/>
          <w:szCs w:val="24"/>
          <w:lang w:val="en-US"/>
        </w:rPr>
        <w:t xml:space="preserve"> </w:t>
      </w:r>
      <w:proofErr w:type="spellStart"/>
      <w:r w:rsidRPr="00557CF4">
        <w:rPr>
          <w:rFonts w:ascii="Times New Roman" w:eastAsia="Times New Roman" w:hAnsi="Times New Roman"/>
          <w:color w:val="000000"/>
          <w:sz w:val="24"/>
          <w:szCs w:val="24"/>
          <w:lang w:val="en-US"/>
        </w:rPr>
        <w:t>pastate</w:t>
      </w:r>
      <w:proofErr w:type="spellEnd"/>
      <w:r w:rsidRPr="00557CF4">
        <w:rPr>
          <w:rFonts w:ascii="Times New Roman" w:eastAsia="Times New Roman" w:hAnsi="Times New Roman"/>
          <w:color w:val="000000"/>
          <w:sz w:val="24"/>
          <w:szCs w:val="24"/>
          <w:lang w:val="en-US"/>
        </w:rPr>
        <w:t xml:space="preserve">, </w:t>
      </w:r>
      <w:proofErr w:type="spellStart"/>
      <w:r w:rsidRPr="00557CF4">
        <w:rPr>
          <w:rFonts w:ascii="Times New Roman" w:eastAsia="Times New Roman" w:hAnsi="Times New Roman"/>
          <w:color w:val="000000"/>
          <w:sz w:val="24"/>
          <w:szCs w:val="24"/>
          <w:lang w:val="en-US"/>
        </w:rPr>
        <w:t>kurio</w:t>
      </w:r>
      <w:proofErr w:type="spellEnd"/>
      <w:r w:rsidRPr="00557CF4">
        <w:rPr>
          <w:rFonts w:ascii="Times New Roman" w:eastAsia="Times New Roman" w:hAnsi="Times New Roman"/>
          <w:color w:val="000000"/>
          <w:sz w:val="24"/>
          <w:szCs w:val="24"/>
          <w:lang w:val="en-US"/>
        </w:rPr>
        <w:t xml:space="preserve"> </w:t>
      </w:r>
      <w:proofErr w:type="spellStart"/>
      <w:r w:rsidRPr="00557CF4">
        <w:rPr>
          <w:rFonts w:ascii="Times New Roman" w:eastAsia="Times New Roman" w:hAnsi="Times New Roman"/>
          <w:color w:val="000000"/>
          <w:sz w:val="24"/>
          <w:szCs w:val="24"/>
          <w:lang w:val="en-US"/>
        </w:rPr>
        <w:t>unikalus</w:t>
      </w:r>
      <w:proofErr w:type="spellEnd"/>
      <w:r w:rsidRPr="00557CF4">
        <w:rPr>
          <w:rFonts w:ascii="Times New Roman" w:eastAsia="Times New Roman" w:hAnsi="Times New Roman"/>
          <w:color w:val="000000"/>
          <w:sz w:val="24"/>
          <w:szCs w:val="24"/>
          <w:lang w:val="en-US"/>
        </w:rPr>
        <w:t xml:space="preserve"> </w:t>
      </w:r>
      <w:proofErr w:type="spellStart"/>
      <w:r w:rsidRPr="00557CF4">
        <w:rPr>
          <w:rFonts w:ascii="Times New Roman" w:eastAsia="Times New Roman" w:hAnsi="Times New Roman"/>
          <w:color w:val="000000"/>
          <w:sz w:val="24"/>
          <w:szCs w:val="24"/>
          <w:lang w:val="en-US"/>
        </w:rPr>
        <w:t>Nr</w:t>
      </w:r>
      <w:proofErr w:type="spellEnd"/>
      <w:r w:rsidRPr="00557CF4">
        <w:rPr>
          <w:rFonts w:ascii="Times New Roman" w:eastAsia="Times New Roman" w:hAnsi="Times New Roman"/>
          <w:color w:val="000000"/>
          <w:sz w:val="24"/>
          <w:szCs w:val="24"/>
          <w:lang w:val="en-US"/>
        </w:rPr>
        <w:t xml:space="preserve">. 1300-0086-9011 (5 </w:t>
      </w:r>
      <w:proofErr w:type="spellStart"/>
      <w:r w:rsidRPr="00557CF4">
        <w:rPr>
          <w:rFonts w:ascii="Times New Roman" w:eastAsia="Times New Roman" w:hAnsi="Times New Roman"/>
          <w:color w:val="000000"/>
          <w:sz w:val="24"/>
          <w:szCs w:val="24"/>
          <w:lang w:val="en-US"/>
        </w:rPr>
        <w:t>paviljone</w:t>
      </w:r>
      <w:proofErr w:type="spellEnd"/>
      <w:r w:rsidRPr="00557CF4">
        <w:rPr>
          <w:rFonts w:ascii="Times New Roman" w:eastAsia="Times New Roman" w:hAnsi="Times New Roman"/>
          <w:color w:val="000000"/>
          <w:sz w:val="24"/>
          <w:szCs w:val="24"/>
          <w:lang w:val="en-US"/>
        </w:rPr>
        <w:t>);</w:t>
      </w:r>
    </w:p>
    <w:p w14:paraId="33820E41" w14:textId="514F3249" w:rsidR="005D4860" w:rsidRDefault="005D4860" w:rsidP="005D4860">
      <w:pPr>
        <w:pStyle w:val="ListParagraph"/>
        <w:numPr>
          <w:ilvl w:val="2"/>
          <w:numId w:val="23"/>
        </w:numPr>
        <w:spacing w:after="0" w:line="240" w:lineRule="auto"/>
        <w:ind w:left="0" w:firstLine="705"/>
        <w:jc w:val="both"/>
        <w:rPr>
          <w:rFonts w:ascii="Times New Roman" w:eastAsia="Times New Roman" w:hAnsi="Times New Roman"/>
          <w:color w:val="000000"/>
          <w:sz w:val="24"/>
          <w:szCs w:val="24"/>
          <w:lang w:val="en-US"/>
        </w:rPr>
      </w:pPr>
      <w:r w:rsidRPr="00557CF4">
        <w:rPr>
          <w:rFonts w:ascii="Times New Roman" w:eastAsia="Times New Roman" w:hAnsi="Times New Roman"/>
          <w:color w:val="000000"/>
          <w:sz w:val="24"/>
          <w:szCs w:val="24"/>
          <w:lang w:val="en-US"/>
        </w:rPr>
        <w:t xml:space="preserve">284,33 </w:t>
      </w:r>
      <w:proofErr w:type="spellStart"/>
      <w:r w:rsidRPr="00557CF4">
        <w:rPr>
          <w:rFonts w:ascii="Times New Roman" w:eastAsia="Times New Roman" w:hAnsi="Times New Roman"/>
          <w:color w:val="000000"/>
          <w:sz w:val="24"/>
          <w:szCs w:val="24"/>
          <w:lang w:val="en-US"/>
        </w:rPr>
        <w:t>kv</w:t>
      </w:r>
      <w:proofErr w:type="spellEnd"/>
      <w:r w:rsidRPr="00557CF4">
        <w:rPr>
          <w:rFonts w:ascii="Times New Roman" w:eastAsia="Times New Roman" w:hAnsi="Times New Roman"/>
          <w:color w:val="000000"/>
          <w:sz w:val="24"/>
          <w:szCs w:val="24"/>
          <w:lang w:val="en-US"/>
        </w:rPr>
        <w:t xml:space="preserve">. m. </w:t>
      </w:r>
      <w:proofErr w:type="spellStart"/>
      <w:r w:rsidRPr="00557CF4">
        <w:rPr>
          <w:rFonts w:ascii="Times New Roman" w:eastAsia="Times New Roman" w:hAnsi="Times New Roman"/>
          <w:color w:val="000000"/>
          <w:sz w:val="24"/>
          <w:szCs w:val="24"/>
          <w:lang w:val="en-US"/>
        </w:rPr>
        <w:t>prekybinės</w:t>
      </w:r>
      <w:proofErr w:type="spellEnd"/>
      <w:r w:rsidRPr="00557CF4">
        <w:rPr>
          <w:rFonts w:ascii="Times New Roman" w:eastAsia="Times New Roman" w:hAnsi="Times New Roman"/>
          <w:color w:val="000000"/>
          <w:sz w:val="24"/>
          <w:szCs w:val="24"/>
          <w:lang w:val="en-US"/>
        </w:rPr>
        <w:t xml:space="preserve"> – </w:t>
      </w:r>
      <w:proofErr w:type="spellStart"/>
      <w:r w:rsidRPr="00557CF4">
        <w:rPr>
          <w:rFonts w:ascii="Times New Roman" w:eastAsia="Times New Roman" w:hAnsi="Times New Roman"/>
          <w:color w:val="000000"/>
          <w:sz w:val="24"/>
          <w:szCs w:val="24"/>
          <w:lang w:val="en-US"/>
        </w:rPr>
        <w:t>komercinės</w:t>
      </w:r>
      <w:proofErr w:type="spellEnd"/>
      <w:r w:rsidRPr="00557CF4">
        <w:rPr>
          <w:rFonts w:ascii="Times New Roman" w:eastAsia="Times New Roman" w:hAnsi="Times New Roman"/>
          <w:color w:val="000000"/>
          <w:sz w:val="24"/>
          <w:szCs w:val="24"/>
          <w:lang w:val="en-US"/>
        </w:rPr>
        <w:t xml:space="preserve"> </w:t>
      </w:r>
      <w:proofErr w:type="spellStart"/>
      <w:r w:rsidRPr="00557CF4">
        <w:rPr>
          <w:rFonts w:ascii="Times New Roman" w:eastAsia="Times New Roman" w:hAnsi="Times New Roman"/>
          <w:color w:val="000000"/>
          <w:sz w:val="24"/>
          <w:szCs w:val="24"/>
          <w:lang w:val="en-US"/>
        </w:rPr>
        <w:t>paskirties</w:t>
      </w:r>
      <w:proofErr w:type="spellEnd"/>
      <w:r w:rsidRPr="00557CF4">
        <w:rPr>
          <w:rFonts w:ascii="Times New Roman" w:eastAsia="Times New Roman" w:hAnsi="Times New Roman"/>
          <w:color w:val="000000"/>
          <w:sz w:val="24"/>
          <w:szCs w:val="24"/>
          <w:lang w:val="en-US"/>
        </w:rPr>
        <w:t xml:space="preserve"> </w:t>
      </w:r>
      <w:proofErr w:type="spellStart"/>
      <w:r w:rsidRPr="00557CF4">
        <w:rPr>
          <w:rFonts w:ascii="Times New Roman" w:eastAsia="Times New Roman" w:hAnsi="Times New Roman"/>
          <w:color w:val="000000"/>
          <w:sz w:val="24"/>
          <w:szCs w:val="24"/>
          <w:lang w:val="en-US"/>
        </w:rPr>
        <w:t>patalp</w:t>
      </w:r>
      <w:r>
        <w:rPr>
          <w:rFonts w:ascii="Times New Roman" w:eastAsia="Times New Roman" w:hAnsi="Times New Roman"/>
          <w:color w:val="000000"/>
          <w:sz w:val="24"/>
          <w:szCs w:val="24"/>
          <w:lang w:val="en-US"/>
        </w:rPr>
        <w:t>o</w:t>
      </w:r>
      <w:r w:rsidRPr="00557CF4">
        <w:rPr>
          <w:rFonts w:ascii="Times New Roman" w:eastAsia="Times New Roman" w:hAnsi="Times New Roman"/>
          <w:color w:val="000000"/>
          <w:sz w:val="24"/>
          <w:szCs w:val="24"/>
          <w:lang w:val="en-US"/>
        </w:rPr>
        <w:t>s</w:t>
      </w:r>
      <w:proofErr w:type="spellEnd"/>
      <w:r w:rsidRPr="00557CF4">
        <w:rPr>
          <w:rFonts w:ascii="Times New Roman" w:eastAsia="Times New Roman" w:hAnsi="Times New Roman"/>
          <w:color w:val="000000"/>
          <w:sz w:val="24"/>
          <w:szCs w:val="24"/>
          <w:lang w:val="en-US"/>
        </w:rPr>
        <w:t xml:space="preserve">, </w:t>
      </w:r>
      <w:proofErr w:type="spellStart"/>
      <w:r w:rsidRPr="00557CF4">
        <w:rPr>
          <w:rFonts w:ascii="Times New Roman" w:eastAsia="Times New Roman" w:hAnsi="Times New Roman"/>
          <w:color w:val="000000"/>
          <w:sz w:val="24"/>
          <w:szCs w:val="24"/>
          <w:lang w:val="en-US"/>
        </w:rPr>
        <w:t>esanči</w:t>
      </w:r>
      <w:r>
        <w:rPr>
          <w:rFonts w:ascii="Times New Roman" w:eastAsia="Times New Roman" w:hAnsi="Times New Roman"/>
          <w:color w:val="000000"/>
          <w:sz w:val="24"/>
          <w:szCs w:val="24"/>
          <w:lang w:val="en-US"/>
        </w:rPr>
        <w:t>o</w:t>
      </w:r>
      <w:r w:rsidRPr="00557CF4">
        <w:rPr>
          <w:rFonts w:ascii="Times New Roman" w:eastAsia="Times New Roman" w:hAnsi="Times New Roman"/>
          <w:color w:val="000000"/>
          <w:sz w:val="24"/>
          <w:szCs w:val="24"/>
          <w:lang w:val="en-US"/>
        </w:rPr>
        <w:t>s</w:t>
      </w:r>
      <w:proofErr w:type="spellEnd"/>
      <w:r w:rsidRPr="00557CF4">
        <w:rPr>
          <w:rFonts w:ascii="Times New Roman" w:eastAsia="Times New Roman" w:hAnsi="Times New Roman"/>
          <w:color w:val="000000"/>
          <w:sz w:val="24"/>
          <w:szCs w:val="24"/>
          <w:lang w:val="en-US"/>
        </w:rPr>
        <w:t xml:space="preserve"> </w:t>
      </w:r>
      <w:proofErr w:type="spellStart"/>
      <w:r w:rsidRPr="00557CF4">
        <w:rPr>
          <w:rFonts w:ascii="Times New Roman" w:eastAsia="Times New Roman" w:hAnsi="Times New Roman"/>
          <w:color w:val="000000"/>
          <w:sz w:val="24"/>
          <w:szCs w:val="24"/>
          <w:lang w:val="en-US"/>
        </w:rPr>
        <w:t>pastate</w:t>
      </w:r>
      <w:proofErr w:type="spellEnd"/>
      <w:r w:rsidRPr="00557CF4">
        <w:rPr>
          <w:rFonts w:ascii="Times New Roman" w:eastAsia="Times New Roman" w:hAnsi="Times New Roman"/>
          <w:color w:val="000000"/>
          <w:sz w:val="24"/>
          <w:szCs w:val="24"/>
          <w:lang w:val="en-US"/>
        </w:rPr>
        <w:t xml:space="preserve">, </w:t>
      </w:r>
      <w:proofErr w:type="spellStart"/>
      <w:r w:rsidRPr="00557CF4">
        <w:rPr>
          <w:rFonts w:ascii="Times New Roman" w:eastAsia="Times New Roman" w:hAnsi="Times New Roman"/>
          <w:color w:val="000000"/>
          <w:sz w:val="24"/>
          <w:szCs w:val="24"/>
          <w:lang w:val="en-US"/>
        </w:rPr>
        <w:t>kurio</w:t>
      </w:r>
      <w:proofErr w:type="spellEnd"/>
      <w:r w:rsidRPr="00557CF4">
        <w:rPr>
          <w:rFonts w:ascii="Times New Roman" w:eastAsia="Times New Roman" w:hAnsi="Times New Roman"/>
          <w:color w:val="000000"/>
          <w:sz w:val="24"/>
          <w:szCs w:val="24"/>
          <w:lang w:val="en-US"/>
        </w:rPr>
        <w:t xml:space="preserve"> </w:t>
      </w:r>
      <w:proofErr w:type="spellStart"/>
      <w:r w:rsidRPr="00557CF4">
        <w:rPr>
          <w:rFonts w:ascii="Times New Roman" w:eastAsia="Times New Roman" w:hAnsi="Times New Roman"/>
          <w:color w:val="000000"/>
          <w:sz w:val="24"/>
          <w:szCs w:val="24"/>
          <w:lang w:val="en-US"/>
        </w:rPr>
        <w:t>unikalus</w:t>
      </w:r>
      <w:proofErr w:type="spellEnd"/>
      <w:r w:rsidRPr="00557CF4">
        <w:rPr>
          <w:rFonts w:ascii="Times New Roman" w:eastAsia="Times New Roman" w:hAnsi="Times New Roman"/>
          <w:color w:val="000000"/>
          <w:sz w:val="24"/>
          <w:szCs w:val="24"/>
          <w:lang w:val="en-US"/>
        </w:rPr>
        <w:t xml:space="preserve"> </w:t>
      </w:r>
      <w:proofErr w:type="spellStart"/>
      <w:r w:rsidRPr="00557CF4">
        <w:rPr>
          <w:rFonts w:ascii="Times New Roman" w:eastAsia="Times New Roman" w:hAnsi="Times New Roman"/>
          <w:color w:val="000000"/>
          <w:sz w:val="24"/>
          <w:szCs w:val="24"/>
          <w:lang w:val="en-US"/>
        </w:rPr>
        <w:t>Nr</w:t>
      </w:r>
      <w:proofErr w:type="spellEnd"/>
      <w:r w:rsidRPr="00557CF4">
        <w:rPr>
          <w:rFonts w:ascii="Times New Roman" w:eastAsia="Times New Roman" w:hAnsi="Times New Roman"/>
          <w:color w:val="000000"/>
          <w:sz w:val="24"/>
          <w:szCs w:val="24"/>
          <w:lang w:val="en-US"/>
        </w:rPr>
        <w:t xml:space="preserve">. 4400-0574-8969 (3 </w:t>
      </w:r>
      <w:proofErr w:type="spellStart"/>
      <w:r w:rsidRPr="00557CF4">
        <w:rPr>
          <w:rFonts w:ascii="Times New Roman" w:eastAsia="Times New Roman" w:hAnsi="Times New Roman"/>
          <w:color w:val="000000"/>
          <w:sz w:val="24"/>
          <w:szCs w:val="24"/>
          <w:lang w:val="en-US"/>
        </w:rPr>
        <w:t>paviljone</w:t>
      </w:r>
      <w:proofErr w:type="spellEnd"/>
      <w:r w:rsidRPr="00557CF4">
        <w:rPr>
          <w:rFonts w:ascii="Times New Roman" w:eastAsia="Times New Roman" w:hAnsi="Times New Roman"/>
          <w:color w:val="000000"/>
          <w:sz w:val="24"/>
          <w:szCs w:val="24"/>
          <w:lang w:val="en-US"/>
        </w:rPr>
        <w:t>);</w:t>
      </w:r>
    </w:p>
    <w:p w14:paraId="1F6996C0" w14:textId="4CBFAC13" w:rsidR="005D4860" w:rsidRDefault="005D4860" w:rsidP="005D4860">
      <w:pPr>
        <w:pStyle w:val="ListParagraph"/>
        <w:numPr>
          <w:ilvl w:val="2"/>
          <w:numId w:val="23"/>
        </w:numPr>
        <w:spacing w:after="0" w:line="240" w:lineRule="auto"/>
        <w:ind w:left="0" w:firstLine="705"/>
        <w:jc w:val="both"/>
        <w:rPr>
          <w:rFonts w:ascii="Times New Roman" w:eastAsia="Times New Roman" w:hAnsi="Times New Roman"/>
          <w:color w:val="000000"/>
          <w:sz w:val="24"/>
          <w:szCs w:val="24"/>
          <w:lang w:val="en-US"/>
        </w:rPr>
      </w:pPr>
      <w:r w:rsidRPr="00557CF4">
        <w:rPr>
          <w:rFonts w:ascii="Times New Roman" w:eastAsia="Times New Roman" w:hAnsi="Times New Roman"/>
          <w:color w:val="000000"/>
          <w:sz w:val="24"/>
          <w:szCs w:val="24"/>
          <w:lang w:val="en-US"/>
        </w:rPr>
        <w:t xml:space="preserve">81,10 </w:t>
      </w:r>
      <w:proofErr w:type="spellStart"/>
      <w:r w:rsidRPr="00557CF4">
        <w:rPr>
          <w:rFonts w:ascii="Times New Roman" w:eastAsia="Times New Roman" w:hAnsi="Times New Roman"/>
          <w:color w:val="000000"/>
          <w:sz w:val="24"/>
          <w:szCs w:val="24"/>
          <w:lang w:val="en-US"/>
        </w:rPr>
        <w:t>kv</w:t>
      </w:r>
      <w:proofErr w:type="spellEnd"/>
      <w:r w:rsidRPr="00557CF4">
        <w:rPr>
          <w:rFonts w:ascii="Times New Roman" w:eastAsia="Times New Roman" w:hAnsi="Times New Roman"/>
          <w:color w:val="000000"/>
          <w:sz w:val="24"/>
          <w:szCs w:val="24"/>
          <w:lang w:val="en-US"/>
        </w:rPr>
        <w:t xml:space="preserve">. m. </w:t>
      </w:r>
      <w:proofErr w:type="spellStart"/>
      <w:r w:rsidRPr="00557CF4">
        <w:rPr>
          <w:rFonts w:ascii="Times New Roman" w:eastAsia="Times New Roman" w:hAnsi="Times New Roman"/>
          <w:color w:val="000000"/>
          <w:sz w:val="24"/>
          <w:szCs w:val="24"/>
          <w:lang w:val="en-US"/>
        </w:rPr>
        <w:t>gamybinės</w:t>
      </w:r>
      <w:proofErr w:type="spellEnd"/>
      <w:r w:rsidRPr="00557CF4">
        <w:rPr>
          <w:rFonts w:ascii="Times New Roman" w:eastAsia="Times New Roman" w:hAnsi="Times New Roman"/>
          <w:color w:val="000000"/>
          <w:sz w:val="24"/>
          <w:szCs w:val="24"/>
          <w:lang w:val="en-US"/>
        </w:rPr>
        <w:t xml:space="preserve"> </w:t>
      </w:r>
      <w:proofErr w:type="spellStart"/>
      <w:r w:rsidRPr="00557CF4">
        <w:rPr>
          <w:rFonts w:ascii="Times New Roman" w:eastAsia="Times New Roman" w:hAnsi="Times New Roman"/>
          <w:color w:val="000000"/>
          <w:sz w:val="24"/>
          <w:szCs w:val="24"/>
          <w:lang w:val="en-US"/>
        </w:rPr>
        <w:t>paskirties</w:t>
      </w:r>
      <w:proofErr w:type="spellEnd"/>
      <w:r w:rsidRPr="00557CF4">
        <w:rPr>
          <w:rFonts w:ascii="Times New Roman" w:eastAsia="Times New Roman" w:hAnsi="Times New Roman"/>
          <w:color w:val="000000"/>
          <w:sz w:val="24"/>
          <w:szCs w:val="24"/>
          <w:lang w:val="en-US"/>
        </w:rPr>
        <w:t xml:space="preserve"> </w:t>
      </w:r>
      <w:proofErr w:type="spellStart"/>
      <w:r w:rsidRPr="00557CF4">
        <w:rPr>
          <w:rFonts w:ascii="Times New Roman" w:eastAsia="Times New Roman" w:hAnsi="Times New Roman"/>
          <w:color w:val="000000"/>
          <w:sz w:val="24"/>
          <w:szCs w:val="24"/>
          <w:lang w:val="en-US"/>
        </w:rPr>
        <w:t>patalp</w:t>
      </w:r>
      <w:r>
        <w:rPr>
          <w:rFonts w:ascii="Times New Roman" w:eastAsia="Times New Roman" w:hAnsi="Times New Roman"/>
          <w:color w:val="000000"/>
          <w:sz w:val="24"/>
          <w:szCs w:val="24"/>
          <w:lang w:val="en-US"/>
        </w:rPr>
        <w:t>o</w:t>
      </w:r>
      <w:r w:rsidRPr="00557CF4">
        <w:rPr>
          <w:rFonts w:ascii="Times New Roman" w:eastAsia="Times New Roman" w:hAnsi="Times New Roman"/>
          <w:color w:val="000000"/>
          <w:sz w:val="24"/>
          <w:szCs w:val="24"/>
          <w:lang w:val="en-US"/>
        </w:rPr>
        <w:t>s</w:t>
      </w:r>
      <w:proofErr w:type="spellEnd"/>
      <w:r w:rsidRPr="00557CF4">
        <w:rPr>
          <w:rFonts w:ascii="Times New Roman" w:eastAsia="Times New Roman" w:hAnsi="Times New Roman"/>
          <w:color w:val="000000"/>
          <w:sz w:val="24"/>
          <w:szCs w:val="24"/>
          <w:lang w:val="en-US"/>
        </w:rPr>
        <w:t xml:space="preserve">, </w:t>
      </w:r>
      <w:proofErr w:type="spellStart"/>
      <w:r w:rsidRPr="00557CF4">
        <w:rPr>
          <w:rFonts w:ascii="Times New Roman" w:eastAsia="Times New Roman" w:hAnsi="Times New Roman"/>
          <w:color w:val="000000"/>
          <w:sz w:val="24"/>
          <w:szCs w:val="24"/>
          <w:lang w:val="en-US"/>
        </w:rPr>
        <w:t>esanči</w:t>
      </w:r>
      <w:r>
        <w:rPr>
          <w:rFonts w:ascii="Times New Roman" w:eastAsia="Times New Roman" w:hAnsi="Times New Roman"/>
          <w:color w:val="000000"/>
          <w:sz w:val="24"/>
          <w:szCs w:val="24"/>
          <w:lang w:val="en-US"/>
        </w:rPr>
        <w:t>o</w:t>
      </w:r>
      <w:r w:rsidRPr="00557CF4">
        <w:rPr>
          <w:rFonts w:ascii="Times New Roman" w:eastAsia="Times New Roman" w:hAnsi="Times New Roman"/>
          <w:color w:val="000000"/>
          <w:sz w:val="24"/>
          <w:szCs w:val="24"/>
          <w:lang w:val="en-US"/>
        </w:rPr>
        <w:t>s</w:t>
      </w:r>
      <w:proofErr w:type="spellEnd"/>
      <w:r w:rsidRPr="00557CF4">
        <w:rPr>
          <w:rFonts w:ascii="Times New Roman" w:eastAsia="Times New Roman" w:hAnsi="Times New Roman"/>
          <w:color w:val="000000"/>
          <w:sz w:val="24"/>
          <w:szCs w:val="24"/>
          <w:lang w:val="en-US"/>
        </w:rPr>
        <w:t xml:space="preserve"> </w:t>
      </w:r>
      <w:proofErr w:type="spellStart"/>
      <w:r w:rsidRPr="00557CF4">
        <w:rPr>
          <w:rFonts w:ascii="Times New Roman" w:eastAsia="Times New Roman" w:hAnsi="Times New Roman"/>
          <w:color w:val="000000"/>
          <w:sz w:val="24"/>
          <w:szCs w:val="24"/>
          <w:lang w:val="en-US"/>
        </w:rPr>
        <w:t>pastate</w:t>
      </w:r>
      <w:proofErr w:type="spellEnd"/>
      <w:r w:rsidRPr="00557CF4">
        <w:rPr>
          <w:rFonts w:ascii="Times New Roman" w:eastAsia="Times New Roman" w:hAnsi="Times New Roman"/>
          <w:color w:val="000000"/>
          <w:sz w:val="24"/>
          <w:szCs w:val="24"/>
          <w:lang w:val="en-US"/>
        </w:rPr>
        <w:t xml:space="preserve">, </w:t>
      </w:r>
      <w:proofErr w:type="spellStart"/>
      <w:r w:rsidRPr="00557CF4">
        <w:rPr>
          <w:rFonts w:ascii="Times New Roman" w:eastAsia="Times New Roman" w:hAnsi="Times New Roman"/>
          <w:color w:val="000000"/>
          <w:sz w:val="24"/>
          <w:szCs w:val="24"/>
          <w:lang w:val="en-US"/>
        </w:rPr>
        <w:t>kurio</w:t>
      </w:r>
      <w:proofErr w:type="spellEnd"/>
      <w:r w:rsidRPr="00557CF4">
        <w:rPr>
          <w:rFonts w:ascii="Times New Roman" w:eastAsia="Times New Roman" w:hAnsi="Times New Roman"/>
          <w:color w:val="000000"/>
          <w:sz w:val="24"/>
          <w:szCs w:val="24"/>
          <w:lang w:val="en-US"/>
        </w:rPr>
        <w:t xml:space="preserve"> </w:t>
      </w:r>
      <w:proofErr w:type="spellStart"/>
      <w:r w:rsidRPr="00557CF4">
        <w:rPr>
          <w:rFonts w:ascii="Times New Roman" w:eastAsia="Times New Roman" w:hAnsi="Times New Roman"/>
          <w:color w:val="000000"/>
          <w:sz w:val="24"/>
          <w:szCs w:val="24"/>
          <w:lang w:val="en-US"/>
        </w:rPr>
        <w:t>unikalus</w:t>
      </w:r>
      <w:proofErr w:type="spellEnd"/>
      <w:r w:rsidRPr="00557CF4">
        <w:rPr>
          <w:rFonts w:ascii="Times New Roman" w:eastAsia="Times New Roman" w:hAnsi="Times New Roman"/>
          <w:color w:val="000000"/>
          <w:sz w:val="24"/>
          <w:szCs w:val="24"/>
          <w:lang w:val="en-US"/>
        </w:rPr>
        <w:t xml:space="preserve"> </w:t>
      </w:r>
      <w:proofErr w:type="spellStart"/>
      <w:r w:rsidRPr="00557CF4">
        <w:rPr>
          <w:rFonts w:ascii="Times New Roman" w:eastAsia="Times New Roman" w:hAnsi="Times New Roman"/>
          <w:color w:val="000000"/>
          <w:sz w:val="24"/>
          <w:szCs w:val="24"/>
          <w:lang w:val="en-US"/>
        </w:rPr>
        <w:t>Nr</w:t>
      </w:r>
      <w:proofErr w:type="spellEnd"/>
      <w:r w:rsidRPr="00557CF4">
        <w:rPr>
          <w:rFonts w:ascii="Times New Roman" w:eastAsia="Times New Roman" w:hAnsi="Times New Roman"/>
          <w:color w:val="000000"/>
          <w:sz w:val="24"/>
          <w:szCs w:val="24"/>
          <w:lang w:val="en-US"/>
        </w:rPr>
        <w:t xml:space="preserve">. 4400-0574-8969 (3 </w:t>
      </w:r>
      <w:proofErr w:type="spellStart"/>
      <w:r w:rsidRPr="00557CF4">
        <w:rPr>
          <w:rFonts w:ascii="Times New Roman" w:eastAsia="Times New Roman" w:hAnsi="Times New Roman"/>
          <w:color w:val="000000"/>
          <w:sz w:val="24"/>
          <w:szCs w:val="24"/>
          <w:lang w:val="en-US"/>
        </w:rPr>
        <w:t>paviljone</w:t>
      </w:r>
      <w:proofErr w:type="spellEnd"/>
      <w:r w:rsidRPr="00557CF4">
        <w:rPr>
          <w:rFonts w:ascii="Times New Roman" w:eastAsia="Times New Roman" w:hAnsi="Times New Roman"/>
          <w:color w:val="000000"/>
          <w:sz w:val="24"/>
          <w:szCs w:val="24"/>
          <w:lang w:val="en-US"/>
        </w:rPr>
        <w:t>);</w:t>
      </w:r>
    </w:p>
    <w:p w14:paraId="30C91400" w14:textId="07BAD7EF" w:rsidR="005D4860" w:rsidRPr="005D4860" w:rsidRDefault="005D4860" w:rsidP="005D4860">
      <w:pPr>
        <w:pStyle w:val="ListParagraph"/>
        <w:numPr>
          <w:ilvl w:val="2"/>
          <w:numId w:val="23"/>
        </w:numPr>
        <w:spacing w:after="0" w:line="240" w:lineRule="auto"/>
        <w:ind w:left="0" w:firstLine="705"/>
        <w:jc w:val="both"/>
        <w:rPr>
          <w:rFonts w:ascii="Times New Roman" w:eastAsia="Times New Roman" w:hAnsi="Times New Roman"/>
          <w:color w:val="000000" w:themeColor="text1"/>
          <w:sz w:val="24"/>
          <w:szCs w:val="24"/>
          <w:lang w:val="en-US"/>
        </w:rPr>
      </w:pPr>
      <w:r w:rsidRPr="00557CF4">
        <w:rPr>
          <w:rFonts w:ascii="Times New Roman" w:eastAsia="Times New Roman" w:hAnsi="Times New Roman"/>
          <w:color w:val="000000"/>
          <w:sz w:val="24"/>
          <w:szCs w:val="24"/>
          <w:lang w:val="en-US"/>
        </w:rPr>
        <w:t xml:space="preserve">144, 94 </w:t>
      </w:r>
      <w:proofErr w:type="spellStart"/>
      <w:r w:rsidRPr="00557CF4">
        <w:rPr>
          <w:rFonts w:ascii="Times New Roman" w:eastAsia="Times New Roman" w:hAnsi="Times New Roman"/>
          <w:color w:val="000000"/>
          <w:sz w:val="24"/>
          <w:szCs w:val="24"/>
          <w:lang w:val="en-US"/>
        </w:rPr>
        <w:t>kv</w:t>
      </w:r>
      <w:proofErr w:type="spellEnd"/>
      <w:r w:rsidRPr="005D4860">
        <w:rPr>
          <w:rFonts w:ascii="Times New Roman" w:eastAsia="Times New Roman" w:hAnsi="Times New Roman"/>
          <w:color w:val="000000" w:themeColor="text1"/>
          <w:sz w:val="24"/>
          <w:szCs w:val="24"/>
          <w:lang w:val="en-US"/>
        </w:rPr>
        <w:t xml:space="preserve">. m. </w:t>
      </w:r>
      <w:proofErr w:type="spellStart"/>
      <w:r w:rsidRPr="005D4860">
        <w:rPr>
          <w:rFonts w:ascii="Times New Roman" w:eastAsia="Times New Roman" w:hAnsi="Times New Roman"/>
          <w:color w:val="000000" w:themeColor="text1"/>
          <w:sz w:val="24"/>
          <w:szCs w:val="24"/>
          <w:lang w:val="en-US"/>
        </w:rPr>
        <w:t>sandėliavimo</w:t>
      </w:r>
      <w:proofErr w:type="spellEnd"/>
      <w:r w:rsidRPr="005D4860">
        <w:rPr>
          <w:rFonts w:ascii="Times New Roman" w:eastAsia="Times New Roman" w:hAnsi="Times New Roman"/>
          <w:color w:val="000000" w:themeColor="text1"/>
          <w:sz w:val="24"/>
          <w:szCs w:val="24"/>
          <w:lang w:val="en-US"/>
        </w:rPr>
        <w:t xml:space="preserve"> </w:t>
      </w:r>
      <w:proofErr w:type="spellStart"/>
      <w:r w:rsidRPr="005D4860">
        <w:rPr>
          <w:rFonts w:ascii="Times New Roman" w:eastAsia="Times New Roman" w:hAnsi="Times New Roman"/>
          <w:color w:val="000000" w:themeColor="text1"/>
          <w:sz w:val="24"/>
          <w:szCs w:val="24"/>
          <w:lang w:val="en-US"/>
        </w:rPr>
        <w:t>paskirties</w:t>
      </w:r>
      <w:proofErr w:type="spellEnd"/>
      <w:r w:rsidRPr="005D4860">
        <w:rPr>
          <w:rFonts w:ascii="Times New Roman" w:eastAsia="Times New Roman" w:hAnsi="Times New Roman"/>
          <w:color w:val="000000" w:themeColor="text1"/>
          <w:sz w:val="24"/>
          <w:szCs w:val="24"/>
          <w:lang w:val="en-US"/>
        </w:rPr>
        <w:t xml:space="preserve"> </w:t>
      </w:r>
      <w:proofErr w:type="spellStart"/>
      <w:r w:rsidRPr="005D4860">
        <w:rPr>
          <w:rFonts w:ascii="Times New Roman" w:eastAsia="Times New Roman" w:hAnsi="Times New Roman"/>
          <w:color w:val="000000" w:themeColor="text1"/>
          <w:sz w:val="24"/>
          <w:szCs w:val="24"/>
          <w:lang w:val="en-US"/>
        </w:rPr>
        <w:t>patalpos</w:t>
      </w:r>
      <w:proofErr w:type="spellEnd"/>
      <w:r w:rsidRPr="005D4860">
        <w:rPr>
          <w:rFonts w:ascii="Times New Roman" w:eastAsia="Times New Roman" w:hAnsi="Times New Roman"/>
          <w:color w:val="000000" w:themeColor="text1"/>
          <w:sz w:val="24"/>
          <w:szCs w:val="24"/>
          <w:lang w:val="en-US"/>
        </w:rPr>
        <w:t xml:space="preserve">, </w:t>
      </w:r>
      <w:proofErr w:type="spellStart"/>
      <w:r w:rsidRPr="005D4860">
        <w:rPr>
          <w:rFonts w:ascii="Times New Roman" w:eastAsia="Times New Roman" w:hAnsi="Times New Roman"/>
          <w:color w:val="000000" w:themeColor="text1"/>
          <w:sz w:val="24"/>
          <w:szCs w:val="24"/>
          <w:lang w:val="en-US"/>
        </w:rPr>
        <w:t>esančios</w:t>
      </w:r>
      <w:proofErr w:type="spellEnd"/>
      <w:r w:rsidRPr="005D4860">
        <w:rPr>
          <w:rFonts w:ascii="Times New Roman" w:eastAsia="Times New Roman" w:hAnsi="Times New Roman"/>
          <w:color w:val="000000" w:themeColor="text1"/>
          <w:sz w:val="24"/>
          <w:szCs w:val="24"/>
          <w:lang w:val="en-US"/>
        </w:rPr>
        <w:t xml:space="preserve"> </w:t>
      </w:r>
      <w:proofErr w:type="spellStart"/>
      <w:r w:rsidRPr="005D4860">
        <w:rPr>
          <w:rFonts w:ascii="Times New Roman" w:eastAsia="Times New Roman" w:hAnsi="Times New Roman"/>
          <w:color w:val="000000" w:themeColor="text1"/>
          <w:sz w:val="24"/>
          <w:szCs w:val="24"/>
          <w:lang w:val="en-US"/>
        </w:rPr>
        <w:t>pastate</w:t>
      </w:r>
      <w:proofErr w:type="spellEnd"/>
      <w:r w:rsidRPr="005D4860">
        <w:rPr>
          <w:rFonts w:ascii="Times New Roman" w:eastAsia="Times New Roman" w:hAnsi="Times New Roman"/>
          <w:color w:val="000000" w:themeColor="text1"/>
          <w:sz w:val="24"/>
          <w:szCs w:val="24"/>
          <w:lang w:val="en-US"/>
        </w:rPr>
        <w:t xml:space="preserve">, </w:t>
      </w:r>
      <w:proofErr w:type="spellStart"/>
      <w:r w:rsidRPr="005D4860">
        <w:rPr>
          <w:rFonts w:ascii="Times New Roman" w:eastAsia="Times New Roman" w:hAnsi="Times New Roman"/>
          <w:color w:val="000000" w:themeColor="text1"/>
          <w:sz w:val="24"/>
          <w:szCs w:val="24"/>
          <w:lang w:val="en-US"/>
        </w:rPr>
        <w:t>kurio</w:t>
      </w:r>
      <w:proofErr w:type="spellEnd"/>
      <w:r w:rsidRPr="005D4860">
        <w:rPr>
          <w:rFonts w:ascii="Times New Roman" w:eastAsia="Times New Roman" w:hAnsi="Times New Roman"/>
          <w:color w:val="000000" w:themeColor="text1"/>
          <w:sz w:val="24"/>
          <w:szCs w:val="24"/>
          <w:lang w:val="en-US"/>
        </w:rPr>
        <w:t xml:space="preserve"> </w:t>
      </w:r>
      <w:proofErr w:type="spellStart"/>
      <w:r w:rsidRPr="005D4860">
        <w:rPr>
          <w:rFonts w:ascii="Times New Roman" w:eastAsia="Times New Roman" w:hAnsi="Times New Roman"/>
          <w:color w:val="000000" w:themeColor="text1"/>
          <w:sz w:val="24"/>
          <w:szCs w:val="24"/>
          <w:lang w:val="en-US"/>
        </w:rPr>
        <w:t>unikalus</w:t>
      </w:r>
      <w:proofErr w:type="spellEnd"/>
      <w:r w:rsidRPr="005D4860">
        <w:rPr>
          <w:rFonts w:ascii="Times New Roman" w:eastAsia="Times New Roman" w:hAnsi="Times New Roman"/>
          <w:color w:val="000000" w:themeColor="text1"/>
          <w:sz w:val="24"/>
          <w:szCs w:val="24"/>
          <w:lang w:val="en-US"/>
        </w:rPr>
        <w:t xml:space="preserve"> </w:t>
      </w:r>
      <w:proofErr w:type="spellStart"/>
      <w:r w:rsidRPr="005D4860">
        <w:rPr>
          <w:rFonts w:ascii="Times New Roman" w:eastAsia="Times New Roman" w:hAnsi="Times New Roman"/>
          <w:color w:val="000000" w:themeColor="text1"/>
          <w:sz w:val="24"/>
          <w:szCs w:val="24"/>
          <w:lang w:val="en-US"/>
        </w:rPr>
        <w:t>Nr</w:t>
      </w:r>
      <w:proofErr w:type="spellEnd"/>
      <w:r w:rsidRPr="005D4860">
        <w:rPr>
          <w:rFonts w:ascii="Times New Roman" w:eastAsia="Times New Roman" w:hAnsi="Times New Roman"/>
          <w:color w:val="000000" w:themeColor="text1"/>
          <w:sz w:val="24"/>
          <w:szCs w:val="24"/>
          <w:lang w:val="en-US"/>
        </w:rPr>
        <w:t xml:space="preserve">. 4400-0574-8969 (3 </w:t>
      </w:r>
      <w:proofErr w:type="spellStart"/>
      <w:r w:rsidRPr="005D4860">
        <w:rPr>
          <w:rFonts w:ascii="Times New Roman" w:eastAsia="Times New Roman" w:hAnsi="Times New Roman"/>
          <w:color w:val="000000" w:themeColor="text1"/>
          <w:sz w:val="24"/>
          <w:szCs w:val="24"/>
          <w:lang w:val="en-US"/>
        </w:rPr>
        <w:t>paviljone</w:t>
      </w:r>
      <w:proofErr w:type="spellEnd"/>
      <w:r w:rsidRPr="005D4860">
        <w:rPr>
          <w:rFonts w:ascii="Times New Roman" w:eastAsia="Times New Roman" w:hAnsi="Times New Roman"/>
          <w:color w:val="000000" w:themeColor="text1"/>
          <w:sz w:val="24"/>
          <w:szCs w:val="24"/>
          <w:lang w:val="en-US"/>
        </w:rPr>
        <w:t>);</w:t>
      </w:r>
    </w:p>
    <w:p w14:paraId="60F46BED" w14:textId="53F25540" w:rsidR="006A3BF6" w:rsidRPr="005D4860" w:rsidRDefault="005D4860" w:rsidP="005D4860">
      <w:pPr>
        <w:pStyle w:val="Normal1"/>
        <w:numPr>
          <w:ilvl w:val="2"/>
          <w:numId w:val="23"/>
        </w:numPr>
        <w:tabs>
          <w:tab w:val="left" w:pos="432"/>
          <w:tab w:val="left" w:pos="1134"/>
        </w:tabs>
        <w:ind w:left="0" w:firstLine="705"/>
        <w:jc w:val="both"/>
        <w:rPr>
          <w:rFonts w:ascii="Times New Roman" w:eastAsia="Times New Roman" w:hAnsi="Times New Roman" w:cs="Times New Roman"/>
          <w:color w:val="000000" w:themeColor="text1"/>
          <w:sz w:val="24"/>
          <w:szCs w:val="24"/>
        </w:rPr>
      </w:pPr>
      <w:proofErr w:type="spellStart"/>
      <w:r w:rsidRPr="005D4860">
        <w:rPr>
          <w:rFonts w:ascii="Times New Roman" w:eastAsia="Times New Roman" w:hAnsi="Times New Roman"/>
          <w:color w:val="000000" w:themeColor="text1"/>
          <w:sz w:val="24"/>
          <w:szCs w:val="24"/>
          <w:lang w:val="en-US"/>
        </w:rPr>
        <w:t>kavinės</w:t>
      </w:r>
      <w:proofErr w:type="spellEnd"/>
      <w:r w:rsidRPr="005D4860">
        <w:rPr>
          <w:rFonts w:ascii="Times New Roman" w:eastAsia="Times New Roman" w:hAnsi="Times New Roman"/>
          <w:color w:val="000000" w:themeColor="text1"/>
          <w:sz w:val="24"/>
          <w:szCs w:val="24"/>
          <w:lang w:val="en-US"/>
        </w:rPr>
        <w:t xml:space="preserve"> – </w:t>
      </w:r>
      <w:proofErr w:type="spellStart"/>
      <w:r w:rsidRPr="005D4860">
        <w:rPr>
          <w:rFonts w:ascii="Times New Roman" w:eastAsia="Times New Roman" w:hAnsi="Times New Roman"/>
          <w:color w:val="000000" w:themeColor="text1"/>
          <w:sz w:val="24"/>
          <w:szCs w:val="24"/>
          <w:lang w:val="en-US"/>
        </w:rPr>
        <w:t>virtuvės</w:t>
      </w:r>
      <w:proofErr w:type="spellEnd"/>
      <w:r w:rsidRPr="005D4860">
        <w:rPr>
          <w:rFonts w:ascii="Times New Roman" w:eastAsia="Times New Roman" w:hAnsi="Times New Roman"/>
          <w:color w:val="000000" w:themeColor="text1"/>
          <w:sz w:val="24"/>
          <w:szCs w:val="24"/>
          <w:lang w:val="en-US"/>
        </w:rPr>
        <w:t xml:space="preserve"> </w:t>
      </w:r>
      <w:proofErr w:type="spellStart"/>
      <w:r w:rsidRPr="005D4860">
        <w:rPr>
          <w:rFonts w:ascii="Times New Roman" w:eastAsia="Times New Roman" w:hAnsi="Times New Roman"/>
          <w:color w:val="000000" w:themeColor="text1"/>
          <w:sz w:val="24"/>
          <w:szCs w:val="24"/>
          <w:lang w:val="en-US"/>
        </w:rPr>
        <w:t>įranga</w:t>
      </w:r>
      <w:proofErr w:type="spellEnd"/>
      <w:r w:rsidRPr="005D4860">
        <w:rPr>
          <w:rFonts w:ascii="Times New Roman" w:eastAsia="Times New Roman" w:hAnsi="Times New Roman"/>
          <w:color w:val="000000" w:themeColor="text1"/>
          <w:sz w:val="24"/>
          <w:szCs w:val="24"/>
          <w:lang w:val="en-US"/>
        </w:rPr>
        <w:t xml:space="preserve">, </w:t>
      </w:r>
      <w:proofErr w:type="spellStart"/>
      <w:r w:rsidRPr="005D4860">
        <w:rPr>
          <w:rFonts w:ascii="Times New Roman" w:eastAsia="Times New Roman" w:hAnsi="Times New Roman"/>
          <w:color w:val="000000" w:themeColor="text1"/>
          <w:sz w:val="24"/>
          <w:szCs w:val="24"/>
          <w:lang w:val="en-US"/>
        </w:rPr>
        <w:t>baldai</w:t>
      </w:r>
      <w:proofErr w:type="spellEnd"/>
      <w:r w:rsidRPr="005D4860">
        <w:rPr>
          <w:rFonts w:ascii="Times New Roman" w:eastAsia="Times New Roman" w:hAnsi="Times New Roman"/>
          <w:color w:val="000000" w:themeColor="text1"/>
          <w:sz w:val="24"/>
          <w:szCs w:val="24"/>
          <w:lang w:val="en-US"/>
        </w:rPr>
        <w:t xml:space="preserve">, </w:t>
      </w:r>
      <w:proofErr w:type="spellStart"/>
      <w:r w:rsidRPr="005D4860">
        <w:rPr>
          <w:rFonts w:ascii="Times New Roman" w:eastAsia="Times New Roman" w:hAnsi="Times New Roman"/>
          <w:color w:val="000000" w:themeColor="text1"/>
          <w:sz w:val="24"/>
          <w:szCs w:val="24"/>
          <w:lang w:val="en-US"/>
        </w:rPr>
        <w:t>terasa</w:t>
      </w:r>
      <w:proofErr w:type="spellEnd"/>
      <w:r w:rsidRPr="005D4860">
        <w:rPr>
          <w:rFonts w:ascii="Times New Roman" w:eastAsia="Times New Roman" w:hAnsi="Times New Roman"/>
          <w:color w:val="000000" w:themeColor="text1"/>
          <w:sz w:val="24"/>
          <w:szCs w:val="24"/>
          <w:lang w:val="en-US"/>
        </w:rPr>
        <w:t xml:space="preserve"> (</w:t>
      </w:r>
      <w:proofErr w:type="spellStart"/>
      <w:r w:rsidRPr="005D4860">
        <w:rPr>
          <w:rFonts w:ascii="Times New Roman" w:eastAsia="Times New Roman" w:hAnsi="Times New Roman"/>
          <w:color w:val="000000" w:themeColor="text1"/>
          <w:sz w:val="24"/>
          <w:szCs w:val="24"/>
          <w:lang w:val="en-US"/>
        </w:rPr>
        <w:t>pakyla</w:t>
      </w:r>
      <w:proofErr w:type="spellEnd"/>
      <w:r w:rsidRPr="005D4860">
        <w:rPr>
          <w:rFonts w:ascii="Times New Roman" w:eastAsia="Times New Roman" w:hAnsi="Times New Roman"/>
          <w:color w:val="000000" w:themeColor="text1"/>
          <w:sz w:val="24"/>
          <w:szCs w:val="24"/>
          <w:lang w:val="en-US"/>
        </w:rPr>
        <w:t xml:space="preserve">) </w:t>
      </w:r>
      <w:r w:rsidR="006A3BF6" w:rsidRPr="005D4860">
        <w:rPr>
          <w:rFonts w:ascii="Times New Roman" w:eastAsia="Times New Roman" w:hAnsi="Times New Roman" w:cs="Times New Roman"/>
          <w:color w:val="000000" w:themeColor="text1"/>
          <w:sz w:val="24"/>
          <w:szCs w:val="24"/>
        </w:rPr>
        <w:t>– 2 priedas.</w:t>
      </w:r>
    </w:p>
    <w:p w14:paraId="1BDD4542" w14:textId="12BD6CEB" w:rsidR="00E96B27" w:rsidRPr="005D4860" w:rsidRDefault="00FF2979" w:rsidP="002E7EF1">
      <w:pPr>
        <w:pStyle w:val="Normal1"/>
        <w:tabs>
          <w:tab w:val="left" w:pos="432"/>
          <w:tab w:val="left" w:pos="1134"/>
        </w:tabs>
        <w:ind w:firstLine="709"/>
        <w:jc w:val="both"/>
        <w:rPr>
          <w:rFonts w:ascii="Times New Roman" w:eastAsia="Times New Roman" w:hAnsi="Times New Roman" w:cs="Times New Roman"/>
          <w:color w:val="000000" w:themeColor="text1"/>
          <w:sz w:val="24"/>
          <w:szCs w:val="24"/>
        </w:rPr>
      </w:pPr>
      <w:r w:rsidRPr="005D4860">
        <w:rPr>
          <w:rFonts w:ascii="Times New Roman" w:eastAsia="Times New Roman" w:hAnsi="Times New Roman" w:cs="Times New Roman"/>
          <w:color w:val="000000" w:themeColor="text1"/>
          <w:sz w:val="24"/>
          <w:szCs w:val="24"/>
        </w:rPr>
        <w:t xml:space="preserve">Viso: </w:t>
      </w:r>
      <w:r w:rsidR="003F3B0D" w:rsidRPr="005D4860">
        <w:rPr>
          <w:rFonts w:ascii="Times New Roman" w:eastAsia="Times New Roman" w:hAnsi="Times New Roman" w:cs="Times New Roman"/>
          <w:color w:val="000000" w:themeColor="text1"/>
          <w:sz w:val="24"/>
          <w:szCs w:val="24"/>
        </w:rPr>
        <w:t>1134,01</w:t>
      </w:r>
      <w:r w:rsidRPr="005D4860">
        <w:rPr>
          <w:rFonts w:ascii="Times New Roman" w:eastAsia="Times New Roman" w:hAnsi="Times New Roman" w:cs="Times New Roman"/>
          <w:color w:val="000000" w:themeColor="text1"/>
          <w:sz w:val="24"/>
          <w:szCs w:val="24"/>
        </w:rPr>
        <w:t xml:space="preserve"> kv. m. </w:t>
      </w:r>
      <w:r w:rsidR="00B9433D" w:rsidRPr="005D4860">
        <w:rPr>
          <w:rFonts w:ascii="Times New Roman" w:eastAsia="Times New Roman" w:hAnsi="Times New Roman" w:cs="Times New Roman"/>
          <w:color w:val="000000" w:themeColor="text1"/>
          <w:sz w:val="24"/>
          <w:szCs w:val="24"/>
        </w:rPr>
        <w:t xml:space="preserve">prekybinės – </w:t>
      </w:r>
      <w:r w:rsidR="003F3B0D" w:rsidRPr="005D4860">
        <w:rPr>
          <w:rFonts w:ascii="Times New Roman" w:eastAsia="Times New Roman" w:hAnsi="Times New Roman" w:cs="Times New Roman"/>
          <w:color w:val="000000" w:themeColor="text1"/>
          <w:sz w:val="24"/>
          <w:szCs w:val="24"/>
        </w:rPr>
        <w:t>komercinės</w:t>
      </w:r>
      <w:r w:rsidR="002E7EF1" w:rsidRPr="005D4860">
        <w:rPr>
          <w:rFonts w:ascii="Times New Roman" w:eastAsia="Times New Roman" w:hAnsi="Times New Roman" w:cs="Times New Roman"/>
          <w:color w:val="000000" w:themeColor="text1"/>
          <w:sz w:val="24"/>
          <w:szCs w:val="24"/>
        </w:rPr>
        <w:t xml:space="preserve"> paskirties patalpas</w:t>
      </w:r>
      <w:r w:rsidR="003F3B0D" w:rsidRPr="005D4860">
        <w:rPr>
          <w:rFonts w:ascii="Times New Roman" w:eastAsia="Times New Roman" w:hAnsi="Times New Roman" w:cs="Times New Roman"/>
          <w:color w:val="000000" w:themeColor="text1"/>
          <w:sz w:val="24"/>
          <w:szCs w:val="24"/>
        </w:rPr>
        <w:t xml:space="preserve">, 321,99 kv. m. gamybinės paskirties patalpas, </w:t>
      </w:r>
      <w:r w:rsidR="002B33B1" w:rsidRPr="005D4860">
        <w:rPr>
          <w:rFonts w:ascii="Times New Roman" w:eastAsia="Times New Roman" w:hAnsi="Times New Roman" w:cs="Times New Roman"/>
          <w:color w:val="000000" w:themeColor="text1"/>
          <w:sz w:val="24"/>
          <w:szCs w:val="24"/>
        </w:rPr>
        <w:t>144,94</w:t>
      </w:r>
      <w:r w:rsidR="003F3B0D" w:rsidRPr="005D4860">
        <w:rPr>
          <w:rFonts w:ascii="Times New Roman" w:eastAsia="Times New Roman" w:hAnsi="Times New Roman" w:cs="Times New Roman"/>
          <w:color w:val="000000" w:themeColor="text1"/>
          <w:sz w:val="24"/>
          <w:szCs w:val="24"/>
        </w:rPr>
        <w:t xml:space="preserve"> kv. m. sandėliavimo paskirties patalpas</w:t>
      </w:r>
      <w:r w:rsidR="002E7EF1" w:rsidRPr="005D4860">
        <w:rPr>
          <w:rFonts w:ascii="Times New Roman" w:eastAsia="Times New Roman" w:hAnsi="Times New Roman" w:cs="Times New Roman"/>
          <w:color w:val="000000" w:themeColor="text1"/>
          <w:sz w:val="24"/>
          <w:szCs w:val="24"/>
        </w:rPr>
        <w:t xml:space="preserve">. Išnuomojamos patalpos yra </w:t>
      </w:r>
      <w:r w:rsidR="0034461B" w:rsidRPr="005D4860">
        <w:rPr>
          <w:rFonts w:ascii="Times New Roman" w:eastAsia="Times New Roman" w:hAnsi="Times New Roman" w:cs="Times New Roman"/>
          <w:color w:val="000000" w:themeColor="text1"/>
          <w:sz w:val="24"/>
          <w:szCs w:val="24"/>
        </w:rPr>
        <w:t>adresu Laisvės pr. 5, Vilniuje (toliau – Patalpos), priklaus</w:t>
      </w:r>
      <w:r w:rsidR="002E7EF1" w:rsidRPr="005D4860">
        <w:rPr>
          <w:rFonts w:ascii="Times New Roman" w:eastAsia="Times New Roman" w:hAnsi="Times New Roman" w:cs="Times New Roman"/>
          <w:color w:val="000000" w:themeColor="text1"/>
          <w:sz w:val="24"/>
          <w:szCs w:val="24"/>
        </w:rPr>
        <w:t>o Litexpo nuosavybės teise.</w:t>
      </w:r>
      <w:r w:rsidR="0034461B" w:rsidRPr="005D4860">
        <w:rPr>
          <w:rFonts w:ascii="Times New Roman" w:eastAsia="Times New Roman" w:hAnsi="Times New Roman" w:cs="Times New Roman"/>
          <w:color w:val="000000" w:themeColor="text1"/>
          <w:sz w:val="24"/>
          <w:szCs w:val="24"/>
        </w:rPr>
        <w:t xml:space="preserve"> </w:t>
      </w:r>
      <w:r w:rsidR="005853F3" w:rsidRPr="005D4860">
        <w:rPr>
          <w:rFonts w:ascii="Times New Roman" w:eastAsia="Times New Roman" w:hAnsi="Times New Roman" w:cs="Times New Roman"/>
          <w:color w:val="000000" w:themeColor="text1"/>
          <w:sz w:val="24"/>
          <w:szCs w:val="24"/>
        </w:rPr>
        <w:t>Nuomininkas</w:t>
      </w:r>
      <w:r w:rsidR="0034461B" w:rsidRPr="005D4860">
        <w:rPr>
          <w:rFonts w:ascii="Times New Roman" w:eastAsia="Times New Roman" w:hAnsi="Times New Roman" w:cs="Times New Roman"/>
          <w:color w:val="000000" w:themeColor="text1"/>
          <w:sz w:val="24"/>
          <w:szCs w:val="24"/>
        </w:rPr>
        <w:t xml:space="preserve"> įsipareigoja priimti Patalpas, jas valdyti ir naudotis pagal Sutartyje apibrėžtą paskirtį, sumokėti nuomos</w:t>
      </w:r>
      <w:r w:rsidR="005853F3" w:rsidRPr="005D4860">
        <w:rPr>
          <w:rFonts w:ascii="Times New Roman" w:eastAsia="Times New Roman" w:hAnsi="Times New Roman" w:cs="Times New Roman"/>
          <w:color w:val="000000" w:themeColor="text1"/>
          <w:sz w:val="24"/>
          <w:szCs w:val="24"/>
        </w:rPr>
        <w:t>, rinkodaros</w:t>
      </w:r>
      <w:r w:rsidR="0034461B" w:rsidRPr="005D4860">
        <w:rPr>
          <w:rFonts w:ascii="Times New Roman" w:eastAsia="Times New Roman" w:hAnsi="Times New Roman" w:cs="Times New Roman"/>
          <w:color w:val="000000" w:themeColor="text1"/>
          <w:sz w:val="24"/>
          <w:szCs w:val="24"/>
        </w:rPr>
        <w:t xml:space="preserve"> ir kitus mokesčius Sutartyje nustatyta tvarka, teikti maitinimo paslaugas visų Litexpo teritorijoje vykstančių renginių metu. Patalpų inventorinis plan</w:t>
      </w:r>
      <w:r w:rsidR="00B2404B" w:rsidRPr="005D4860">
        <w:rPr>
          <w:rFonts w:ascii="Times New Roman" w:eastAsia="Times New Roman" w:hAnsi="Times New Roman" w:cs="Times New Roman"/>
          <w:color w:val="000000" w:themeColor="text1"/>
          <w:sz w:val="24"/>
          <w:szCs w:val="24"/>
        </w:rPr>
        <w:t>as su pažymėtomis nuomojamomis P</w:t>
      </w:r>
      <w:r w:rsidR="0034461B" w:rsidRPr="005D4860">
        <w:rPr>
          <w:rFonts w:ascii="Times New Roman" w:eastAsia="Times New Roman" w:hAnsi="Times New Roman" w:cs="Times New Roman"/>
          <w:color w:val="000000" w:themeColor="text1"/>
          <w:sz w:val="24"/>
          <w:szCs w:val="24"/>
        </w:rPr>
        <w:t>atalpomis</w:t>
      </w:r>
      <w:r w:rsidR="005853F3" w:rsidRPr="005D4860">
        <w:rPr>
          <w:rFonts w:ascii="Times New Roman" w:eastAsia="Times New Roman" w:hAnsi="Times New Roman" w:cs="Times New Roman"/>
          <w:color w:val="000000" w:themeColor="text1"/>
          <w:sz w:val="24"/>
          <w:szCs w:val="24"/>
        </w:rPr>
        <w:t xml:space="preserve"> laikomas neatskiriama</w:t>
      </w:r>
      <w:r w:rsidR="0034461B" w:rsidRPr="005D4860">
        <w:rPr>
          <w:rFonts w:ascii="Times New Roman" w:eastAsia="Times New Roman" w:hAnsi="Times New Roman" w:cs="Times New Roman"/>
          <w:color w:val="000000" w:themeColor="text1"/>
          <w:sz w:val="24"/>
          <w:szCs w:val="24"/>
        </w:rPr>
        <w:t xml:space="preserve"> Sutarties </w:t>
      </w:r>
      <w:r w:rsidR="005853F3" w:rsidRPr="005D4860">
        <w:rPr>
          <w:rFonts w:ascii="Times New Roman" w:eastAsia="Times New Roman" w:hAnsi="Times New Roman" w:cs="Times New Roman"/>
          <w:color w:val="000000" w:themeColor="text1"/>
          <w:sz w:val="24"/>
          <w:szCs w:val="24"/>
        </w:rPr>
        <w:t>dalimi</w:t>
      </w:r>
      <w:r w:rsidR="0034461B" w:rsidRPr="005D4860">
        <w:rPr>
          <w:rFonts w:ascii="Times New Roman" w:eastAsia="Times New Roman" w:hAnsi="Times New Roman" w:cs="Times New Roman"/>
          <w:color w:val="000000" w:themeColor="text1"/>
          <w:sz w:val="24"/>
          <w:szCs w:val="24"/>
        </w:rPr>
        <w:t xml:space="preserve">. </w:t>
      </w:r>
    </w:p>
    <w:p w14:paraId="12B6A682" w14:textId="77777777" w:rsidR="00E96B27" w:rsidRPr="002707B4" w:rsidRDefault="0034461B" w:rsidP="00F25122">
      <w:pPr>
        <w:pStyle w:val="Normal1"/>
        <w:tabs>
          <w:tab w:val="left" w:pos="432"/>
          <w:tab w:val="left" w:pos="1134"/>
        </w:tabs>
        <w:ind w:firstLine="709"/>
        <w:jc w:val="both"/>
        <w:rPr>
          <w:rFonts w:ascii="Times New Roman" w:hAnsi="Times New Roman" w:cs="Times New Roman"/>
          <w:sz w:val="24"/>
          <w:szCs w:val="24"/>
        </w:rPr>
      </w:pPr>
      <w:r w:rsidRPr="002707B4">
        <w:rPr>
          <w:rFonts w:ascii="Times New Roman" w:eastAsia="Times New Roman" w:hAnsi="Times New Roman" w:cs="Times New Roman"/>
          <w:sz w:val="24"/>
          <w:szCs w:val="24"/>
        </w:rPr>
        <w:t>1.3. Patalpos išnuomojamos kartu su visais Patalpose esančiais tinklais.</w:t>
      </w:r>
    </w:p>
    <w:p w14:paraId="041E7F2E" w14:textId="261BCD5C" w:rsidR="00B83E49" w:rsidRPr="002707B4" w:rsidRDefault="00B83E49" w:rsidP="00F25122">
      <w:pPr>
        <w:pStyle w:val="Normal1"/>
        <w:tabs>
          <w:tab w:val="left" w:pos="432"/>
          <w:tab w:val="left" w:pos="1134"/>
        </w:tabs>
        <w:ind w:firstLine="709"/>
        <w:jc w:val="both"/>
        <w:rPr>
          <w:rFonts w:ascii="Times New Roman" w:hAnsi="Times New Roman" w:cs="Times New Roman"/>
          <w:sz w:val="24"/>
          <w:szCs w:val="24"/>
        </w:rPr>
      </w:pPr>
      <w:r w:rsidRPr="002707B4">
        <w:rPr>
          <w:rFonts w:ascii="Times New Roman" w:hAnsi="Times New Roman" w:cs="Times New Roman"/>
          <w:sz w:val="24"/>
          <w:szCs w:val="24"/>
        </w:rPr>
        <w:t>1.4. Patalpos Nuomininkui išnuomojamos su jose esančiu inventoriumi</w:t>
      </w:r>
      <w:r w:rsidR="00526ADB" w:rsidRPr="002707B4">
        <w:rPr>
          <w:rFonts w:ascii="Times New Roman" w:hAnsi="Times New Roman" w:cs="Times New Roman"/>
          <w:sz w:val="24"/>
          <w:szCs w:val="24"/>
        </w:rPr>
        <w:t xml:space="preserve"> – </w:t>
      </w:r>
      <w:r w:rsidR="009B4B64" w:rsidRPr="002707B4">
        <w:rPr>
          <w:rFonts w:ascii="Times New Roman" w:hAnsi="Times New Roman" w:cs="Times New Roman"/>
          <w:sz w:val="24"/>
          <w:szCs w:val="24"/>
        </w:rPr>
        <w:t xml:space="preserve">kavinės – </w:t>
      </w:r>
      <w:r w:rsidR="00526ADB" w:rsidRPr="002707B4">
        <w:rPr>
          <w:rFonts w:ascii="Times New Roman" w:hAnsi="Times New Roman" w:cs="Times New Roman"/>
          <w:sz w:val="24"/>
          <w:szCs w:val="24"/>
        </w:rPr>
        <w:t>virtuvės įranga bei baldais (toliau – Inventorius)</w:t>
      </w:r>
      <w:r w:rsidRPr="002707B4">
        <w:rPr>
          <w:rFonts w:ascii="Times New Roman" w:hAnsi="Times New Roman" w:cs="Times New Roman"/>
          <w:sz w:val="24"/>
          <w:szCs w:val="24"/>
        </w:rPr>
        <w:t>, kurio sąrašas pateikiamas Sutarties</w:t>
      </w:r>
      <w:r w:rsidR="008A75A4" w:rsidRPr="002707B4">
        <w:rPr>
          <w:rFonts w:ascii="Times New Roman" w:hAnsi="Times New Roman" w:cs="Times New Roman"/>
          <w:sz w:val="24"/>
          <w:szCs w:val="24"/>
        </w:rPr>
        <w:t xml:space="preserve"> 2 priede.</w:t>
      </w:r>
      <w:r w:rsidRPr="002707B4">
        <w:rPr>
          <w:rFonts w:ascii="Times New Roman" w:hAnsi="Times New Roman" w:cs="Times New Roman"/>
          <w:sz w:val="24"/>
          <w:szCs w:val="24"/>
        </w:rPr>
        <w:t xml:space="preserve"> </w:t>
      </w:r>
    </w:p>
    <w:p w14:paraId="2101B2CC" w14:textId="31FC26F1" w:rsidR="00E96B27" w:rsidRPr="002707B4" w:rsidRDefault="00B83E49" w:rsidP="00F25122">
      <w:pPr>
        <w:pStyle w:val="Normal1"/>
        <w:tabs>
          <w:tab w:val="left" w:pos="432"/>
          <w:tab w:val="left" w:pos="1134"/>
        </w:tabs>
        <w:ind w:firstLine="709"/>
        <w:jc w:val="both"/>
        <w:rPr>
          <w:rFonts w:ascii="Times New Roman" w:hAnsi="Times New Roman" w:cs="Times New Roman"/>
          <w:color w:val="auto"/>
          <w:sz w:val="24"/>
          <w:szCs w:val="24"/>
        </w:rPr>
      </w:pPr>
      <w:r w:rsidRPr="002707B4">
        <w:rPr>
          <w:rFonts w:ascii="Times New Roman" w:eastAsia="Times New Roman" w:hAnsi="Times New Roman" w:cs="Times New Roman"/>
          <w:sz w:val="24"/>
          <w:szCs w:val="24"/>
        </w:rPr>
        <w:lastRenderedPageBreak/>
        <w:t>1.5</w:t>
      </w:r>
      <w:r w:rsidR="0034461B" w:rsidRPr="002707B4">
        <w:rPr>
          <w:rFonts w:ascii="Times New Roman" w:eastAsia="Times New Roman" w:hAnsi="Times New Roman" w:cs="Times New Roman"/>
          <w:sz w:val="24"/>
          <w:szCs w:val="24"/>
        </w:rPr>
        <w:t>. Patalpų nuomos paskirtis – maitinimo paslaugų teikimas. Vykdo</w:t>
      </w:r>
      <w:r w:rsidR="00D74135" w:rsidRPr="002707B4">
        <w:rPr>
          <w:rFonts w:ascii="Times New Roman" w:eastAsia="Times New Roman" w:hAnsi="Times New Roman" w:cs="Times New Roman"/>
          <w:sz w:val="24"/>
          <w:szCs w:val="24"/>
        </w:rPr>
        <w:t xml:space="preserve">ma veikla neturi prieštarauti Lietuvos </w:t>
      </w:r>
      <w:r w:rsidR="00D74135" w:rsidRPr="002707B4">
        <w:rPr>
          <w:rFonts w:ascii="Times New Roman" w:eastAsia="Times New Roman" w:hAnsi="Times New Roman" w:cs="Times New Roman"/>
          <w:color w:val="auto"/>
          <w:sz w:val="24"/>
          <w:szCs w:val="24"/>
        </w:rPr>
        <w:t>Respublikos</w:t>
      </w:r>
      <w:r w:rsidR="0034461B" w:rsidRPr="002707B4">
        <w:rPr>
          <w:rFonts w:ascii="Times New Roman" w:eastAsia="Times New Roman" w:hAnsi="Times New Roman" w:cs="Times New Roman"/>
          <w:color w:val="auto"/>
          <w:sz w:val="24"/>
          <w:szCs w:val="24"/>
        </w:rPr>
        <w:t xml:space="preserve"> teisės aktams.</w:t>
      </w:r>
      <w:r w:rsidR="00353869">
        <w:rPr>
          <w:rFonts w:ascii="Times New Roman" w:eastAsia="Times New Roman" w:hAnsi="Times New Roman" w:cs="Times New Roman"/>
          <w:color w:val="auto"/>
          <w:sz w:val="24"/>
          <w:szCs w:val="24"/>
        </w:rPr>
        <w:t xml:space="preserve"> N</w:t>
      </w:r>
      <w:r w:rsidR="00353869" w:rsidRPr="00353869">
        <w:rPr>
          <w:rFonts w:ascii="Times New Roman" w:eastAsia="Times New Roman" w:hAnsi="Times New Roman" w:cs="Times New Roman"/>
          <w:color w:val="auto"/>
          <w:sz w:val="24"/>
          <w:szCs w:val="24"/>
        </w:rPr>
        <w:t xml:space="preserve">uomininkas neturi teisės be išankstinio rašytinio </w:t>
      </w:r>
      <w:r w:rsidR="00353869">
        <w:rPr>
          <w:rFonts w:ascii="Times New Roman" w:eastAsia="Times New Roman" w:hAnsi="Times New Roman" w:cs="Times New Roman"/>
          <w:color w:val="auto"/>
          <w:sz w:val="24"/>
          <w:szCs w:val="24"/>
        </w:rPr>
        <w:t>N</w:t>
      </w:r>
      <w:r w:rsidR="00353869" w:rsidRPr="00353869">
        <w:rPr>
          <w:rFonts w:ascii="Times New Roman" w:eastAsia="Times New Roman" w:hAnsi="Times New Roman" w:cs="Times New Roman"/>
          <w:color w:val="auto"/>
          <w:sz w:val="24"/>
          <w:szCs w:val="24"/>
        </w:rPr>
        <w:t>uomotojo sutikimo naudoti Patalpas kitai veiklai nei nurodyta šioje Sutartyje. Patalpų naudojimas kitai nei šiame punkte nu</w:t>
      </w:r>
      <w:r w:rsidR="00353869">
        <w:rPr>
          <w:rFonts w:ascii="Times New Roman" w:eastAsia="Times New Roman" w:hAnsi="Times New Roman" w:cs="Times New Roman"/>
          <w:color w:val="auto"/>
          <w:sz w:val="24"/>
          <w:szCs w:val="24"/>
        </w:rPr>
        <w:t>rodytai veiklai be išankstinio N</w:t>
      </w:r>
      <w:r w:rsidR="00353869" w:rsidRPr="00353869">
        <w:rPr>
          <w:rFonts w:ascii="Times New Roman" w:eastAsia="Times New Roman" w:hAnsi="Times New Roman" w:cs="Times New Roman"/>
          <w:color w:val="auto"/>
          <w:sz w:val="24"/>
          <w:szCs w:val="24"/>
        </w:rPr>
        <w:t>uomotojo raštiško sutikimo laikomas esminiu šios Sutarties pažeidimu.</w:t>
      </w:r>
    </w:p>
    <w:p w14:paraId="59350098" w14:textId="0C50C946" w:rsidR="00E96B27" w:rsidRPr="00890415" w:rsidRDefault="00B83E49" w:rsidP="00F25122">
      <w:pPr>
        <w:pStyle w:val="Normal1"/>
        <w:tabs>
          <w:tab w:val="left" w:pos="432"/>
          <w:tab w:val="left" w:pos="1134"/>
        </w:tabs>
        <w:ind w:firstLine="709"/>
        <w:jc w:val="both"/>
        <w:rPr>
          <w:rFonts w:ascii="Times New Roman" w:hAnsi="Times New Roman" w:cs="Times New Roman"/>
          <w:color w:val="auto"/>
          <w:sz w:val="24"/>
          <w:szCs w:val="24"/>
        </w:rPr>
      </w:pPr>
      <w:r w:rsidRPr="002707B4">
        <w:rPr>
          <w:rFonts w:ascii="Times New Roman" w:eastAsia="Times New Roman" w:hAnsi="Times New Roman" w:cs="Times New Roman"/>
          <w:color w:val="auto"/>
          <w:sz w:val="24"/>
          <w:szCs w:val="24"/>
        </w:rPr>
        <w:t>1.6</w:t>
      </w:r>
      <w:r w:rsidR="0034461B" w:rsidRPr="002707B4">
        <w:rPr>
          <w:rFonts w:ascii="Times New Roman" w:eastAsia="Times New Roman" w:hAnsi="Times New Roman" w:cs="Times New Roman"/>
          <w:color w:val="auto"/>
          <w:sz w:val="24"/>
          <w:szCs w:val="24"/>
        </w:rPr>
        <w:t xml:space="preserve">. Patalpos </w:t>
      </w:r>
      <w:r w:rsidRPr="002707B4">
        <w:rPr>
          <w:rFonts w:ascii="Times New Roman" w:eastAsia="Times New Roman" w:hAnsi="Times New Roman" w:cs="Times New Roman"/>
          <w:color w:val="auto"/>
          <w:sz w:val="24"/>
          <w:szCs w:val="24"/>
        </w:rPr>
        <w:t xml:space="preserve">ir  Inventorius </w:t>
      </w:r>
      <w:r w:rsidR="008205CC" w:rsidRPr="002707B4">
        <w:rPr>
          <w:rFonts w:ascii="Times New Roman" w:eastAsia="Times New Roman" w:hAnsi="Times New Roman" w:cs="Times New Roman"/>
          <w:color w:val="auto"/>
          <w:sz w:val="24"/>
          <w:szCs w:val="24"/>
        </w:rPr>
        <w:t>Nuomininkui</w:t>
      </w:r>
      <w:r w:rsidR="0034461B" w:rsidRPr="002707B4">
        <w:rPr>
          <w:rFonts w:ascii="Times New Roman" w:eastAsia="Times New Roman" w:hAnsi="Times New Roman" w:cs="Times New Roman"/>
          <w:color w:val="auto"/>
          <w:sz w:val="24"/>
          <w:szCs w:val="24"/>
        </w:rPr>
        <w:t xml:space="preserve"> perduodamos Šalims </w:t>
      </w:r>
      <w:r w:rsidRPr="002707B4">
        <w:rPr>
          <w:rFonts w:ascii="Times New Roman" w:eastAsia="Times New Roman" w:hAnsi="Times New Roman" w:cs="Times New Roman"/>
          <w:color w:val="auto"/>
          <w:sz w:val="24"/>
          <w:szCs w:val="24"/>
        </w:rPr>
        <w:t>trim</w:t>
      </w:r>
      <w:r w:rsidR="00D74135" w:rsidRPr="002707B4">
        <w:rPr>
          <w:rFonts w:ascii="Times New Roman" w:eastAsia="Times New Roman" w:hAnsi="Times New Roman" w:cs="Times New Roman"/>
          <w:color w:val="auto"/>
          <w:sz w:val="24"/>
          <w:szCs w:val="24"/>
        </w:rPr>
        <w:t>is</w:t>
      </w:r>
      <w:r w:rsidR="0034461B" w:rsidRPr="002707B4">
        <w:rPr>
          <w:rFonts w:ascii="Times New Roman" w:eastAsia="Times New Roman" w:hAnsi="Times New Roman" w:cs="Times New Roman"/>
          <w:color w:val="auto"/>
          <w:sz w:val="24"/>
          <w:szCs w:val="24"/>
        </w:rPr>
        <w:t xml:space="preserve"> </w:t>
      </w:r>
      <w:r w:rsidR="00A61C54" w:rsidRPr="002707B4">
        <w:rPr>
          <w:rFonts w:ascii="Times New Roman" w:eastAsia="Times New Roman" w:hAnsi="Times New Roman" w:cs="Times New Roman"/>
          <w:color w:val="auto"/>
          <w:sz w:val="24"/>
          <w:szCs w:val="24"/>
        </w:rPr>
        <w:t xml:space="preserve">(po egzempliorių abiem Sutarties Šalims ir vienas egzempliorius pateikiamas </w:t>
      </w:r>
      <w:r w:rsidR="00EE01D0" w:rsidRPr="002707B4">
        <w:rPr>
          <w:rFonts w:ascii="Times New Roman" w:eastAsia="Times New Roman" w:hAnsi="Times New Roman" w:cs="Times New Roman"/>
          <w:color w:val="auto"/>
          <w:sz w:val="24"/>
          <w:szCs w:val="24"/>
        </w:rPr>
        <w:t>Nekilnojamojo turto registrui, siekiant įregistruoti Sutartį</w:t>
      </w:r>
      <w:r w:rsidR="00A61C54" w:rsidRPr="002707B4">
        <w:rPr>
          <w:rFonts w:ascii="Times New Roman" w:eastAsia="Times New Roman" w:hAnsi="Times New Roman" w:cs="Times New Roman"/>
          <w:color w:val="auto"/>
          <w:sz w:val="24"/>
          <w:szCs w:val="24"/>
        </w:rPr>
        <w:t xml:space="preserve">) </w:t>
      </w:r>
      <w:r w:rsidR="0034461B" w:rsidRPr="002707B4">
        <w:rPr>
          <w:rFonts w:ascii="Times New Roman" w:eastAsia="Times New Roman" w:hAnsi="Times New Roman" w:cs="Times New Roman"/>
          <w:color w:val="auto"/>
          <w:sz w:val="24"/>
          <w:szCs w:val="24"/>
        </w:rPr>
        <w:t xml:space="preserve">egzemplioriais pasirašant Patalpų </w:t>
      </w:r>
      <w:r w:rsidRPr="002707B4">
        <w:rPr>
          <w:rFonts w:ascii="Times New Roman" w:eastAsia="Times New Roman" w:hAnsi="Times New Roman" w:cs="Times New Roman"/>
          <w:color w:val="auto"/>
          <w:sz w:val="24"/>
          <w:szCs w:val="24"/>
        </w:rPr>
        <w:t>ir Inventoriaus</w:t>
      </w:r>
      <w:r w:rsidR="00086BC2">
        <w:rPr>
          <w:rFonts w:ascii="Times New Roman" w:eastAsia="Times New Roman" w:hAnsi="Times New Roman" w:cs="Times New Roman"/>
          <w:color w:val="auto"/>
          <w:sz w:val="24"/>
          <w:szCs w:val="24"/>
        </w:rPr>
        <w:t xml:space="preserve"> </w:t>
      </w:r>
      <w:r w:rsidR="0034461B" w:rsidRPr="002707B4">
        <w:rPr>
          <w:rFonts w:ascii="Times New Roman" w:eastAsia="Times New Roman" w:hAnsi="Times New Roman" w:cs="Times New Roman"/>
          <w:color w:val="auto"/>
          <w:sz w:val="24"/>
          <w:szCs w:val="24"/>
        </w:rPr>
        <w:t xml:space="preserve">perdavimo </w:t>
      </w:r>
      <w:r w:rsidR="00086BC2" w:rsidRPr="002707B4">
        <w:rPr>
          <w:rFonts w:ascii="Times New Roman" w:eastAsia="Times New Roman" w:hAnsi="Times New Roman" w:cs="Times New Roman"/>
          <w:sz w:val="24"/>
          <w:szCs w:val="24"/>
        </w:rPr>
        <w:t>–</w:t>
      </w:r>
      <w:r w:rsidR="00086BC2">
        <w:rPr>
          <w:rFonts w:ascii="Times New Roman" w:eastAsia="Times New Roman" w:hAnsi="Times New Roman" w:cs="Times New Roman"/>
          <w:color w:val="auto"/>
          <w:sz w:val="24"/>
          <w:szCs w:val="24"/>
        </w:rPr>
        <w:t xml:space="preserve"> </w:t>
      </w:r>
      <w:r w:rsidR="00086BC2" w:rsidRPr="002707B4">
        <w:rPr>
          <w:rFonts w:ascii="Times New Roman" w:eastAsia="Times New Roman" w:hAnsi="Times New Roman" w:cs="Times New Roman"/>
          <w:color w:val="auto"/>
          <w:sz w:val="24"/>
          <w:szCs w:val="24"/>
        </w:rPr>
        <w:t xml:space="preserve">priėmimo </w:t>
      </w:r>
      <w:r w:rsidR="0034461B" w:rsidRPr="002707B4">
        <w:rPr>
          <w:rFonts w:ascii="Times New Roman" w:eastAsia="Times New Roman" w:hAnsi="Times New Roman" w:cs="Times New Roman"/>
          <w:color w:val="auto"/>
          <w:sz w:val="24"/>
          <w:szCs w:val="24"/>
        </w:rPr>
        <w:t>aktą, kuris pridedamas prie Sutarties ir laikomas neatskiriama šios Sutarties dalimi. Prie Patalpų</w:t>
      </w:r>
      <w:r w:rsidRPr="002707B4">
        <w:rPr>
          <w:rFonts w:ascii="Times New Roman" w:eastAsia="Times New Roman" w:hAnsi="Times New Roman" w:cs="Times New Roman"/>
          <w:color w:val="auto"/>
          <w:sz w:val="24"/>
          <w:szCs w:val="24"/>
        </w:rPr>
        <w:t xml:space="preserve"> ir Inventoriaus </w:t>
      </w:r>
      <w:r w:rsidR="00086BC2">
        <w:rPr>
          <w:rFonts w:ascii="Times New Roman" w:eastAsia="Times New Roman" w:hAnsi="Times New Roman" w:cs="Times New Roman"/>
          <w:color w:val="auto"/>
          <w:sz w:val="24"/>
          <w:szCs w:val="24"/>
        </w:rPr>
        <w:t>perdavimo</w:t>
      </w:r>
      <w:r w:rsidR="0034461B" w:rsidRPr="002707B4">
        <w:rPr>
          <w:rFonts w:ascii="Times New Roman" w:eastAsia="Times New Roman" w:hAnsi="Times New Roman" w:cs="Times New Roman"/>
          <w:color w:val="auto"/>
          <w:sz w:val="24"/>
          <w:szCs w:val="24"/>
        </w:rPr>
        <w:t xml:space="preserve"> – p</w:t>
      </w:r>
      <w:r w:rsidR="00086BC2">
        <w:rPr>
          <w:rFonts w:ascii="Times New Roman" w:eastAsia="Times New Roman" w:hAnsi="Times New Roman" w:cs="Times New Roman"/>
          <w:color w:val="auto"/>
          <w:sz w:val="24"/>
          <w:szCs w:val="24"/>
        </w:rPr>
        <w:t>riėmimo</w:t>
      </w:r>
      <w:r w:rsidR="0034461B" w:rsidRPr="002707B4">
        <w:rPr>
          <w:rFonts w:ascii="Times New Roman" w:eastAsia="Times New Roman" w:hAnsi="Times New Roman" w:cs="Times New Roman"/>
          <w:color w:val="auto"/>
          <w:sz w:val="24"/>
          <w:szCs w:val="24"/>
        </w:rPr>
        <w:t xml:space="preserve"> akto gali būti pridedamos Patalpų nuotraukos, kurias savo priemonėmis daro pageidaujanti Šalis ir ant kurių turi pasirašyti abi Šalys (ar jų įgalioti atstovai). Kartu su Patalpų </w:t>
      </w:r>
      <w:r w:rsidRPr="002707B4">
        <w:rPr>
          <w:rFonts w:ascii="Times New Roman" w:eastAsia="Times New Roman" w:hAnsi="Times New Roman" w:cs="Times New Roman"/>
          <w:color w:val="auto"/>
          <w:sz w:val="24"/>
          <w:szCs w:val="24"/>
        </w:rPr>
        <w:t xml:space="preserve">ir Inventoriaus </w:t>
      </w:r>
      <w:r w:rsidR="00086BC2">
        <w:rPr>
          <w:rFonts w:ascii="Times New Roman" w:eastAsia="Times New Roman" w:hAnsi="Times New Roman" w:cs="Times New Roman"/>
          <w:color w:val="auto"/>
          <w:sz w:val="24"/>
          <w:szCs w:val="24"/>
        </w:rPr>
        <w:t>perdavimo</w:t>
      </w:r>
      <w:r w:rsidR="0034461B" w:rsidRPr="002707B4">
        <w:rPr>
          <w:rFonts w:ascii="Times New Roman" w:eastAsia="Times New Roman" w:hAnsi="Times New Roman" w:cs="Times New Roman"/>
          <w:color w:val="auto"/>
          <w:sz w:val="24"/>
          <w:szCs w:val="24"/>
        </w:rPr>
        <w:t xml:space="preserve"> – p</w:t>
      </w:r>
      <w:r w:rsidR="00086BC2">
        <w:rPr>
          <w:rFonts w:ascii="Times New Roman" w:eastAsia="Times New Roman" w:hAnsi="Times New Roman" w:cs="Times New Roman"/>
          <w:color w:val="auto"/>
          <w:sz w:val="24"/>
          <w:szCs w:val="24"/>
        </w:rPr>
        <w:t>riėmimo</w:t>
      </w:r>
      <w:r w:rsidR="0034461B" w:rsidRPr="002707B4">
        <w:rPr>
          <w:rFonts w:ascii="Times New Roman" w:eastAsia="Times New Roman" w:hAnsi="Times New Roman" w:cs="Times New Roman"/>
          <w:color w:val="auto"/>
          <w:sz w:val="24"/>
          <w:szCs w:val="24"/>
        </w:rPr>
        <w:t xml:space="preserve"> akto pasirašymu Litexpo perduoda </w:t>
      </w:r>
      <w:r w:rsidR="008205CC" w:rsidRPr="002707B4">
        <w:rPr>
          <w:rFonts w:ascii="Times New Roman" w:eastAsia="Times New Roman" w:hAnsi="Times New Roman" w:cs="Times New Roman"/>
          <w:color w:val="auto"/>
          <w:sz w:val="24"/>
          <w:szCs w:val="24"/>
        </w:rPr>
        <w:t>Nuomininkui</w:t>
      </w:r>
      <w:r w:rsidR="0034461B" w:rsidRPr="002707B4">
        <w:rPr>
          <w:rFonts w:ascii="Times New Roman" w:eastAsia="Times New Roman" w:hAnsi="Times New Roman" w:cs="Times New Roman"/>
          <w:color w:val="auto"/>
          <w:sz w:val="24"/>
          <w:szCs w:val="24"/>
        </w:rPr>
        <w:t xml:space="preserve"> visų durų, esančių Patalpose, raktus. Jeigu Patalpų perdavimo metu išaiškėja Patalpų smulkūs</w:t>
      </w:r>
      <w:r w:rsidR="00F25122" w:rsidRPr="002707B4">
        <w:rPr>
          <w:rFonts w:ascii="Times New Roman" w:eastAsia="Times New Roman" w:hAnsi="Times New Roman" w:cs="Times New Roman"/>
          <w:color w:val="auto"/>
          <w:sz w:val="24"/>
          <w:szCs w:val="24"/>
        </w:rPr>
        <w:t xml:space="preserve"> trūkumai, kurie nedaro negalimu</w:t>
      </w:r>
      <w:r w:rsidR="0034461B" w:rsidRPr="002707B4">
        <w:rPr>
          <w:rFonts w:ascii="Times New Roman" w:eastAsia="Times New Roman" w:hAnsi="Times New Roman" w:cs="Times New Roman"/>
          <w:color w:val="auto"/>
          <w:sz w:val="24"/>
          <w:szCs w:val="24"/>
        </w:rPr>
        <w:t xml:space="preserve"> šių Patalpų naudojimo pagal jų paskirtį, siekiant išvengti galimų nesusipratimų, Šalys privalo pasirašyti minėtą Patalpų </w:t>
      </w:r>
      <w:r w:rsidRPr="002707B4">
        <w:rPr>
          <w:rFonts w:ascii="Times New Roman" w:eastAsia="Times New Roman" w:hAnsi="Times New Roman" w:cs="Times New Roman"/>
          <w:color w:val="auto"/>
          <w:sz w:val="24"/>
          <w:szCs w:val="24"/>
        </w:rPr>
        <w:t xml:space="preserve">ir </w:t>
      </w:r>
      <w:r w:rsidRPr="00890415">
        <w:rPr>
          <w:rFonts w:ascii="Times New Roman" w:eastAsia="Times New Roman" w:hAnsi="Times New Roman" w:cs="Times New Roman"/>
          <w:color w:val="auto"/>
          <w:sz w:val="24"/>
          <w:szCs w:val="24"/>
        </w:rPr>
        <w:t xml:space="preserve">Inventoriaus </w:t>
      </w:r>
      <w:r w:rsidR="00086BC2" w:rsidRPr="00890415">
        <w:rPr>
          <w:rFonts w:ascii="Times New Roman" w:eastAsia="Times New Roman" w:hAnsi="Times New Roman" w:cs="Times New Roman"/>
          <w:color w:val="auto"/>
          <w:sz w:val="24"/>
          <w:szCs w:val="24"/>
        </w:rPr>
        <w:t xml:space="preserve">perdavimo – priėmimo </w:t>
      </w:r>
      <w:r w:rsidR="0034461B" w:rsidRPr="00890415">
        <w:rPr>
          <w:rFonts w:ascii="Times New Roman" w:eastAsia="Times New Roman" w:hAnsi="Times New Roman" w:cs="Times New Roman"/>
          <w:color w:val="auto"/>
          <w:sz w:val="24"/>
          <w:szCs w:val="24"/>
        </w:rPr>
        <w:t xml:space="preserve">aktą ir nustatyti minėtų trūkumų pobūdį bei jų pašalinimo terminus. </w:t>
      </w:r>
    </w:p>
    <w:p w14:paraId="6164A1CE" w14:textId="22174D27" w:rsidR="00E96B27" w:rsidRPr="000E3482" w:rsidRDefault="000B2FA7" w:rsidP="000B2FA7">
      <w:pPr>
        <w:pStyle w:val="HTMLPreformatted"/>
        <w:tabs>
          <w:tab w:val="clear" w:pos="916"/>
          <w:tab w:val="left" w:pos="426"/>
          <w:tab w:val="left" w:pos="1134"/>
        </w:tabs>
        <w:spacing w:line="276" w:lineRule="auto"/>
        <w:jc w:val="both"/>
        <w:rPr>
          <w:rFonts w:ascii="Times New Roman" w:hAnsi="Times New Roman"/>
          <w:b/>
          <w:sz w:val="24"/>
          <w:szCs w:val="24"/>
          <w:lang w:val="lt-LT"/>
        </w:rPr>
      </w:pPr>
      <w:r>
        <w:rPr>
          <w:rFonts w:ascii="Times New Roman" w:hAnsi="Times New Roman"/>
          <w:sz w:val="24"/>
          <w:szCs w:val="24"/>
        </w:rPr>
        <w:tab/>
      </w:r>
      <w:r w:rsidR="00B83E49" w:rsidRPr="00890415">
        <w:rPr>
          <w:rFonts w:ascii="Times New Roman" w:hAnsi="Times New Roman"/>
          <w:sz w:val="24"/>
          <w:szCs w:val="24"/>
        </w:rPr>
        <w:t>1.7</w:t>
      </w:r>
      <w:r w:rsidR="0034461B" w:rsidRPr="00890415">
        <w:rPr>
          <w:rFonts w:ascii="Times New Roman" w:hAnsi="Times New Roman"/>
          <w:sz w:val="24"/>
          <w:szCs w:val="24"/>
        </w:rPr>
        <w:t xml:space="preserve">. </w:t>
      </w:r>
      <w:proofErr w:type="spellStart"/>
      <w:r w:rsidR="008205CC" w:rsidRPr="00890415">
        <w:rPr>
          <w:rFonts w:ascii="Times New Roman" w:hAnsi="Times New Roman"/>
          <w:sz w:val="24"/>
          <w:szCs w:val="24"/>
        </w:rPr>
        <w:t>Nuomininkas</w:t>
      </w:r>
      <w:proofErr w:type="spellEnd"/>
      <w:r w:rsidR="00EE01D0" w:rsidRPr="00890415">
        <w:rPr>
          <w:rFonts w:ascii="Times New Roman" w:hAnsi="Times New Roman"/>
          <w:sz w:val="24"/>
          <w:szCs w:val="24"/>
        </w:rPr>
        <w:t xml:space="preserve"> </w:t>
      </w:r>
      <w:proofErr w:type="spellStart"/>
      <w:r w:rsidR="00EE01D0" w:rsidRPr="00890415">
        <w:rPr>
          <w:rFonts w:ascii="Times New Roman" w:hAnsi="Times New Roman"/>
          <w:sz w:val="24"/>
          <w:szCs w:val="24"/>
        </w:rPr>
        <w:t>ir</w:t>
      </w:r>
      <w:proofErr w:type="spellEnd"/>
      <w:r w:rsidR="00EE01D0" w:rsidRPr="00890415">
        <w:rPr>
          <w:rFonts w:ascii="Times New Roman" w:hAnsi="Times New Roman"/>
          <w:sz w:val="24"/>
          <w:szCs w:val="24"/>
        </w:rPr>
        <w:t xml:space="preserve"> </w:t>
      </w:r>
      <w:proofErr w:type="spellStart"/>
      <w:r w:rsidR="00EE01D0" w:rsidRPr="00890415">
        <w:rPr>
          <w:rFonts w:ascii="Times New Roman" w:hAnsi="Times New Roman"/>
          <w:sz w:val="24"/>
          <w:szCs w:val="24"/>
        </w:rPr>
        <w:t>Nuomotojas</w:t>
      </w:r>
      <w:proofErr w:type="spellEnd"/>
      <w:r w:rsidR="008205CC" w:rsidRPr="00890415">
        <w:rPr>
          <w:rFonts w:ascii="Times New Roman" w:hAnsi="Times New Roman"/>
          <w:sz w:val="24"/>
          <w:szCs w:val="24"/>
        </w:rPr>
        <w:t xml:space="preserve"> per </w:t>
      </w:r>
      <w:r w:rsidR="000E3482">
        <w:rPr>
          <w:rFonts w:ascii="Times New Roman" w:hAnsi="Times New Roman"/>
          <w:sz w:val="24"/>
          <w:szCs w:val="24"/>
        </w:rPr>
        <w:t>6</w:t>
      </w:r>
      <w:r w:rsidR="00265D32">
        <w:rPr>
          <w:rFonts w:ascii="Times New Roman" w:hAnsi="Times New Roman"/>
          <w:sz w:val="24"/>
          <w:szCs w:val="24"/>
        </w:rPr>
        <w:t>0</w:t>
      </w:r>
      <w:r w:rsidR="008205CC" w:rsidRPr="00890415">
        <w:rPr>
          <w:rFonts w:ascii="Times New Roman" w:hAnsi="Times New Roman"/>
          <w:sz w:val="24"/>
          <w:szCs w:val="24"/>
        </w:rPr>
        <w:t xml:space="preserve"> </w:t>
      </w:r>
      <w:r w:rsidR="00AC5C14" w:rsidRPr="00890415">
        <w:rPr>
          <w:rFonts w:ascii="Times New Roman" w:hAnsi="Times New Roman"/>
          <w:sz w:val="24"/>
          <w:szCs w:val="24"/>
        </w:rPr>
        <w:t>(</w:t>
      </w:r>
      <w:proofErr w:type="spellStart"/>
      <w:r w:rsidR="000E3482">
        <w:rPr>
          <w:rFonts w:ascii="Times New Roman" w:hAnsi="Times New Roman"/>
          <w:sz w:val="24"/>
          <w:szCs w:val="24"/>
        </w:rPr>
        <w:t>šeš</w:t>
      </w:r>
      <w:r w:rsidR="00AC5C14" w:rsidRPr="00890415">
        <w:rPr>
          <w:rFonts w:ascii="Times New Roman" w:hAnsi="Times New Roman"/>
          <w:sz w:val="24"/>
          <w:szCs w:val="24"/>
        </w:rPr>
        <w:t>iasdešimt</w:t>
      </w:r>
      <w:proofErr w:type="spellEnd"/>
      <w:r w:rsidR="00AC5C14" w:rsidRPr="00890415">
        <w:rPr>
          <w:rFonts w:ascii="Times New Roman" w:hAnsi="Times New Roman"/>
          <w:sz w:val="24"/>
          <w:szCs w:val="24"/>
        </w:rPr>
        <w:t xml:space="preserve">) </w:t>
      </w:r>
      <w:proofErr w:type="spellStart"/>
      <w:r w:rsidR="00AC5C14" w:rsidRPr="00890415">
        <w:rPr>
          <w:rFonts w:ascii="Times New Roman" w:hAnsi="Times New Roman"/>
          <w:sz w:val="24"/>
          <w:szCs w:val="24"/>
        </w:rPr>
        <w:t>kalendorinių</w:t>
      </w:r>
      <w:proofErr w:type="spellEnd"/>
      <w:r w:rsidR="00AC5C14" w:rsidRPr="00890415">
        <w:rPr>
          <w:rFonts w:ascii="Times New Roman" w:hAnsi="Times New Roman"/>
          <w:sz w:val="24"/>
          <w:szCs w:val="24"/>
        </w:rPr>
        <w:t xml:space="preserve"> </w:t>
      </w:r>
      <w:proofErr w:type="spellStart"/>
      <w:r w:rsidR="00AC5C14" w:rsidRPr="00890415">
        <w:rPr>
          <w:rFonts w:ascii="Times New Roman" w:hAnsi="Times New Roman"/>
          <w:sz w:val="24"/>
          <w:szCs w:val="24"/>
        </w:rPr>
        <w:t>dienų</w:t>
      </w:r>
      <w:proofErr w:type="spellEnd"/>
      <w:r w:rsidR="008205CC" w:rsidRPr="00890415">
        <w:rPr>
          <w:rFonts w:ascii="Times New Roman" w:hAnsi="Times New Roman"/>
          <w:sz w:val="24"/>
          <w:szCs w:val="24"/>
        </w:rPr>
        <w:t xml:space="preserve"> </w:t>
      </w:r>
      <w:proofErr w:type="spellStart"/>
      <w:r w:rsidR="008205CC" w:rsidRPr="00890415">
        <w:rPr>
          <w:rFonts w:ascii="Times New Roman" w:hAnsi="Times New Roman"/>
          <w:sz w:val="24"/>
          <w:szCs w:val="24"/>
        </w:rPr>
        <w:t>po</w:t>
      </w:r>
      <w:proofErr w:type="spellEnd"/>
      <w:r w:rsidR="008205CC" w:rsidRPr="00890415">
        <w:rPr>
          <w:rFonts w:ascii="Times New Roman" w:hAnsi="Times New Roman"/>
          <w:sz w:val="24"/>
          <w:szCs w:val="24"/>
        </w:rPr>
        <w:t xml:space="preserve"> </w:t>
      </w:r>
      <w:proofErr w:type="spellStart"/>
      <w:r w:rsidR="008205CC" w:rsidRPr="00890415">
        <w:rPr>
          <w:rFonts w:ascii="Times New Roman" w:hAnsi="Times New Roman"/>
          <w:sz w:val="24"/>
          <w:szCs w:val="24"/>
        </w:rPr>
        <w:t>Sutarties</w:t>
      </w:r>
      <w:proofErr w:type="spellEnd"/>
      <w:r w:rsidR="008205CC" w:rsidRPr="00890415">
        <w:rPr>
          <w:rFonts w:ascii="Times New Roman" w:hAnsi="Times New Roman"/>
          <w:sz w:val="24"/>
          <w:szCs w:val="24"/>
        </w:rPr>
        <w:t xml:space="preserve"> </w:t>
      </w:r>
      <w:proofErr w:type="spellStart"/>
      <w:r w:rsidR="008205CC" w:rsidRPr="00890415">
        <w:rPr>
          <w:rFonts w:ascii="Times New Roman" w:hAnsi="Times New Roman"/>
          <w:sz w:val="24"/>
          <w:szCs w:val="24"/>
        </w:rPr>
        <w:t>pasirašymo</w:t>
      </w:r>
      <w:proofErr w:type="spellEnd"/>
      <w:r w:rsidR="008205CC" w:rsidRPr="00890415">
        <w:rPr>
          <w:rFonts w:ascii="Times New Roman" w:hAnsi="Times New Roman"/>
          <w:sz w:val="24"/>
          <w:szCs w:val="24"/>
        </w:rPr>
        <w:t xml:space="preserve"> </w:t>
      </w:r>
      <w:proofErr w:type="spellStart"/>
      <w:r w:rsidR="008205CC" w:rsidRPr="00890415">
        <w:rPr>
          <w:rFonts w:ascii="Times New Roman" w:hAnsi="Times New Roman"/>
          <w:sz w:val="24"/>
          <w:szCs w:val="24"/>
        </w:rPr>
        <w:t>turi</w:t>
      </w:r>
      <w:proofErr w:type="spellEnd"/>
      <w:r w:rsidR="008205CC" w:rsidRPr="00890415">
        <w:rPr>
          <w:rFonts w:ascii="Times New Roman" w:hAnsi="Times New Roman"/>
          <w:sz w:val="24"/>
          <w:szCs w:val="24"/>
        </w:rPr>
        <w:t xml:space="preserve"> </w:t>
      </w:r>
      <w:proofErr w:type="spellStart"/>
      <w:r w:rsidR="008205CC" w:rsidRPr="00890415">
        <w:rPr>
          <w:rFonts w:ascii="Times New Roman" w:hAnsi="Times New Roman"/>
          <w:sz w:val="24"/>
          <w:szCs w:val="24"/>
        </w:rPr>
        <w:t>pasirašyti</w:t>
      </w:r>
      <w:proofErr w:type="spellEnd"/>
      <w:r w:rsidR="0034461B" w:rsidRPr="00890415">
        <w:rPr>
          <w:rFonts w:ascii="Times New Roman" w:hAnsi="Times New Roman"/>
          <w:sz w:val="24"/>
          <w:szCs w:val="24"/>
        </w:rPr>
        <w:t xml:space="preserve"> </w:t>
      </w:r>
      <w:proofErr w:type="spellStart"/>
      <w:r w:rsidR="0034461B" w:rsidRPr="00890415">
        <w:rPr>
          <w:rFonts w:ascii="Times New Roman" w:hAnsi="Times New Roman"/>
          <w:sz w:val="24"/>
          <w:szCs w:val="24"/>
        </w:rPr>
        <w:t>Patalpų</w:t>
      </w:r>
      <w:proofErr w:type="spellEnd"/>
      <w:r w:rsidR="0034461B" w:rsidRPr="00890415">
        <w:rPr>
          <w:rFonts w:ascii="Times New Roman" w:hAnsi="Times New Roman"/>
          <w:sz w:val="24"/>
          <w:szCs w:val="24"/>
        </w:rPr>
        <w:t xml:space="preserve"> </w:t>
      </w:r>
      <w:proofErr w:type="spellStart"/>
      <w:r w:rsidR="00B83E49" w:rsidRPr="00890415">
        <w:rPr>
          <w:rFonts w:ascii="Times New Roman" w:hAnsi="Times New Roman"/>
          <w:sz w:val="24"/>
          <w:szCs w:val="24"/>
        </w:rPr>
        <w:t>ir</w:t>
      </w:r>
      <w:proofErr w:type="spellEnd"/>
      <w:r w:rsidR="00B83E49" w:rsidRPr="00890415">
        <w:rPr>
          <w:rFonts w:ascii="Times New Roman" w:hAnsi="Times New Roman"/>
          <w:sz w:val="24"/>
          <w:szCs w:val="24"/>
        </w:rPr>
        <w:t xml:space="preserve"> </w:t>
      </w:r>
      <w:proofErr w:type="spellStart"/>
      <w:r w:rsidR="00B83E49" w:rsidRPr="00890415">
        <w:rPr>
          <w:rFonts w:ascii="Times New Roman" w:hAnsi="Times New Roman"/>
          <w:sz w:val="24"/>
          <w:szCs w:val="24"/>
        </w:rPr>
        <w:t>Inventoriaus</w:t>
      </w:r>
      <w:proofErr w:type="spellEnd"/>
      <w:r w:rsidR="00B83E49" w:rsidRPr="00890415">
        <w:rPr>
          <w:rFonts w:ascii="Times New Roman" w:hAnsi="Times New Roman"/>
          <w:sz w:val="24"/>
          <w:szCs w:val="24"/>
        </w:rPr>
        <w:t xml:space="preserve"> </w:t>
      </w:r>
      <w:proofErr w:type="spellStart"/>
      <w:r w:rsidR="0034461B" w:rsidRPr="00890415">
        <w:rPr>
          <w:rFonts w:ascii="Times New Roman" w:hAnsi="Times New Roman"/>
          <w:sz w:val="24"/>
          <w:szCs w:val="24"/>
        </w:rPr>
        <w:t>perdavimo</w:t>
      </w:r>
      <w:proofErr w:type="spellEnd"/>
      <w:r w:rsidR="0034461B" w:rsidRPr="00890415">
        <w:rPr>
          <w:rFonts w:ascii="Times New Roman" w:hAnsi="Times New Roman"/>
          <w:sz w:val="24"/>
          <w:szCs w:val="24"/>
        </w:rPr>
        <w:t xml:space="preserve"> </w:t>
      </w:r>
      <w:r w:rsidR="00EE01D0" w:rsidRPr="00890415">
        <w:rPr>
          <w:rFonts w:ascii="Times New Roman" w:hAnsi="Times New Roman"/>
          <w:sz w:val="24"/>
          <w:szCs w:val="24"/>
        </w:rPr>
        <w:t xml:space="preserve">– </w:t>
      </w:r>
      <w:proofErr w:type="spellStart"/>
      <w:r w:rsidR="00EE01D0" w:rsidRPr="00890415">
        <w:rPr>
          <w:rFonts w:ascii="Times New Roman" w:hAnsi="Times New Roman"/>
          <w:sz w:val="24"/>
          <w:szCs w:val="24"/>
        </w:rPr>
        <w:t>priėmimo</w:t>
      </w:r>
      <w:proofErr w:type="spellEnd"/>
      <w:r w:rsidR="00EE01D0" w:rsidRPr="00890415">
        <w:rPr>
          <w:rFonts w:ascii="Times New Roman" w:hAnsi="Times New Roman"/>
          <w:sz w:val="24"/>
          <w:szCs w:val="24"/>
        </w:rPr>
        <w:t xml:space="preserve"> </w:t>
      </w:r>
      <w:proofErr w:type="spellStart"/>
      <w:r w:rsidR="0034461B" w:rsidRPr="00890415">
        <w:rPr>
          <w:rFonts w:ascii="Times New Roman" w:hAnsi="Times New Roman"/>
          <w:sz w:val="24"/>
          <w:szCs w:val="24"/>
        </w:rPr>
        <w:t>aktą</w:t>
      </w:r>
      <w:proofErr w:type="spellEnd"/>
      <w:r w:rsidR="000E3482">
        <w:rPr>
          <w:rFonts w:ascii="Times New Roman" w:hAnsi="Times New Roman"/>
          <w:sz w:val="24"/>
          <w:szCs w:val="24"/>
        </w:rPr>
        <w:t xml:space="preserve">. </w:t>
      </w:r>
      <w:r w:rsidR="000E3482">
        <w:rPr>
          <w:rFonts w:ascii="Times New Roman" w:hAnsi="Times New Roman"/>
          <w:sz w:val="24"/>
          <w:szCs w:val="24"/>
          <w:lang w:val="lt-LT"/>
        </w:rPr>
        <w:t>Terminas gali būti keičiamas abiejų šalių sutarimu.</w:t>
      </w:r>
      <w:r w:rsidR="008205CC" w:rsidRPr="000E3482">
        <w:rPr>
          <w:rFonts w:ascii="Times New Roman" w:hAnsi="Times New Roman"/>
          <w:sz w:val="24"/>
          <w:szCs w:val="24"/>
        </w:rPr>
        <w:t xml:space="preserve"> </w:t>
      </w:r>
      <w:proofErr w:type="spellStart"/>
      <w:r w:rsidR="00C3619E" w:rsidRPr="000E3482">
        <w:rPr>
          <w:rFonts w:ascii="Times New Roman" w:hAnsi="Times New Roman"/>
          <w:sz w:val="24"/>
          <w:szCs w:val="24"/>
        </w:rPr>
        <w:t>Nuomininkas</w:t>
      </w:r>
      <w:proofErr w:type="spellEnd"/>
      <w:r w:rsidR="00C3619E" w:rsidRPr="000E3482">
        <w:rPr>
          <w:rFonts w:ascii="Times New Roman" w:hAnsi="Times New Roman"/>
          <w:sz w:val="24"/>
          <w:szCs w:val="24"/>
        </w:rPr>
        <w:t xml:space="preserve"> </w:t>
      </w:r>
      <w:proofErr w:type="spellStart"/>
      <w:r w:rsidR="00C3619E" w:rsidRPr="000E3482">
        <w:rPr>
          <w:rFonts w:ascii="Times New Roman" w:hAnsi="Times New Roman"/>
          <w:sz w:val="24"/>
          <w:szCs w:val="24"/>
        </w:rPr>
        <w:t>nė</w:t>
      </w:r>
      <w:proofErr w:type="spellEnd"/>
      <w:r w:rsidR="00C3619E" w:rsidRPr="000E3482">
        <w:rPr>
          <w:rFonts w:ascii="Times New Roman" w:hAnsi="Times New Roman"/>
          <w:sz w:val="24"/>
          <w:szCs w:val="24"/>
        </w:rPr>
        <w:t xml:space="preserve"> </w:t>
      </w:r>
      <w:proofErr w:type="spellStart"/>
      <w:r w:rsidR="00C3619E" w:rsidRPr="000E3482">
        <w:rPr>
          <w:rFonts w:ascii="Times New Roman" w:hAnsi="Times New Roman"/>
          <w:sz w:val="24"/>
          <w:szCs w:val="24"/>
        </w:rPr>
        <w:t>vėliau</w:t>
      </w:r>
      <w:proofErr w:type="spellEnd"/>
      <w:r w:rsidR="00C3619E" w:rsidRPr="000E3482">
        <w:rPr>
          <w:rFonts w:ascii="Times New Roman" w:hAnsi="Times New Roman"/>
          <w:sz w:val="24"/>
          <w:szCs w:val="24"/>
        </w:rPr>
        <w:t xml:space="preserve"> </w:t>
      </w:r>
      <w:proofErr w:type="spellStart"/>
      <w:r w:rsidR="00C3619E" w:rsidRPr="000E3482">
        <w:rPr>
          <w:rFonts w:ascii="Times New Roman" w:hAnsi="Times New Roman"/>
          <w:sz w:val="24"/>
          <w:szCs w:val="24"/>
        </w:rPr>
        <w:t>kaip</w:t>
      </w:r>
      <w:proofErr w:type="spellEnd"/>
      <w:r w:rsidR="00C3619E" w:rsidRPr="000E3482">
        <w:rPr>
          <w:rFonts w:ascii="Times New Roman" w:hAnsi="Times New Roman"/>
          <w:sz w:val="24"/>
          <w:szCs w:val="24"/>
        </w:rPr>
        <w:t xml:space="preserve"> 14 (</w:t>
      </w:r>
      <w:proofErr w:type="spellStart"/>
      <w:r w:rsidR="00C3619E" w:rsidRPr="000E3482">
        <w:rPr>
          <w:rFonts w:ascii="Times New Roman" w:hAnsi="Times New Roman"/>
          <w:sz w:val="24"/>
          <w:szCs w:val="24"/>
        </w:rPr>
        <w:t>ketur</w:t>
      </w:r>
      <w:r w:rsidR="0092143F" w:rsidRPr="000E3482">
        <w:rPr>
          <w:rFonts w:ascii="Times New Roman" w:hAnsi="Times New Roman"/>
          <w:sz w:val="24"/>
          <w:szCs w:val="24"/>
        </w:rPr>
        <w:t>i</w:t>
      </w:r>
      <w:r w:rsidR="00C3619E" w:rsidRPr="000E3482">
        <w:rPr>
          <w:rFonts w:ascii="Times New Roman" w:hAnsi="Times New Roman"/>
          <w:sz w:val="24"/>
          <w:szCs w:val="24"/>
        </w:rPr>
        <w:t>olika</w:t>
      </w:r>
      <w:proofErr w:type="spellEnd"/>
      <w:r w:rsidR="00C3619E" w:rsidRPr="000E3482">
        <w:rPr>
          <w:rFonts w:ascii="Times New Roman" w:hAnsi="Times New Roman"/>
          <w:sz w:val="24"/>
          <w:szCs w:val="24"/>
        </w:rPr>
        <w:t xml:space="preserve">) </w:t>
      </w:r>
      <w:proofErr w:type="spellStart"/>
      <w:r w:rsidR="00C3619E" w:rsidRPr="000E3482">
        <w:rPr>
          <w:rFonts w:ascii="Times New Roman" w:hAnsi="Times New Roman"/>
          <w:sz w:val="24"/>
          <w:szCs w:val="24"/>
        </w:rPr>
        <w:t>kalendorinių</w:t>
      </w:r>
      <w:proofErr w:type="spellEnd"/>
      <w:r w:rsidR="00C3619E" w:rsidRPr="000E3482">
        <w:rPr>
          <w:rFonts w:ascii="Times New Roman" w:hAnsi="Times New Roman"/>
          <w:sz w:val="24"/>
          <w:szCs w:val="24"/>
        </w:rPr>
        <w:t xml:space="preserve"> </w:t>
      </w:r>
      <w:proofErr w:type="spellStart"/>
      <w:r w:rsidR="00C3619E" w:rsidRPr="000E3482">
        <w:rPr>
          <w:rFonts w:ascii="Times New Roman" w:hAnsi="Times New Roman"/>
          <w:sz w:val="24"/>
          <w:szCs w:val="24"/>
        </w:rPr>
        <w:t>dienų</w:t>
      </w:r>
      <w:proofErr w:type="spellEnd"/>
      <w:r w:rsidR="00C3619E" w:rsidRPr="000E3482">
        <w:rPr>
          <w:rFonts w:ascii="Times New Roman" w:hAnsi="Times New Roman"/>
          <w:sz w:val="24"/>
          <w:szCs w:val="24"/>
        </w:rPr>
        <w:t xml:space="preserve"> </w:t>
      </w:r>
      <w:proofErr w:type="spellStart"/>
      <w:r w:rsidR="008205CC" w:rsidRPr="000E3482">
        <w:rPr>
          <w:rFonts w:ascii="Times New Roman" w:hAnsi="Times New Roman"/>
          <w:sz w:val="24"/>
          <w:szCs w:val="24"/>
        </w:rPr>
        <w:t>nuo</w:t>
      </w:r>
      <w:proofErr w:type="spellEnd"/>
      <w:r w:rsidR="008205CC" w:rsidRPr="000E3482">
        <w:rPr>
          <w:rFonts w:ascii="Times New Roman" w:hAnsi="Times New Roman"/>
          <w:sz w:val="24"/>
          <w:szCs w:val="24"/>
        </w:rPr>
        <w:t xml:space="preserve"> </w:t>
      </w:r>
      <w:proofErr w:type="spellStart"/>
      <w:r w:rsidR="00CC6D76" w:rsidRPr="00890415">
        <w:rPr>
          <w:rFonts w:ascii="Times New Roman" w:hAnsi="Times New Roman"/>
          <w:sz w:val="24"/>
          <w:szCs w:val="24"/>
        </w:rPr>
        <w:t>Patalpų</w:t>
      </w:r>
      <w:proofErr w:type="spellEnd"/>
      <w:r w:rsidR="00CC6D76" w:rsidRPr="00890415">
        <w:rPr>
          <w:rFonts w:ascii="Times New Roman" w:hAnsi="Times New Roman"/>
          <w:sz w:val="24"/>
          <w:szCs w:val="24"/>
        </w:rPr>
        <w:t xml:space="preserve"> </w:t>
      </w:r>
      <w:proofErr w:type="spellStart"/>
      <w:r w:rsidR="00CC6D76" w:rsidRPr="00890415">
        <w:rPr>
          <w:rFonts w:ascii="Times New Roman" w:hAnsi="Times New Roman"/>
          <w:sz w:val="24"/>
          <w:szCs w:val="24"/>
        </w:rPr>
        <w:t>ir</w:t>
      </w:r>
      <w:proofErr w:type="spellEnd"/>
      <w:r w:rsidR="00CC6D76" w:rsidRPr="00890415">
        <w:rPr>
          <w:rFonts w:ascii="Times New Roman" w:hAnsi="Times New Roman"/>
          <w:sz w:val="24"/>
          <w:szCs w:val="24"/>
        </w:rPr>
        <w:t xml:space="preserve"> </w:t>
      </w:r>
      <w:proofErr w:type="spellStart"/>
      <w:r w:rsidR="00CC6D76" w:rsidRPr="00890415">
        <w:rPr>
          <w:rFonts w:ascii="Times New Roman" w:hAnsi="Times New Roman"/>
          <w:sz w:val="24"/>
          <w:szCs w:val="24"/>
        </w:rPr>
        <w:t>Inventoriaus</w:t>
      </w:r>
      <w:proofErr w:type="spellEnd"/>
      <w:r w:rsidR="00CC6D76" w:rsidRPr="00890415">
        <w:rPr>
          <w:rFonts w:ascii="Times New Roman" w:hAnsi="Times New Roman"/>
          <w:sz w:val="24"/>
          <w:szCs w:val="24"/>
        </w:rPr>
        <w:t xml:space="preserve"> </w:t>
      </w:r>
      <w:proofErr w:type="spellStart"/>
      <w:r w:rsidR="00CC6D76" w:rsidRPr="00890415">
        <w:rPr>
          <w:rFonts w:ascii="Times New Roman" w:hAnsi="Times New Roman"/>
          <w:sz w:val="24"/>
          <w:szCs w:val="24"/>
        </w:rPr>
        <w:t>perdavimo</w:t>
      </w:r>
      <w:proofErr w:type="spellEnd"/>
      <w:r w:rsidR="00CC6D76" w:rsidRPr="00890415">
        <w:rPr>
          <w:rFonts w:ascii="Times New Roman" w:hAnsi="Times New Roman"/>
          <w:sz w:val="24"/>
          <w:szCs w:val="24"/>
        </w:rPr>
        <w:t xml:space="preserve"> – </w:t>
      </w:r>
      <w:proofErr w:type="spellStart"/>
      <w:r w:rsidR="00CC6D76" w:rsidRPr="00890415">
        <w:rPr>
          <w:rFonts w:ascii="Times New Roman" w:hAnsi="Times New Roman"/>
          <w:sz w:val="24"/>
          <w:szCs w:val="24"/>
        </w:rPr>
        <w:t>priėmimo</w:t>
      </w:r>
      <w:proofErr w:type="spellEnd"/>
      <w:r w:rsidR="00CC6D76" w:rsidRPr="00890415">
        <w:rPr>
          <w:rFonts w:ascii="Times New Roman" w:hAnsi="Times New Roman"/>
          <w:sz w:val="24"/>
          <w:szCs w:val="24"/>
        </w:rPr>
        <w:t xml:space="preserve"> </w:t>
      </w:r>
      <w:r w:rsidR="00CC6D76">
        <w:rPr>
          <w:rFonts w:ascii="Times New Roman" w:hAnsi="Times New Roman"/>
          <w:sz w:val="24"/>
          <w:szCs w:val="24"/>
          <w:lang w:val="lt-LT"/>
        </w:rPr>
        <w:t xml:space="preserve">akto </w:t>
      </w:r>
      <w:proofErr w:type="spellStart"/>
      <w:r w:rsidR="008205CC" w:rsidRPr="000E3482">
        <w:rPr>
          <w:rFonts w:ascii="Times New Roman" w:hAnsi="Times New Roman"/>
          <w:sz w:val="24"/>
          <w:szCs w:val="24"/>
        </w:rPr>
        <w:t>pasirašymo</w:t>
      </w:r>
      <w:proofErr w:type="spellEnd"/>
      <w:r w:rsidR="008205CC" w:rsidRPr="000E3482">
        <w:rPr>
          <w:rFonts w:ascii="Times New Roman" w:hAnsi="Times New Roman"/>
          <w:sz w:val="24"/>
          <w:szCs w:val="24"/>
        </w:rPr>
        <w:t xml:space="preserve"> </w:t>
      </w:r>
      <w:proofErr w:type="spellStart"/>
      <w:r w:rsidR="008205CC" w:rsidRPr="000E3482">
        <w:rPr>
          <w:rFonts w:ascii="Times New Roman" w:hAnsi="Times New Roman"/>
          <w:sz w:val="24"/>
          <w:szCs w:val="24"/>
        </w:rPr>
        <w:t>dienos</w:t>
      </w:r>
      <w:proofErr w:type="spellEnd"/>
      <w:r w:rsidR="008205CC" w:rsidRPr="000E3482">
        <w:rPr>
          <w:rFonts w:ascii="Times New Roman" w:hAnsi="Times New Roman"/>
          <w:sz w:val="24"/>
          <w:szCs w:val="24"/>
        </w:rPr>
        <w:t xml:space="preserve"> </w:t>
      </w:r>
      <w:proofErr w:type="spellStart"/>
      <w:r w:rsidR="0034461B" w:rsidRPr="000E3482">
        <w:rPr>
          <w:rFonts w:ascii="Times New Roman" w:hAnsi="Times New Roman"/>
          <w:sz w:val="24"/>
          <w:szCs w:val="24"/>
        </w:rPr>
        <w:t>Patalpas</w:t>
      </w:r>
      <w:proofErr w:type="spellEnd"/>
      <w:r w:rsidR="0034461B" w:rsidRPr="000E3482">
        <w:rPr>
          <w:rFonts w:ascii="Times New Roman" w:hAnsi="Times New Roman"/>
          <w:sz w:val="24"/>
          <w:szCs w:val="24"/>
        </w:rPr>
        <w:t xml:space="preserve"> </w:t>
      </w:r>
      <w:proofErr w:type="spellStart"/>
      <w:r w:rsidR="00C3619E" w:rsidRPr="000E3482">
        <w:rPr>
          <w:rFonts w:ascii="Times New Roman" w:hAnsi="Times New Roman"/>
          <w:sz w:val="24"/>
          <w:szCs w:val="24"/>
        </w:rPr>
        <w:t>turi</w:t>
      </w:r>
      <w:proofErr w:type="spellEnd"/>
      <w:r w:rsidR="008205CC" w:rsidRPr="000E3482">
        <w:rPr>
          <w:rFonts w:ascii="Times New Roman" w:hAnsi="Times New Roman"/>
          <w:sz w:val="24"/>
          <w:szCs w:val="24"/>
        </w:rPr>
        <w:t xml:space="preserve"> </w:t>
      </w:r>
      <w:proofErr w:type="spellStart"/>
      <w:r w:rsidR="008205CC" w:rsidRPr="000E3482">
        <w:rPr>
          <w:rFonts w:ascii="Times New Roman" w:hAnsi="Times New Roman"/>
          <w:sz w:val="24"/>
          <w:szCs w:val="24"/>
        </w:rPr>
        <w:t>naudoti</w:t>
      </w:r>
      <w:proofErr w:type="spellEnd"/>
      <w:r w:rsidR="008205CC" w:rsidRPr="000E3482">
        <w:rPr>
          <w:rFonts w:ascii="Times New Roman" w:hAnsi="Times New Roman"/>
          <w:sz w:val="24"/>
          <w:szCs w:val="24"/>
        </w:rPr>
        <w:t xml:space="preserve"> </w:t>
      </w:r>
      <w:proofErr w:type="spellStart"/>
      <w:r w:rsidR="008205CC" w:rsidRPr="000E3482">
        <w:rPr>
          <w:rFonts w:ascii="Times New Roman" w:hAnsi="Times New Roman"/>
          <w:sz w:val="24"/>
          <w:szCs w:val="24"/>
        </w:rPr>
        <w:t>pagal</w:t>
      </w:r>
      <w:proofErr w:type="spellEnd"/>
      <w:r w:rsidR="008205CC" w:rsidRPr="000E3482">
        <w:rPr>
          <w:rFonts w:ascii="Times New Roman" w:hAnsi="Times New Roman"/>
          <w:sz w:val="24"/>
          <w:szCs w:val="24"/>
        </w:rPr>
        <w:t xml:space="preserve"> </w:t>
      </w:r>
      <w:proofErr w:type="spellStart"/>
      <w:r w:rsidR="008205CC" w:rsidRPr="000E3482">
        <w:rPr>
          <w:rFonts w:ascii="Times New Roman" w:hAnsi="Times New Roman"/>
          <w:sz w:val="24"/>
          <w:szCs w:val="24"/>
        </w:rPr>
        <w:t>tikslinę</w:t>
      </w:r>
      <w:proofErr w:type="spellEnd"/>
      <w:r w:rsidR="008205CC" w:rsidRPr="000E3482">
        <w:rPr>
          <w:rFonts w:ascii="Times New Roman" w:hAnsi="Times New Roman"/>
          <w:sz w:val="24"/>
          <w:szCs w:val="24"/>
        </w:rPr>
        <w:t xml:space="preserve"> </w:t>
      </w:r>
      <w:proofErr w:type="spellStart"/>
      <w:r w:rsidR="008205CC" w:rsidRPr="000E3482">
        <w:rPr>
          <w:rFonts w:ascii="Times New Roman" w:hAnsi="Times New Roman"/>
          <w:sz w:val="24"/>
          <w:szCs w:val="24"/>
        </w:rPr>
        <w:t>jų</w:t>
      </w:r>
      <w:proofErr w:type="spellEnd"/>
      <w:r w:rsidR="008205CC" w:rsidRPr="000E3482">
        <w:rPr>
          <w:rFonts w:ascii="Times New Roman" w:hAnsi="Times New Roman"/>
          <w:sz w:val="24"/>
          <w:szCs w:val="24"/>
        </w:rPr>
        <w:t xml:space="preserve"> </w:t>
      </w:r>
      <w:proofErr w:type="spellStart"/>
      <w:r w:rsidR="008205CC" w:rsidRPr="000E3482">
        <w:rPr>
          <w:rFonts w:ascii="Times New Roman" w:hAnsi="Times New Roman"/>
          <w:sz w:val="24"/>
          <w:szCs w:val="24"/>
        </w:rPr>
        <w:t>paskirt</w:t>
      </w:r>
      <w:r w:rsidR="00941BAA" w:rsidRPr="000E3482">
        <w:rPr>
          <w:rFonts w:ascii="Times New Roman" w:hAnsi="Times New Roman"/>
          <w:sz w:val="24"/>
          <w:szCs w:val="24"/>
        </w:rPr>
        <w:t>į</w:t>
      </w:r>
      <w:proofErr w:type="spellEnd"/>
      <w:r w:rsidR="00941BAA" w:rsidRPr="000E3482">
        <w:rPr>
          <w:rFonts w:ascii="Times New Roman" w:hAnsi="Times New Roman"/>
          <w:sz w:val="24"/>
          <w:szCs w:val="24"/>
        </w:rPr>
        <w:t xml:space="preserve"> – </w:t>
      </w:r>
      <w:proofErr w:type="spellStart"/>
      <w:r w:rsidR="00941BAA" w:rsidRPr="000E3482">
        <w:rPr>
          <w:rFonts w:ascii="Times New Roman" w:hAnsi="Times New Roman"/>
          <w:sz w:val="24"/>
          <w:szCs w:val="24"/>
        </w:rPr>
        <w:t>konferencijų</w:t>
      </w:r>
      <w:proofErr w:type="spellEnd"/>
      <w:r w:rsidR="00941BAA" w:rsidRPr="000E3482">
        <w:rPr>
          <w:rFonts w:ascii="Times New Roman" w:hAnsi="Times New Roman"/>
          <w:sz w:val="24"/>
          <w:szCs w:val="24"/>
        </w:rPr>
        <w:t xml:space="preserve"> </w:t>
      </w:r>
      <w:proofErr w:type="spellStart"/>
      <w:r w:rsidR="00941BAA" w:rsidRPr="000E3482">
        <w:rPr>
          <w:rFonts w:ascii="Times New Roman" w:hAnsi="Times New Roman"/>
          <w:sz w:val="24"/>
          <w:szCs w:val="24"/>
        </w:rPr>
        <w:t>ir</w:t>
      </w:r>
      <w:proofErr w:type="spellEnd"/>
      <w:r w:rsidR="00941BAA" w:rsidRPr="000E3482">
        <w:rPr>
          <w:rFonts w:ascii="Times New Roman" w:hAnsi="Times New Roman"/>
          <w:sz w:val="24"/>
          <w:szCs w:val="24"/>
        </w:rPr>
        <w:t xml:space="preserve"> </w:t>
      </w:r>
      <w:proofErr w:type="spellStart"/>
      <w:r w:rsidR="00941BAA" w:rsidRPr="000E3482">
        <w:rPr>
          <w:rFonts w:ascii="Times New Roman" w:hAnsi="Times New Roman"/>
          <w:sz w:val="24"/>
          <w:szCs w:val="24"/>
        </w:rPr>
        <w:t>renginių</w:t>
      </w:r>
      <w:proofErr w:type="spellEnd"/>
      <w:r w:rsidR="00941BAA" w:rsidRPr="000E3482">
        <w:rPr>
          <w:rFonts w:ascii="Times New Roman" w:hAnsi="Times New Roman"/>
          <w:sz w:val="24"/>
          <w:szCs w:val="24"/>
        </w:rPr>
        <w:t xml:space="preserve"> </w:t>
      </w:r>
      <w:proofErr w:type="spellStart"/>
      <w:r w:rsidR="00941BAA" w:rsidRPr="000E3482">
        <w:rPr>
          <w:rFonts w:ascii="Times New Roman" w:hAnsi="Times New Roman"/>
          <w:sz w:val="24"/>
          <w:szCs w:val="24"/>
        </w:rPr>
        <w:t>aptarnavimui</w:t>
      </w:r>
      <w:proofErr w:type="spellEnd"/>
      <w:r w:rsidR="008205CC" w:rsidRPr="000E3482">
        <w:rPr>
          <w:rFonts w:ascii="Times New Roman" w:hAnsi="Times New Roman"/>
          <w:sz w:val="24"/>
          <w:szCs w:val="24"/>
        </w:rPr>
        <w:t>.</w:t>
      </w:r>
      <w:r w:rsidR="00C3619E" w:rsidRPr="000E3482">
        <w:rPr>
          <w:rFonts w:ascii="Times New Roman" w:hAnsi="Times New Roman"/>
          <w:sz w:val="24"/>
          <w:szCs w:val="24"/>
        </w:rPr>
        <w:t xml:space="preserve"> </w:t>
      </w:r>
      <w:proofErr w:type="spellStart"/>
      <w:r w:rsidR="00C3619E" w:rsidRPr="000E3482">
        <w:rPr>
          <w:rFonts w:ascii="Times New Roman" w:hAnsi="Times New Roman"/>
          <w:sz w:val="24"/>
          <w:szCs w:val="24"/>
        </w:rPr>
        <w:t>Jei</w:t>
      </w:r>
      <w:proofErr w:type="spellEnd"/>
      <w:r w:rsidR="00C3619E" w:rsidRPr="000E3482">
        <w:rPr>
          <w:rFonts w:ascii="Times New Roman" w:hAnsi="Times New Roman"/>
          <w:sz w:val="24"/>
          <w:szCs w:val="24"/>
        </w:rPr>
        <w:t xml:space="preserve"> </w:t>
      </w:r>
      <w:proofErr w:type="spellStart"/>
      <w:r w:rsidR="00C3619E" w:rsidRPr="000E3482">
        <w:rPr>
          <w:rFonts w:ascii="Times New Roman" w:hAnsi="Times New Roman"/>
          <w:sz w:val="24"/>
          <w:szCs w:val="24"/>
        </w:rPr>
        <w:t>po</w:t>
      </w:r>
      <w:proofErr w:type="spellEnd"/>
      <w:r w:rsidR="00C3619E" w:rsidRPr="000E3482">
        <w:rPr>
          <w:rFonts w:ascii="Times New Roman" w:hAnsi="Times New Roman"/>
          <w:sz w:val="24"/>
          <w:szCs w:val="24"/>
        </w:rPr>
        <w:t xml:space="preserve"> </w:t>
      </w:r>
      <w:proofErr w:type="spellStart"/>
      <w:r w:rsidR="00C3619E" w:rsidRPr="000E3482">
        <w:rPr>
          <w:rFonts w:ascii="Times New Roman" w:hAnsi="Times New Roman"/>
          <w:sz w:val="24"/>
          <w:szCs w:val="24"/>
        </w:rPr>
        <w:t>šio</w:t>
      </w:r>
      <w:proofErr w:type="spellEnd"/>
      <w:r w:rsidR="00C3619E" w:rsidRPr="000E3482">
        <w:rPr>
          <w:rFonts w:ascii="Times New Roman" w:hAnsi="Times New Roman"/>
          <w:sz w:val="24"/>
          <w:szCs w:val="24"/>
        </w:rPr>
        <w:t xml:space="preserve"> </w:t>
      </w:r>
      <w:proofErr w:type="spellStart"/>
      <w:r w:rsidR="00C3619E" w:rsidRPr="000E3482">
        <w:rPr>
          <w:rFonts w:ascii="Times New Roman" w:hAnsi="Times New Roman"/>
          <w:sz w:val="24"/>
          <w:szCs w:val="24"/>
        </w:rPr>
        <w:t>termino</w:t>
      </w:r>
      <w:proofErr w:type="spellEnd"/>
      <w:r w:rsidR="00C3619E" w:rsidRPr="000E3482">
        <w:rPr>
          <w:rFonts w:ascii="Times New Roman" w:hAnsi="Times New Roman"/>
          <w:sz w:val="24"/>
          <w:szCs w:val="24"/>
        </w:rPr>
        <w:t xml:space="preserve"> </w:t>
      </w:r>
      <w:proofErr w:type="spellStart"/>
      <w:r w:rsidR="00C3619E" w:rsidRPr="000E3482">
        <w:rPr>
          <w:rFonts w:ascii="Times New Roman" w:hAnsi="Times New Roman"/>
          <w:sz w:val="24"/>
          <w:szCs w:val="24"/>
        </w:rPr>
        <w:t>Nuomininkas</w:t>
      </w:r>
      <w:proofErr w:type="spellEnd"/>
      <w:r w:rsidR="00C3619E" w:rsidRPr="000E3482">
        <w:rPr>
          <w:rFonts w:ascii="Times New Roman" w:hAnsi="Times New Roman"/>
          <w:sz w:val="24"/>
          <w:szCs w:val="24"/>
        </w:rPr>
        <w:t xml:space="preserve"> </w:t>
      </w:r>
      <w:proofErr w:type="spellStart"/>
      <w:r w:rsidR="00C3619E" w:rsidRPr="000E3482">
        <w:rPr>
          <w:rFonts w:ascii="Times New Roman" w:hAnsi="Times New Roman"/>
          <w:sz w:val="24"/>
          <w:szCs w:val="24"/>
        </w:rPr>
        <w:t>nepradeda</w:t>
      </w:r>
      <w:proofErr w:type="spellEnd"/>
      <w:r w:rsidR="00C3619E" w:rsidRPr="000E3482">
        <w:rPr>
          <w:rFonts w:ascii="Times New Roman" w:hAnsi="Times New Roman"/>
          <w:sz w:val="24"/>
          <w:szCs w:val="24"/>
        </w:rPr>
        <w:t xml:space="preserve"> </w:t>
      </w:r>
      <w:proofErr w:type="spellStart"/>
      <w:r w:rsidR="00C3619E" w:rsidRPr="000E3482">
        <w:rPr>
          <w:rFonts w:ascii="Times New Roman" w:hAnsi="Times New Roman"/>
          <w:sz w:val="24"/>
          <w:szCs w:val="24"/>
        </w:rPr>
        <w:t>vykdyti</w:t>
      </w:r>
      <w:proofErr w:type="spellEnd"/>
      <w:r w:rsidR="00C3619E" w:rsidRPr="000E3482">
        <w:rPr>
          <w:rFonts w:ascii="Times New Roman" w:hAnsi="Times New Roman"/>
          <w:sz w:val="24"/>
          <w:szCs w:val="24"/>
        </w:rPr>
        <w:t xml:space="preserve"> </w:t>
      </w:r>
      <w:proofErr w:type="spellStart"/>
      <w:r w:rsidR="00941BAA" w:rsidRPr="000E3482">
        <w:rPr>
          <w:rFonts w:ascii="Times New Roman" w:hAnsi="Times New Roman"/>
          <w:sz w:val="24"/>
          <w:szCs w:val="24"/>
        </w:rPr>
        <w:t>maitinimo</w:t>
      </w:r>
      <w:proofErr w:type="spellEnd"/>
      <w:r w:rsidR="00941BAA" w:rsidRPr="000E3482">
        <w:rPr>
          <w:rFonts w:ascii="Times New Roman" w:hAnsi="Times New Roman"/>
          <w:sz w:val="24"/>
          <w:szCs w:val="24"/>
        </w:rPr>
        <w:t xml:space="preserve"> </w:t>
      </w:r>
      <w:proofErr w:type="spellStart"/>
      <w:r w:rsidR="00C3619E" w:rsidRPr="000E3482">
        <w:rPr>
          <w:rFonts w:ascii="Times New Roman" w:hAnsi="Times New Roman"/>
          <w:sz w:val="24"/>
          <w:szCs w:val="24"/>
        </w:rPr>
        <w:t>veiklos</w:t>
      </w:r>
      <w:proofErr w:type="spellEnd"/>
      <w:r w:rsidR="00C3619E" w:rsidRPr="000E3482">
        <w:rPr>
          <w:rFonts w:ascii="Times New Roman" w:hAnsi="Times New Roman"/>
          <w:sz w:val="24"/>
          <w:szCs w:val="24"/>
        </w:rPr>
        <w:t xml:space="preserve"> </w:t>
      </w:r>
      <w:proofErr w:type="spellStart"/>
      <w:r w:rsidR="00C3619E" w:rsidRPr="000E3482">
        <w:rPr>
          <w:rFonts w:ascii="Times New Roman" w:hAnsi="Times New Roman"/>
          <w:sz w:val="24"/>
          <w:szCs w:val="24"/>
        </w:rPr>
        <w:t>Patalpose</w:t>
      </w:r>
      <w:proofErr w:type="spellEnd"/>
      <w:r w:rsidR="00C3619E" w:rsidRPr="000E3482">
        <w:rPr>
          <w:rFonts w:ascii="Times New Roman" w:hAnsi="Times New Roman"/>
          <w:sz w:val="24"/>
          <w:szCs w:val="24"/>
        </w:rPr>
        <w:t xml:space="preserve">, </w:t>
      </w:r>
      <w:proofErr w:type="spellStart"/>
      <w:r w:rsidR="00C3619E" w:rsidRPr="000E3482">
        <w:rPr>
          <w:rFonts w:ascii="Times New Roman" w:hAnsi="Times New Roman"/>
          <w:sz w:val="24"/>
          <w:szCs w:val="24"/>
        </w:rPr>
        <w:t>Nuomininkui</w:t>
      </w:r>
      <w:proofErr w:type="spellEnd"/>
      <w:r w:rsidR="00C3619E" w:rsidRPr="000E3482">
        <w:rPr>
          <w:rFonts w:ascii="Times New Roman" w:hAnsi="Times New Roman"/>
          <w:sz w:val="24"/>
          <w:szCs w:val="24"/>
        </w:rPr>
        <w:t xml:space="preserve"> </w:t>
      </w:r>
      <w:proofErr w:type="spellStart"/>
      <w:r w:rsidR="00C3619E" w:rsidRPr="000E3482">
        <w:rPr>
          <w:rFonts w:ascii="Times New Roman" w:hAnsi="Times New Roman"/>
          <w:sz w:val="24"/>
          <w:szCs w:val="24"/>
        </w:rPr>
        <w:t>už</w:t>
      </w:r>
      <w:proofErr w:type="spellEnd"/>
      <w:r w:rsidR="00C3619E" w:rsidRPr="000E3482">
        <w:rPr>
          <w:rFonts w:ascii="Times New Roman" w:hAnsi="Times New Roman"/>
          <w:sz w:val="24"/>
          <w:szCs w:val="24"/>
        </w:rPr>
        <w:t xml:space="preserve"> </w:t>
      </w:r>
      <w:proofErr w:type="spellStart"/>
      <w:r w:rsidR="00C3619E" w:rsidRPr="000E3482">
        <w:rPr>
          <w:rFonts w:ascii="Times New Roman" w:hAnsi="Times New Roman"/>
          <w:sz w:val="24"/>
          <w:szCs w:val="24"/>
        </w:rPr>
        <w:t>laikotarpį</w:t>
      </w:r>
      <w:proofErr w:type="spellEnd"/>
      <w:r w:rsidR="00C3619E" w:rsidRPr="000E3482">
        <w:rPr>
          <w:rFonts w:ascii="Times New Roman" w:hAnsi="Times New Roman"/>
          <w:sz w:val="24"/>
          <w:szCs w:val="24"/>
        </w:rPr>
        <w:t xml:space="preserve"> </w:t>
      </w:r>
      <w:proofErr w:type="spellStart"/>
      <w:r w:rsidR="00C3619E" w:rsidRPr="000E3482">
        <w:rPr>
          <w:rFonts w:ascii="Times New Roman" w:hAnsi="Times New Roman"/>
          <w:sz w:val="24"/>
          <w:szCs w:val="24"/>
        </w:rPr>
        <w:t>nuo</w:t>
      </w:r>
      <w:proofErr w:type="spellEnd"/>
      <w:r w:rsidR="00C3619E" w:rsidRPr="000E3482">
        <w:rPr>
          <w:rFonts w:ascii="Times New Roman" w:hAnsi="Times New Roman"/>
          <w:sz w:val="24"/>
          <w:szCs w:val="24"/>
        </w:rPr>
        <w:t xml:space="preserve"> </w:t>
      </w:r>
      <w:proofErr w:type="spellStart"/>
      <w:r w:rsidR="00C3619E" w:rsidRPr="000E3482">
        <w:rPr>
          <w:rFonts w:ascii="Times New Roman" w:hAnsi="Times New Roman"/>
          <w:sz w:val="24"/>
          <w:szCs w:val="24"/>
        </w:rPr>
        <w:t>numatytos</w:t>
      </w:r>
      <w:proofErr w:type="spellEnd"/>
      <w:r w:rsidR="00C3619E" w:rsidRPr="000E3482">
        <w:rPr>
          <w:rFonts w:ascii="Times New Roman" w:hAnsi="Times New Roman"/>
          <w:sz w:val="24"/>
          <w:szCs w:val="24"/>
        </w:rPr>
        <w:t xml:space="preserve"> </w:t>
      </w:r>
      <w:proofErr w:type="spellStart"/>
      <w:r w:rsidR="001B6A4D" w:rsidRPr="000E3482">
        <w:rPr>
          <w:rFonts w:ascii="Times New Roman" w:hAnsi="Times New Roman"/>
          <w:sz w:val="24"/>
          <w:szCs w:val="24"/>
        </w:rPr>
        <w:t>veiklos</w:t>
      </w:r>
      <w:proofErr w:type="spellEnd"/>
      <w:r w:rsidR="001B6A4D" w:rsidRPr="000E3482">
        <w:rPr>
          <w:rFonts w:ascii="Times New Roman" w:hAnsi="Times New Roman"/>
          <w:sz w:val="24"/>
          <w:szCs w:val="24"/>
        </w:rPr>
        <w:t xml:space="preserve"> </w:t>
      </w:r>
      <w:proofErr w:type="spellStart"/>
      <w:r w:rsidR="001B6A4D" w:rsidRPr="000E3482">
        <w:rPr>
          <w:rFonts w:ascii="Times New Roman" w:hAnsi="Times New Roman"/>
          <w:sz w:val="24"/>
          <w:szCs w:val="24"/>
        </w:rPr>
        <w:t>pradėjimo</w:t>
      </w:r>
      <w:proofErr w:type="spellEnd"/>
      <w:r w:rsidR="001B6A4D" w:rsidRPr="000E3482">
        <w:rPr>
          <w:rFonts w:ascii="Times New Roman" w:hAnsi="Times New Roman"/>
          <w:sz w:val="24"/>
          <w:szCs w:val="24"/>
        </w:rPr>
        <w:t xml:space="preserve"> </w:t>
      </w:r>
      <w:proofErr w:type="spellStart"/>
      <w:r w:rsidR="001B6A4D" w:rsidRPr="000E3482">
        <w:rPr>
          <w:rFonts w:ascii="Times New Roman" w:hAnsi="Times New Roman"/>
          <w:sz w:val="24"/>
          <w:szCs w:val="24"/>
        </w:rPr>
        <w:t>dienos</w:t>
      </w:r>
      <w:proofErr w:type="spellEnd"/>
      <w:r w:rsidR="00C3619E" w:rsidRPr="000E3482">
        <w:rPr>
          <w:rFonts w:ascii="Times New Roman" w:hAnsi="Times New Roman"/>
          <w:sz w:val="24"/>
          <w:szCs w:val="24"/>
        </w:rPr>
        <w:t xml:space="preserve">, </w:t>
      </w:r>
      <w:proofErr w:type="spellStart"/>
      <w:r w:rsidR="00C3619E" w:rsidRPr="000E3482">
        <w:rPr>
          <w:rFonts w:ascii="Times New Roman" w:hAnsi="Times New Roman"/>
          <w:sz w:val="24"/>
          <w:szCs w:val="24"/>
        </w:rPr>
        <w:t>iki</w:t>
      </w:r>
      <w:proofErr w:type="spellEnd"/>
      <w:r w:rsidR="00C3619E" w:rsidRPr="000E3482">
        <w:rPr>
          <w:rFonts w:ascii="Times New Roman" w:hAnsi="Times New Roman"/>
          <w:sz w:val="24"/>
          <w:szCs w:val="24"/>
        </w:rPr>
        <w:t xml:space="preserve"> </w:t>
      </w:r>
      <w:proofErr w:type="spellStart"/>
      <w:r w:rsidR="00C3619E" w:rsidRPr="000E3482">
        <w:rPr>
          <w:rFonts w:ascii="Times New Roman" w:hAnsi="Times New Roman"/>
          <w:sz w:val="24"/>
          <w:szCs w:val="24"/>
        </w:rPr>
        <w:t>tos</w:t>
      </w:r>
      <w:proofErr w:type="spellEnd"/>
      <w:r w:rsidR="00C3619E" w:rsidRPr="000E3482">
        <w:rPr>
          <w:rFonts w:ascii="Times New Roman" w:hAnsi="Times New Roman"/>
          <w:sz w:val="24"/>
          <w:szCs w:val="24"/>
        </w:rPr>
        <w:t xml:space="preserve"> </w:t>
      </w:r>
      <w:proofErr w:type="spellStart"/>
      <w:r w:rsidR="00C3619E" w:rsidRPr="000E3482">
        <w:rPr>
          <w:rFonts w:ascii="Times New Roman" w:hAnsi="Times New Roman"/>
          <w:sz w:val="24"/>
          <w:szCs w:val="24"/>
        </w:rPr>
        <w:t>dienos</w:t>
      </w:r>
      <w:proofErr w:type="spellEnd"/>
      <w:r w:rsidR="00C3619E" w:rsidRPr="000E3482">
        <w:rPr>
          <w:rFonts w:ascii="Times New Roman" w:hAnsi="Times New Roman"/>
          <w:sz w:val="24"/>
          <w:szCs w:val="24"/>
        </w:rPr>
        <w:t xml:space="preserve">, kai </w:t>
      </w:r>
      <w:proofErr w:type="spellStart"/>
      <w:r w:rsidR="001B6A4D" w:rsidRPr="000E3482">
        <w:rPr>
          <w:rFonts w:ascii="Times New Roman" w:hAnsi="Times New Roman"/>
          <w:sz w:val="24"/>
          <w:szCs w:val="24"/>
        </w:rPr>
        <w:t>N</w:t>
      </w:r>
      <w:r w:rsidR="00C3619E" w:rsidRPr="000E3482">
        <w:rPr>
          <w:rFonts w:ascii="Times New Roman" w:hAnsi="Times New Roman"/>
          <w:sz w:val="24"/>
          <w:szCs w:val="24"/>
        </w:rPr>
        <w:t>uomininkas</w:t>
      </w:r>
      <w:proofErr w:type="spellEnd"/>
      <w:r w:rsidR="00C3619E" w:rsidRPr="000E3482">
        <w:rPr>
          <w:rFonts w:ascii="Times New Roman" w:hAnsi="Times New Roman"/>
          <w:sz w:val="24"/>
          <w:szCs w:val="24"/>
        </w:rPr>
        <w:t xml:space="preserve"> </w:t>
      </w:r>
      <w:proofErr w:type="spellStart"/>
      <w:r w:rsidR="00C3619E" w:rsidRPr="000E3482">
        <w:rPr>
          <w:rFonts w:ascii="Times New Roman" w:hAnsi="Times New Roman"/>
          <w:sz w:val="24"/>
          <w:szCs w:val="24"/>
        </w:rPr>
        <w:t>pradeda</w:t>
      </w:r>
      <w:proofErr w:type="spellEnd"/>
      <w:r w:rsidR="00C3619E" w:rsidRPr="000E3482">
        <w:rPr>
          <w:rFonts w:ascii="Times New Roman" w:hAnsi="Times New Roman"/>
          <w:sz w:val="24"/>
          <w:szCs w:val="24"/>
        </w:rPr>
        <w:t xml:space="preserve"> </w:t>
      </w:r>
      <w:proofErr w:type="spellStart"/>
      <w:r w:rsidR="00C3619E" w:rsidRPr="000E3482">
        <w:rPr>
          <w:rFonts w:ascii="Times New Roman" w:hAnsi="Times New Roman"/>
          <w:sz w:val="24"/>
          <w:szCs w:val="24"/>
        </w:rPr>
        <w:t>vykdyti</w:t>
      </w:r>
      <w:proofErr w:type="spellEnd"/>
      <w:r w:rsidR="00C3619E" w:rsidRPr="000E3482">
        <w:rPr>
          <w:rFonts w:ascii="Times New Roman" w:hAnsi="Times New Roman"/>
          <w:sz w:val="24"/>
          <w:szCs w:val="24"/>
        </w:rPr>
        <w:t xml:space="preserve"> </w:t>
      </w:r>
      <w:proofErr w:type="spellStart"/>
      <w:r w:rsidR="00C3619E" w:rsidRPr="000E3482">
        <w:rPr>
          <w:rFonts w:ascii="Times New Roman" w:hAnsi="Times New Roman"/>
          <w:sz w:val="24"/>
          <w:szCs w:val="24"/>
        </w:rPr>
        <w:t>Patalpose</w:t>
      </w:r>
      <w:proofErr w:type="spellEnd"/>
      <w:r w:rsidR="00C3619E" w:rsidRPr="000E3482">
        <w:rPr>
          <w:rFonts w:ascii="Times New Roman" w:hAnsi="Times New Roman"/>
          <w:sz w:val="24"/>
          <w:szCs w:val="24"/>
        </w:rPr>
        <w:t xml:space="preserve"> </w:t>
      </w:r>
      <w:proofErr w:type="spellStart"/>
      <w:r w:rsidR="00C3619E" w:rsidRPr="000E3482">
        <w:rPr>
          <w:rFonts w:ascii="Times New Roman" w:hAnsi="Times New Roman"/>
          <w:sz w:val="24"/>
          <w:szCs w:val="24"/>
        </w:rPr>
        <w:t>veiklą</w:t>
      </w:r>
      <w:proofErr w:type="spellEnd"/>
      <w:r w:rsidR="00C3619E" w:rsidRPr="000E3482">
        <w:rPr>
          <w:rFonts w:ascii="Times New Roman" w:hAnsi="Times New Roman"/>
          <w:sz w:val="24"/>
          <w:szCs w:val="24"/>
        </w:rPr>
        <w:t xml:space="preserve"> </w:t>
      </w:r>
      <w:proofErr w:type="spellStart"/>
      <w:r w:rsidR="00C3619E" w:rsidRPr="000E3482">
        <w:rPr>
          <w:rFonts w:ascii="Times New Roman" w:hAnsi="Times New Roman"/>
          <w:sz w:val="24"/>
          <w:szCs w:val="24"/>
        </w:rPr>
        <w:t>taikomas</w:t>
      </w:r>
      <w:proofErr w:type="spellEnd"/>
      <w:r w:rsidR="00C3619E" w:rsidRPr="000E3482">
        <w:rPr>
          <w:rFonts w:ascii="Times New Roman" w:hAnsi="Times New Roman"/>
          <w:sz w:val="24"/>
          <w:szCs w:val="24"/>
        </w:rPr>
        <w:t xml:space="preserve"> </w:t>
      </w:r>
      <w:proofErr w:type="spellStart"/>
      <w:r w:rsidR="001B6A4D" w:rsidRPr="000E3482">
        <w:rPr>
          <w:rFonts w:ascii="Times New Roman" w:hAnsi="Times New Roman"/>
          <w:sz w:val="24"/>
          <w:szCs w:val="24"/>
        </w:rPr>
        <w:t>N</w:t>
      </w:r>
      <w:r w:rsidR="00C3619E" w:rsidRPr="000E3482">
        <w:rPr>
          <w:rFonts w:ascii="Times New Roman" w:hAnsi="Times New Roman"/>
          <w:sz w:val="24"/>
          <w:szCs w:val="24"/>
        </w:rPr>
        <w:t>uomos</w:t>
      </w:r>
      <w:proofErr w:type="spellEnd"/>
      <w:r w:rsidR="00C3619E" w:rsidRPr="000E3482">
        <w:rPr>
          <w:rFonts w:ascii="Times New Roman" w:hAnsi="Times New Roman"/>
          <w:sz w:val="24"/>
          <w:szCs w:val="24"/>
        </w:rPr>
        <w:t xml:space="preserve"> </w:t>
      </w:r>
      <w:proofErr w:type="spellStart"/>
      <w:r w:rsidR="00C3619E" w:rsidRPr="000E3482">
        <w:rPr>
          <w:rFonts w:ascii="Times New Roman" w:hAnsi="Times New Roman"/>
          <w:sz w:val="24"/>
          <w:szCs w:val="24"/>
        </w:rPr>
        <w:t>mokestis</w:t>
      </w:r>
      <w:proofErr w:type="spellEnd"/>
      <w:r w:rsidR="00C3619E" w:rsidRPr="000E3482">
        <w:rPr>
          <w:rFonts w:ascii="Times New Roman" w:hAnsi="Times New Roman"/>
          <w:sz w:val="24"/>
          <w:szCs w:val="24"/>
        </w:rPr>
        <w:t xml:space="preserve">, </w:t>
      </w:r>
      <w:proofErr w:type="spellStart"/>
      <w:r w:rsidR="00C3619E" w:rsidRPr="000E3482">
        <w:rPr>
          <w:rFonts w:ascii="Times New Roman" w:hAnsi="Times New Roman"/>
          <w:sz w:val="24"/>
          <w:szCs w:val="24"/>
        </w:rPr>
        <w:t>lygus</w:t>
      </w:r>
      <w:proofErr w:type="spellEnd"/>
      <w:r w:rsidR="00C3619E" w:rsidRPr="000E3482">
        <w:rPr>
          <w:rFonts w:ascii="Times New Roman" w:hAnsi="Times New Roman"/>
          <w:sz w:val="24"/>
          <w:szCs w:val="24"/>
        </w:rPr>
        <w:t xml:space="preserve"> </w:t>
      </w:r>
      <w:proofErr w:type="spellStart"/>
      <w:r w:rsidR="00C3619E" w:rsidRPr="000E3482">
        <w:rPr>
          <w:rFonts w:ascii="Times New Roman" w:hAnsi="Times New Roman"/>
          <w:sz w:val="24"/>
          <w:szCs w:val="24"/>
        </w:rPr>
        <w:t>dvigubam</w:t>
      </w:r>
      <w:proofErr w:type="spellEnd"/>
      <w:r w:rsidR="00C3619E" w:rsidRPr="000E3482">
        <w:rPr>
          <w:rFonts w:ascii="Times New Roman" w:hAnsi="Times New Roman"/>
          <w:sz w:val="24"/>
          <w:szCs w:val="24"/>
        </w:rPr>
        <w:t xml:space="preserve"> </w:t>
      </w:r>
      <w:proofErr w:type="spellStart"/>
      <w:r w:rsidR="001B6A4D" w:rsidRPr="000E3482">
        <w:rPr>
          <w:rFonts w:ascii="Times New Roman" w:hAnsi="Times New Roman"/>
          <w:sz w:val="24"/>
          <w:szCs w:val="24"/>
        </w:rPr>
        <w:t>N</w:t>
      </w:r>
      <w:r w:rsidR="00C3619E" w:rsidRPr="000E3482">
        <w:rPr>
          <w:rFonts w:ascii="Times New Roman" w:hAnsi="Times New Roman"/>
          <w:sz w:val="24"/>
          <w:szCs w:val="24"/>
        </w:rPr>
        <w:t>uomos</w:t>
      </w:r>
      <w:proofErr w:type="spellEnd"/>
      <w:r w:rsidR="00C3619E" w:rsidRPr="000E3482">
        <w:rPr>
          <w:rFonts w:ascii="Times New Roman" w:hAnsi="Times New Roman"/>
          <w:sz w:val="24"/>
          <w:szCs w:val="24"/>
        </w:rPr>
        <w:t xml:space="preserve"> </w:t>
      </w:r>
      <w:proofErr w:type="spellStart"/>
      <w:r w:rsidR="00C3619E" w:rsidRPr="000E3482">
        <w:rPr>
          <w:rFonts w:ascii="Times New Roman" w:hAnsi="Times New Roman"/>
          <w:sz w:val="24"/>
          <w:szCs w:val="24"/>
        </w:rPr>
        <w:t>mokesčiui</w:t>
      </w:r>
      <w:proofErr w:type="spellEnd"/>
      <w:r w:rsidR="00C3619E" w:rsidRPr="000E3482">
        <w:rPr>
          <w:rFonts w:ascii="Times New Roman" w:hAnsi="Times New Roman"/>
          <w:sz w:val="24"/>
          <w:szCs w:val="24"/>
        </w:rPr>
        <w:t>.</w:t>
      </w:r>
    </w:p>
    <w:p w14:paraId="6CA04CD3" w14:textId="7601AC33" w:rsidR="00E96B27" w:rsidRPr="002707B4" w:rsidRDefault="00B83E49" w:rsidP="00F25122">
      <w:pPr>
        <w:pStyle w:val="Normal1"/>
        <w:tabs>
          <w:tab w:val="left" w:pos="432"/>
          <w:tab w:val="left" w:pos="1134"/>
        </w:tabs>
        <w:ind w:firstLine="709"/>
        <w:jc w:val="both"/>
        <w:rPr>
          <w:rFonts w:ascii="Times New Roman" w:hAnsi="Times New Roman" w:cs="Times New Roman"/>
          <w:color w:val="auto"/>
          <w:sz w:val="24"/>
          <w:szCs w:val="24"/>
        </w:rPr>
      </w:pPr>
      <w:r w:rsidRPr="002707B4">
        <w:rPr>
          <w:rFonts w:ascii="Times New Roman" w:eastAsia="Times New Roman" w:hAnsi="Times New Roman" w:cs="Times New Roman"/>
          <w:color w:val="auto"/>
          <w:sz w:val="24"/>
          <w:szCs w:val="24"/>
        </w:rPr>
        <w:t>1.8</w:t>
      </w:r>
      <w:r w:rsidR="0034461B" w:rsidRPr="002707B4">
        <w:rPr>
          <w:rFonts w:ascii="Times New Roman" w:eastAsia="Times New Roman" w:hAnsi="Times New Roman" w:cs="Times New Roman"/>
          <w:color w:val="auto"/>
          <w:sz w:val="24"/>
          <w:szCs w:val="24"/>
        </w:rPr>
        <w:t>. Patalpų nuomos laik</w:t>
      </w:r>
      <w:r w:rsidR="00D74135" w:rsidRPr="002707B4">
        <w:rPr>
          <w:rFonts w:ascii="Times New Roman" w:eastAsia="Times New Roman" w:hAnsi="Times New Roman" w:cs="Times New Roman"/>
          <w:color w:val="auto"/>
          <w:sz w:val="24"/>
          <w:szCs w:val="24"/>
        </w:rPr>
        <w:t xml:space="preserve">otarpis – </w:t>
      </w:r>
      <w:r w:rsidR="008205CC" w:rsidRPr="002707B4">
        <w:rPr>
          <w:rFonts w:ascii="Times New Roman" w:eastAsia="Times New Roman" w:hAnsi="Times New Roman" w:cs="Times New Roman"/>
          <w:color w:val="auto"/>
          <w:sz w:val="24"/>
          <w:szCs w:val="24"/>
        </w:rPr>
        <w:t>2</w:t>
      </w:r>
      <w:r w:rsidR="00D74135" w:rsidRPr="002707B4">
        <w:rPr>
          <w:rFonts w:ascii="Times New Roman" w:eastAsia="Times New Roman" w:hAnsi="Times New Roman" w:cs="Times New Roman"/>
          <w:color w:val="auto"/>
          <w:sz w:val="24"/>
          <w:szCs w:val="24"/>
        </w:rPr>
        <w:t xml:space="preserve"> metai, </w:t>
      </w:r>
      <w:r w:rsidR="003A2268" w:rsidRPr="002707B4">
        <w:rPr>
          <w:rFonts w:ascii="Times New Roman" w:eastAsia="Times New Roman" w:hAnsi="Times New Roman" w:cs="Times New Roman"/>
          <w:color w:val="auto"/>
          <w:sz w:val="24"/>
          <w:szCs w:val="24"/>
        </w:rPr>
        <w:t xml:space="preserve">skaičiuojant </w:t>
      </w:r>
      <w:r w:rsidR="008205CC" w:rsidRPr="002707B4">
        <w:rPr>
          <w:rFonts w:ascii="Times New Roman" w:eastAsia="Times New Roman" w:hAnsi="Times New Roman" w:cs="Times New Roman"/>
          <w:color w:val="auto"/>
          <w:sz w:val="24"/>
          <w:szCs w:val="24"/>
        </w:rPr>
        <w:t xml:space="preserve">nuo </w:t>
      </w:r>
      <w:r w:rsidR="00B2404B" w:rsidRPr="002707B4">
        <w:rPr>
          <w:rFonts w:ascii="Times New Roman" w:eastAsia="Times New Roman" w:hAnsi="Times New Roman" w:cs="Times New Roman"/>
          <w:color w:val="auto"/>
          <w:sz w:val="24"/>
          <w:szCs w:val="24"/>
        </w:rPr>
        <w:t xml:space="preserve">Patalpų ir Inventoriaus </w:t>
      </w:r>
      <w:r w:rsidR="00086BC2">
        <w:rPr>
          <w:rFonts w:ascii="Times New Roman" w:eastAsia="Times New Roman" w:hAnsi="Times New Roman" w:cs="Times New Roman"/>
          <w:color w:val="auto"/>
          <w:sz w:val="24"/>
          <w:szCs w:val="24"/>
        </w:rPr>
        <w:t>perdavimo</w:t>
      </w:r>
      <w:r w:rsidR="00086BC2" w:rsidRPr="002707B4">
        <w:rPr>
          <w:rFonts w:ascii="Times New Roman" w:eastAsia="Times New Roman" w:hAnsi="Times New Roman" w:cs="Times New Roman"/>
          <w:color w:val="auto"/>
          <w:sz w:val="24"/>
          <w:szCs w:val="24"/>
        </w:rPr>
        <w:t xml:space="preserve"> – p</w:t>
      </w:r>
      <w:r w:rsidR="00086BC2">
        <w:rPr>
          <w:rFonts w:ascii="Times New Roman" w:eastAsia="Times New Roman" w:hAnsi="Times New Roman" w:cs="Times New Roman"/>
          <w:color w:val="auto"/>
          <w:sz w:val="24"/>
          <w:szCs w:val="24"/>
        </w:rPr>
        <w:t>riėmimo</w:t>
      </w:r>
      <w:r w:rsidR="00B2404B">
        <w:rPr>
          <w:rFonts w:ascii="Times New Roman" w:eastAsia="Times New Roman" w:hAnsi="Times New Roman" w:cs="Times New Roman"/>
          <w:color w:val="auto"/>
          <w:sz w:val="24"/>
          <w:szCs w:val="24"/>
        </w:rPr>
        <w:t xml:space="preserve"> akto</w:t>
      </w:r>
      <w:r w:rsidR="008205CC" w:rsidRPr="002707B4">
        <w:rPr>
          <w:rFonts w:ascii="Times New Roman" w:eastAsia="Times New Roman" w:hAnsi="Times New Roman" w:cs="Times New Roman"/>
          <w:color w:val="auto"/>
          <w:sz w:val="24"/>
          <w:szCs w:val="24"/>
        </w:rPr>
        <w:t xml:space="preserve"> pasirašymo dienos</w:t>
      </w:r>
      <w:r w:rsidR="0034461B" w:rsidRPr="002707B4">
        <w:rPr>
          <w:rFonts w:ascii="Times New Roman" w:eastAsia="Times New Roman" w:hAnsi="Times New Roman" w:cs="Times New Roman"/>
          <w:color w:val="auto"/>
          <w:sz w:val="24"/>
          <w:szCs w:val="24"/>
        </w:rPr>
        <w:t xml:space="preserve">. </w:t>
      </w:r>
      <w:r w:rsidR="003A2268" w:rsidRPr="002707B4">
        <w:rPr>
          <w:rFonts w:ascii="Times New Roman" w:eastAsia="Times New Roman" w:hAnsi="Times New Roman" w:cs="Times New Roman"/>
          <w:color w:val="auto"/>
          <w:sz w:val="24"/>
          <w:szCs w:val="24"/>
        </w:rPr>
        <w:t xml:space="preserve">Sutartis gali būti pratęsta ne daugiau kaip 1 kartą 12 mėnesių tomis pačiomis sąlygomis ir tvarka </w:t>
      </w:r>
      <w:r w:rsidR="0034461B" w:rsidRPr="002707B4">
        <w:rPr>
          <w:rFonts w:ascii="Times New Roman" w:eastAsia="Times New Roman" w:hAnsi="Times New Roman" w:cs="Times New Roman"/>
          <w:color w:val="auto"/>
          <w:sz w:val="24"/>
          <w:szCs w:val="24"/>
        </w:rPr>
        <w:t>(toliau – Nuomos terminas).</w:t>
      </w:r>
    </w:p>
    <w:p w14:paraId="5CB0378E" w14:textId="77777777" w:rsidR="00E96B27" w:rsidRPr="002707B4" w:rsidRDefault="00E96B27" w:rsidP="00F25122">
      <w:pPr>
        <w:pStyle w:val="Normal1"/>
        <w:tabs>
          <w:tab w:val="left" w:pos="432"/>
          <w:tab w:val="left" w:pos="1134"/>
        </w:tabs>
        <w:ind w:firstLine="709"/>
        <w:jc w:val="both"/>
        <w:rPr>
          <w:rFonts w:ascii="Times New Roman" w:hAnsi="Times New Roman" w:cs="Times New Roman"/>
          <w:color w:val="auto"/>
          <w:sz w:val="24"/>
          <w:szCs w:val="24"/>
        </w:rPr>
      </w:pPr>
    </w:p>
    <w:p w14:paraId="73F41E80" w14:textId="5185B9DF" w:rsidR="00E96B27" w:rsidRPr="009E1B2F" w:rsidRDefault="0034461B" w:rsidP="005D4860">
      <w:pPr>
        <w:pStyle w:val="Normal1"/>
        <w:numPr>
          <w:ilvl w:val="0"/>
          <w:numId w:val="23"/>
        </w:numPr>
        <w:tabs>
          <w:tab w:val="left" w:pos="1134"/>
          <w:tab w:val="left" w:pos="3686"/>
        </w:tabs>
        <w:jc w:val="center"/>
        <w:rPr>
          <w:rFonts w:ascii="Times New Roman" w:hAnsi="Times New Roman" w:cs="Times New Roman"/>
          <w:color w:val="auto"/>
          <w:sz w:val="24"/>
          <w:szCs w:val="24"/>
        </w:rPr>
      </w:pPr>
      <w:r w:rsidRPr="002707B4">
        <w:rPr>
          <w:rFonts w:ascii="Times New Roman" w:eastAsia="Times New Roman" w:hAnsi="Times New Roman" w:cs="Times New Roman"/>
          <w:b/>
          <w:color w:val="auto"/>
          <w:sz w:val="24"/>
          <w:szCs w:val="24"/>
        </w:rPr>
        <w:t>ŠALIŲ ĮSIPAREIGOJIMAI</w:t>
      </w:r>
    </w:p>
    <w:p w14:paraId="77431AFE" w14:textId="77777777" w:rsidR="00E96B27" w:rsidRPr="002707B4" w:rsidRDefault="0034461B" w:rsidP="00F25122">
      <w:pPr>
        <w:pStyle w:val="Normal1"/>
        <w:tabs>
          <w:tab w:val="left" w:pos="1134"/>
        </w:tabs>
        <w:ind w:firstLine="709"/>
        <w:jc w:val="both"/>
        <w:rPr>
          <w:rFonts w:ascii="Times New Roman" w:hAnsi="Times New Roman" w:cs="Times New Roman"/>
          <w:color w:val="auto"/>
          <w:sz w:val="24"/>
          <w:szCs w:val="24"/>
        </w:rPr>
      </w:pPr>
      <w:r w:rsidRPr="002707B4">
        <w:rPr>
          <w:rFonts w:ascii="Times New Roman" w:eastAsia="Times New Roman" w:hAnsi="Times New Roman" w:cs="Times New Roman"/>
          <w:b/>
          <w:color w:val="auto"/>
          <w:sz w:val="24"/>
          <w:szCs w:val="24"/>
        </w:rPr>
        <w:t>2.1. Litexpo įsipareigoja:</w:t>
      </w:r>
    </w:p>
    <w:p w14:paraId="646F8446" w14:textId="238E3826" w:rsidR="00E96B27" w:rsidRPr="002707B4" w:rsidRDefault="0034461B" w:rsidP="00F25122">
      <w:pPr>
        <w:pStyle w:val="Normal1"/>
        <w:tabs>
          <w:tab w:val="left" w:pos="1134"/>
        </w:tabs>
        <w:ind w:firstLine="709"/>
        <w:jc w:val="both"/>
        <w:rPr>
          <w:rFonts w:ascii="Times New Roman" w:hAnsi="Times New Roman" w:cs="Times New Roman"/>
          <w:color w:val="auto"/>
          <w:sz w:val="24"/>
          <w:szCs w:val="24"/>
        </w:rPr>
      </w:pPr>
      <w:r w:rsidRPr="002707B4">
        <w:rPr>
          <w:rFonts w:ascii="Times New Roman" w:eastAsia="Times New Roman" w:hAnsi="Times New Roman" w:cs="Times New Roman"/>
          <w:color w:val="auto"/>
          <w:sz w:val="24"/>
          <w:szCs w:val="24"/>
        </w:rPr>
        <w:t xml:space="preserve">2.1.1. </w:t>
      </w:r>
      <w:r w:rsidR="00B2404B">
        <w:rPr>
          <w:rFonts w:ascii="Times New Roman" w:eastAsia="Times New Roman" w:hAnsi="Times New Roman" w:cs="Times New Roman"/>
          <w:color w:val="auto"/>
          <w:sz w:val="24"/>
          <w:szCs w:val="24"/>
        </w:rPr>
        <w:t xml:space="preserve">ne vėliau kaip </w:t>
      </w:r>
      <w:r w:rsidR="00B2404B" w:rsidRPr="00890415">
        <w:rPr>
          <w:rFonts w:ascii="Times New Roman" w:eastAsia="Times New Roman" w:hAnsi="Times New Roman" w:cs="Times New Roman"/>
          <w:color w:val="auto"/>
          <w:sz w:val="24"/>
          <w:szCs w:val="24"/>
        </w:rPr>
        <w:t>p</w:t>
      </w:r>
      <w:r w:rsidR="00B00FCB" w:rsidRPr="00890415">
        <w:rPr>
          <w:rFonts w:ascii="Times New Roman" w:eastAsia="Times New Roman" w:hAnsi="Times New Roman" w:cs="Times New Roman"/>
          <w:color w:val="auto"/>
          <w:sz w:val="24"/>
          <w:szCs w:val="24"/>
        </w:rPr>
        <w:t xml:space="preserve">er </w:t>
      </w:r>
      <w:r w:rsidR="00FD6250">
        <w:rPr>
          <w:rFonts w:ascii="Times New Roman" w:eastAsia="Times New Roman" w:hAnsi="Times New Roman" w:cs="Times New Roman"/>
          <w:color w:val="auto"/>
          <w:sz w:val="24"/>
          <w:szCs w:val="24"/>
        </w:rPr>
        <w:t>60</w:t>
      </w:r>
      <w:r w:rsidR="00FD6250" w:rsidRPr="00890415">
        <w:rPr>
          <w:rFonts w:ascii="Times New Roman" w:eastAsia="Times New Roman" w:hAnsi="Times New Roman" w:cs="Times New Roman"/>
          <w:color w:val="auto"/>
          <w:sz w:val="24"/>
          <w:szCs w:val="24"/>
        </w:rPr>
        <w:t xml:space="preserve"> (</w:t>
      </w:r>
      <w:r w:rsidR="00FD6250">
        <w:rPr>
          <w:rFonts w:ascii="Times New Roman" w:eastAsia="Times New Roman" w:hAnsi="Times New Roman" w:cs="Times New Roman"/>
          <w:color w:val="auto"/>
          <w:sz w:val="24"/>
          <w:szCs w:val="24"/>
        </w:rPr>
        <w:t>šeš</w:t>
      </w:r>
      <w:r w:rsidR="00FD6250" w:rsidRPr="00890415">
        <w:rPr>
          <w:rFonts w:ascii="Times New Roman" w:eastAsia="Times New Roman" w:hAnsi="Times New Roman" w:cs="Times New Roman"/>
          <w:color w:val="auto"/>
          <w:sz w:val="24"/>
          <w:szCs w:val="24"/>
        </w:rPr>
        <w:t xml:space="preserve">iasdešimt) </w:t>
      </w:r>
      <w:r w:rsidR="00AC5C14" w:rsidRPr="00890415">
        <w:rPr>
          <w:rFonts w:ascii="Times New Roman" w:eastAsia="Times New Roman" w:hAnsi="Times New Roman" w:cs="Times New Roman"/>
          <w:color w:val="auto"/>
          <w:sz w:val="24"/>
          <w:szCs w:val="24"/>
        </w:rPr>
        <w:t xml:space="preserve">kalendorinių dienų </w:t>
      </w:r>
      <w:r w:rsidR="00B00FCB" w:rsidRPr="00890415">
        <w:rPr>
          <w:rFonts w:ascii="Times New Roman" w:eastAsia="Times New Roman" w:hAnsi="Times New Roman" w:cs="Times New Roman"/>
          <w:color w:val="auto"/>
          <w:sz w:val="24"/>
          <w:szCs w:val="24"/>
        </w:rPr>
        <w:t>po</w:t>
      </w:r>
      <w:r w:rsidR="00B00FCB" w:rsidRPr="002707B4">
        <w:rPr>
          <w:rFonts w:ascii="Times New Roman" w:eastAsia="Times New Roman" w:hAnsi="Times New Roman" w:cs="Times New Roman"/>
          <w:color w:val="auto"/>
          <w:sz w:val="24"/>
          <w:szCs w:val="24"/>
        </w:rPr>
        <w:t xml:space="preserve"> Sutarties pasirašymo pasirašyti </w:t>
      </w:r>
      <w:r w:rsidR="00EE01D0" w:rsidRPr="002707B4">
        <w:rPr>
          <w:rFonts w:ascii="Times New Roman" w:eastAsia="Times New Roman" w:hAnsi="Times New Roman" w:cs="Times New Roman"/>
          <w:color w:val="auto"/>
          <w:sz w:val="24"/>
          <w:szCs w:val="24"/>
        </w:rPr>
        <w:t>P</w:t>
      </w:r>
      <w:r w:rsidR="00783C9A" w:rsidRPr="002707B4">
        <w:rPr>
          <w:rFonts w:ascii="Times New Roman" w:eastAsia="Times New Roman" w:hAnsi="Times New Roman" w:cs="Times New Roman"/>
          <w:color w:val="auto"/>
          <w:sz w:val="24"/>
          <w:szCs w:val="24"/>
        </w:rPr>
        <w:t xml:space="preserve">atalpų </w:t>
      </w:r>
      <w:r w:rsidR="00EE01D0" w:rsidRPr="002707B4">
        <w:rPr>
          <w:rFonts w:ascii="Times New Roman" w:eastAsia="Times New Roman" w:hAnsi="Times New Roman" w:cs="Times New Roman"/>
          <w:color w:val="auto"/>
          <w:sz w:val="24"/>
          <w:szCs w:val="24"/>
        </w:rPr>
        <w:t xml:space="preserve">ir Inventoriaus </w:t>
      </w:r>
      <w:r w:rsidR="00B00FCB" w:rsidRPr="002707B4">
        <w:rPr>
          <w:rFonts w:ascii="Times New Roman" w:eastAsia="Times New Roman" w:hAnsi="Times New Roman" w:cs="Times New Roman"/>
          <w:color w:val="auto"/>
          <w:sz w:val="24"/>
          <w:szCs w:val="24"/>
        </w:rPr>
        <w:t xml:space="preserve">perdavimo </w:t>
      </w:r>
      <w:r w:rsidR="00EE01D0" w:rsidRPr="002707B4">
        <w:rPr>
          <w:rFonts w:ascii="Times New Roman" w:eastAsia="Times New Roman" w:hAnsi="Times New Roman" w:cs="Times New Roman"/>
          <w:color w:val="auto"/>
          <w:sz w:val="24"/>
          <w:szCs w:val="24"/>
        </w:rPr>
        <w:t xml:space="preserve">– priėmimo </w:t>
      </w:r>
      <w:r w:rsidR="00B00FCB" w:rsidRPr="002707B4">
        <w:rPr>
          <w:rFonts w:ascii="Times New Roman" w:eastAsia="Times New Roman" w:hAnsi="Times New Roman" w:cs="Times New Roman"/>
          <w:color w:val="auto"/>
          <w:sz w:val="24"/>
          <w:szCs w:val="24"/>
        </w:rPr>
        <w:t>aktą ir</w:t>
      </w:r>
      <w:r w:rsidR="00783C9A" w:rsidRPr="002707B4">
        <w:rPr>
          <w:rFonts w:ascii="Times New Roman" w:eastAsia="Times New Roman" w:hAnsi="Times New Roman" w:cs="Times New Roman"/>
          <w:color w:val="auto"/>
          <w:sz w:val="24"/>
          <w:szCs w:val="24"/>
        </w:rPr>
        <w:t xml:space="preserve"> </w:t>
      </w:r>
      <w:r w:rsidRPr="002707B4">
        <w:rPr>
          <w:rFonts w:ascii="Times New Roman" w:eastAsia="Times New Roman" w:hAnsi="Times New Roman" w:cs="Times New Roman"/>
          <w:color w:val="auto"/>
          <w:sz w:val="24"/>
          <w:szCs w:val="24"/>
        </w:rPr>
        <w:t xml:space="preserve">perduoti </w:t>
      </w:r>
      <w:r w:rsidR="00783C9A" w:rsidRPr="002707B4">
        <w:rPr>
          <w:rFonts w:ascii="Times New Roman" w:eastAsia="Times New Roman" w:hAnsi="Times New Roman" w:cs="Times New Roman"/>
          <w:color w:val="auto"/>
          <w:sz w:val="24"/>
          <w:szCs w:val="24"/>
        </w:rPr>
        <w:t>Nuomininkui</w:t>
      </w:r>
      <w:r w:rsidRPr="002707B4">
        <w:rPr>
          <w:rFonts w:ascii="Times New Roman" w:eastAsia="Times New Roman" w:hAnsi="Times New Roman" w:cs="Times New Roman"/>
          <w:color w:val="auto"/>
          <w:sz w:val="24"/>
          <w:szCs w:val="24"/>
        </w:rPr>
        <w:t xml:space="preserve"> Patalpas</w:t>
      </w:r>
      <w:r w:rsidR="0074001B" w:rsidRPr="002707B4">
        <w:rPr>
          <w:rFonts w:ascii="Times New Roman" w:eastAsia="Times New Roman" w:hAnsi="Times New Roman" w:cs="Times New Roman"/>
          <w:color w:val="auto"/>
          <w:sz w:val="24"/>
          <w:szCs w:val="24"/>
        </w:rPr>
        <w:t xml:space="preserve"> ir Inventori</w:t>
      </w:r>
      <w:r w:rsidR="0092143F">
        <w:rPr>
          <w:rFonts w:ascii="Times New Roman" w:eastAsia="Times New Roman" w:hAnsi="Times New Roman" w:cs="Times New Roman"/>
          <w:color w:val="auto"/>
          <w:sz w:val="24"/>
          <w:szCs w:val="24"/>
        </w:rPr>
        <w:t>ų</w:t>
      </w:r>
      <w:r w:rsidR="00FD6250">
        <w:rPr>
          <w:rFonts w:ascii="Times New Roman" w:eastAsia="Times New Roman" w:hAnsi="Times New Roman" w:cs="Times New Roman"/>
          <w:color w:val="auto"/>
          <w:sz w:val="24"/>
          <w:szCs w:val="24"/>
        </w:rPr>
        <w:t xml:space="preserve">. </w:t>
      </w:r>
      <w:r w:rsidR="00FD6250">
        <w:rPr>
          <w:rFonts w:ascii="Times New Roman" w:hAnsi="Times New Roman"/>
          <w:sz w:val="24"/>
          <w:szCs w:val="24"/>
        </w:rPr>
        <w:t>Terminas gali būti keičiamas abiejų šalių sutarimu</w:t>
      </w:r>
      <w:r w:rsidR="00397D65">
        <w:rPr>
          <w:rFonts w:ascii="Times New Roman" w:eastAsia="Times New Roman" w:hAnsi="Times New Roman" w:cs="Times New Roman"/>
          <w:color w:val="auto"/>
          <w:sz w:val="24"/>
          <w:szCs w:val="24"/>
        </w:rPr>
        <w:t>;</w:t>
      </w:r>
    </w:p>
    <w:p w14:paraId="253250F7" w14:textId="52989C2D" w:rsidR="00E96B27" w:rsidRPr="00CD12FC" w:rsidRDefault="0034461B" w:rsidP="00F25122">
      <w:pPr>
        <w:pStyle w:val="Normal1"/>
        <w:tabs>
          <w:tab w:val="left" w:pos="1134"/>
        </w:tabs>
        <w:ind w:firstLine="709"/>
        <w:jc w:val="both"/>
        <w:rPr>
          <w:rFonts w:ascii="Times New Roman" w:hAnsi="Times New Roman" w:cs="Times New Roman"/>
          <w:color w:val="auto"/>
          <w:sz w:val="24"/>
          <w:szCs w:val="24"/>
        </w:rPr>
      </w:pPr>
      <w:r w:rsidRPr="00CD12FC">
        <w:rPr>
          <w:rFonts w:ascii="Times New Roman" w:eastAsia="Times New Roman" w:hAnsi="Times New Roman" w:cs="Times New Roman"/>
          <w:color w:val="auto"/>
          <w:sz w:val="24"/>
          <w:szCs w:val="24"/>
        </w:rPr>
        <w:t>2.1.2. neperleisti</w:t>
      </w:r>
      <w:r w:rsidR="00204B25" w:rsidRPr="00CD12FC">
        <w:rPr>
          <w:rFonts w:ascii="Times New Roman" w:eastAsia="Times New Roman" w:hAnsi="Times New Roman" w:cs="Times New Roman"/>
          <w:color w:val="auto"/>
          <w:sz w:val="24"/>
          <w:szCs w:val="24"/>
        </w:rPr>
        <w:t xml:space="preserve"> Patalpų kitiems asmenims viso N</w:t>
      </w:r>
      <w:r w:rsidRPr="00CD12FC">
        <w:rPr>
          <w:rFonts w:ascii="Times New Roman" w:eastAsia="Times New Roman" w:hAnsi="Times New Roman" w:cs="Times New Roman"/>
          <w:color w:val="auto"/>
          <w:sz w:val="24"/>
          <w:szCs w:val="24"/>
        </w:rPr>
        <w:t xml:space="preserve">uomos termino metu; </w:t>
      </w:r>
    </w:p>
    <w:p w14:paraId="0CBF0E51" w14:textId="0D12423A" w:rsidR="00584FCE" w:rsidRPr="00CD12FC" w:rsidRDefault="00584FCE" w:rsidP="00F25122">
      <w:pPr>
        <w:pStyle w:val="Normal1"/>
        <w:tabs>
          <w:tab w:val="left" w:pos="1134"/>
        </w:tabs>
        <w:ind w:firstLine="709"/>
        <w:jc w:val="both"/>
        <w:rPr>
          <w:rFonts w:ascii="Times New Roman" w:eastAsia="Times New Roman" w:hAnsi="Times New Roman" w:cs="Times New Roman"/>
          <w:color w:val="auto"/>
          <w:sz w:val="24"/>
          <w:szCs w:val="24"/>
        </w:rPr>
      </w:pPr>
      <w:r w:rsidRPr="00CD12FC">
        <w:rPr>
          <w:rFonts w:ascii="Times New Roman" w:eastAsia="Times New Roman" w:hAnsi="Times New Roman" w:cs="Times New Roman"/>
          <w:color w:val="auto"/>
          <w:sz w:val="24"/>
          <w:szCs w:val="24"/>
        </w:rPr>
        <w:t>2.1.3</w:t>
      </w:r>
      <w:r w:rsidR="0034461B" w:rsidRPr="00CD12FC">
        <w:rPr>
          <w:rFonts w:ascii="Times New Roman" w:eastAsia="Times New Roman" w:hAnsi="Times New Roman" w:cs="Times New Roman"/>
          <w:color w:val="auto"/>
          <w:sz w:val="24"/>
          <w:szCs w:val="24"/>
        </w:rPr>
        <w:t xml:space="preserve">. </w:t>
      </w:r>
      <w:r w:rsidR="00FE2F99" w:rsidRPr="00CD12FC">
        <w:rPr>
          <w:rFonts w:ascii="Times New Roman" w:eastAsia="Times New Roman" w:hAnsi="Times New Roman" w:cs="Times New Roman"/>
          <w:color w:val="auto"/>
          <w:sz w:val="24"/>
          <w:szCs w:val="24"/>
        </w:rPr>
        <w:t xml:space="preserve">likus ne mažiau kaip 3 </w:t>
      </w:r>
      <w:r w:rsidRPr="00CD12FC">
        <w:rPr>
          <w:rFonts w:ascii="Times New Roman" w:eastAsia="Times New Roman" w:hAnsi="Times New Roman" w:cs="Times New Roman"/>
          <w:color w:val="auto"/>
          <w:sz w:val="24"/>
          <w:szCs w:val="24"/>
        </w:rPr>
        <w:t xml:space="preserve">(trims) kalendoriniams </w:t>
      </w:r>
      <w:r w:rsidR="00FE2F99" w:rsidRPr="00CD12FC">
        <w:rPr>
          <w:rFonts w:ascii="Times New Roman" w:eastAsia="Times New Roman" w:hAnsi="Times New Roman" w:cs="Times New Roman"/>
          <w:color w:val="auto"/>
          <w:sz w:val="24"/>
          <w:szCs w:val="24"/>
        </w:rPr>
        <w:t xml:space="preserve">mėnesiams iki parodos ar mugės, </w:t>
      </w:r>
      <w:r w:rsidRPr="00CD12FC">
        <w:rPr>
          <w:rFonts w:ascii="Times New Roman" w:eastAsia="Times New Roman" w:hAnsi="Times New Roman" w:cs="Times New Roman"/>
          <w:color w:val="auto"/>
          <w:sz w:val="24"/>
          <w:szCs w:val="24"/>
        </w:rPr>
        <w:t xml:space="preserve">pateikti </w:t>
      </w:r>
      <w:r w:rsidR="00FE2F99" w:rsidRPr="00CD12FC">
        <w:rPr>
          <w:rFonts w:ascii="Times New Roman" w:eastAsia="Times New Roman" w:hAnsi="Times New Roman" w:cs="Times New Roman"/>
          <w:color w:val="auto"/>
          <w:sz w:val="24"/>
          <w:szCs w:val="24"/>
        </w:rPr>
        <w:t xml:space="preserve">Nuomininkui informaciją apie </w:t>
      </w:r>
      <w:r w:rsidRPr="00CD12FC">
        <w:rPr>
          <w:rFonts w:ascii="Times New Roman" w:eastAsia="Times New Roman" w:hAnsi="Times New Roman" w:cs="Times New Roman"/>
          <w:color w:val="auto"/>
          <w:sz w:val="24"/>
          <w:szCs w:val="24"/>
        </w:rPr>
        <w:t>jos datą, trukmę, užimamą plotą, preliminarų lankytojų skaičių ir kitus duomenis, kurie reikalingi</w:t>
      </w:r>
      <w:r w:rsidR="00FE2F99" w:rsidRPr="00CD12FC">
        <w:rPr>
          <w:rFonts w:ascii="Times New Roman" w:eastAsia="Times New Roman" w:hAnsi="Times New Roman" w:cs="Times New Roman"/>
          <w:color w:val="auto"/>
          <w:sz w:val="24"/>
          <w:szCs w:val="24"/>
        </w:rPr>
        <w:t xml:space="preserve"> tinkamam</w:t>
      </w:r>
      <w:r w:rsidR="00F80765" w:rsidRPr="00CD12FC">
        <w:rPr>
          <w:rFonts w:ascii="Times New Roman" w:eastAsia="Times New Roman" w:hAnsi="Times New Roman" w:cs="Times New Roman"/>
          <w:color w:val="auto"/>
          <w:sz w:val="24"/>
          <w:szCs w:val="24"/>
        </w:rPr>
        <w:t xml:space="preserve"> šios Sutarties sąlygų vykdymui;</w:t>
      </w:r>
      <w:r w:rsidR="00FE2F99" w:rsidRPr="00CD12FC">
        <w:rPr>
          <w:rFonts w:ascii="Times New Roman" w:eastAsia="Times New Roman" w:hAnsi="Times New Roman" w:cs="Times New Roman"/>
          <w:color w:val="auto"/>
          <w:sz w:val="24"/>
          <w:szCs w:val="24"/>
        </w:rPr>
        <w:t xml:space="preserve"> </w:t>
      </w:r>
    </w:p>
    <w:p w14:paraId="1B7D6B5C" w14:textId="5CF57ECB" w:rsidR="00E96B27" w:rsidRPr="00CD12FC" w:rsidRDefault="00584FCE" w:rsidP="00F25122">
      <w:pPr>
        <w:pStyle w:val="Normal1"/>
        <w:tabs>
          <w:tab w:val="left" w:pos="1134"/>
        </w:tabs>
        <w:ind w:firstLine="709"/>
        <w:jc w:val="both"/>
        <w:rPr>
          <w:rFonts w:ascii="Times New Roman" w:hAnsi="Times New Roman" w:cs="Times New Roman"/>
          <w:color w:val="auto"/>
          <w:sz w:val="24"/>
          <w:szCs w:val="24"/>
        </w:rPr>
      </w:pPr>
      <w:r w:rsidRPr="00CD12FC">
        <w:rPr>
          <w:rFonts w:ascii="Times New Roman" w:eastAsia="Times New Roman" w:hAnsi="Times New Roman" w:cs="Times New Roman"/>
          <w:color w:val="auto"/>
          <w:sz w:val="24"/>
          <w:szCs w:val="24"/>
        </w:rPr>
        <w:t>2.1.4. likus ne mažiau kaip 1 (vienam) kalendorini</w:t>
      </w:r>
      <w:r w:rsidR="00265D32">
        <w:rPr>
          <w:rFonts w:ascii="Times New Roman" w:eastAsia="Times New Roman" w:hAnsi="Times New Roman" w:cs="Times New Roman"/>
          <w:color w:val="auto"/>
          <w:sz w:val="24"/>
          <w:szCs w:val="24"/>
        </w:rPr>
        <w:t>am</w:t>
      </w:r>
      <w:r w:rsidRPr="00CD12FC">
        <w:rPr>
          <w:rFonts w:ascii="Times New Roman" w:eastAsia="Times New Roman" w:hAnsi="Times New Roman" w:cs="Times New Roman"/>
          <w:color w:val="auto"/>
          <w:sz w:val="24"/>
          <w:szCs w:val="24"/>
        </w:rPr>
        <w:t xml:space="preserve"> mėnesiui iki konferencijos, kongreso ar kito renginio, pateikti Nuomininkui apie jį informaciją – datą, trukmę, preliminarų </w:t>
      </w:r>
      <w:r w:rsidR="00827BB7" w:rsidRPr="00CD12FC">
        <w:rPr>
          <w:rFonts w:ascii="Times New Roman" w:eastAsia="Times New Roman" w:hAnsi="Times New Roman" w:cs="Times New Roman"/>
          <w:color w:val="auto"/>
          <w:sz w:val="24"/>
          <w:szCs w:val="24"/>
        </w:rPr>
        <w:t>dalyvių skaičių, užimamą plotą</w:t>
      </w:r>
      <w:r w:rsidRPr="00CD12FC">
        <w:rPr>
          <w:rFonts w:ascii="Times New Roman" w:eastAsia="Times New Roman" w:hAnsi="Times New Roman" w:cs="Times New Roman"/>
          <w:color w:val="auto"/>
          <w:sz w:val="24"/>
          <w:szCs w:val="24"/>
        </w:rPr>
        <w:t xml:space="preserve"> ir kitus duomenis, kurie reikalingi tinkamam</w:t>
      </w:r>
      <w:r w:rsidR="00F80765" w:rsidRPr="00CD12FC">
        <w:rPr>
          <w:rFonts w:ascii="Times New Roman" w:eastAsia="Times New Roman" w:hAnsi="Times New Roman" w:cs="Times New Roman"/>
          <w:color w:val="auto"/>
          <w:sz w:val="24"/>
          <w:szCs w:val="24"/>
        </w:rPr>
        <w:t xml:space="preserve"> šios Sutarties sąlygų vykdymui;</w:t>
      </w:r>
    </w:p>
    <w:p w14:paraId="358C7513" w14:textId="42451CAC" w:rsidR="00E96B27" w:rsidRPr="002707B4" w:rsidRDefault="00204B25" w:rsidP="00F25122">
      <w:pPr>
        <w:pStyle w:val="Normal1"/>
        <w:tabs>
          <w:tab w:val="left" w:pos="1134"/>
        </w:tabs>
        <w:ind w:firstLine="709"/>
        <w:jc w:val="both"/>
        <w:rPr>
          <w:rFonts w:ascii="Times New Roman" w:hAnsi="Times New Roman" w:cs="Times New Roman"/>
          <w:color w:val="auto"/>
          <w:sz w:val="24"/>
          <w:szCs w:val="24"/>
        </w:rPr>
      </w:pPr>
      <w:r w:rsidRPr="00CD12FC">
        <w:rPr>
          <w:rFonts w:ascii="Times New Roman" w:eastAsia="Times New Roman" w:hAnsi="Times New Roman" w:cs="Times New Roman"/>
          <w:color w:val="auto"/>
          <w:sz w:val="24"/>
          <w:szCs w:val="24"/>
        </w:rPr>
        <w:lastRenderedPageBreak/>
        <w:t>2.1.5</w:t>
      </w:r>
      <w:r w:rsidR="0034461B" w:rsidRPr="00CD12FC">
        <w:rPr>
          <w:rFonts w:ascii="Times New Roman" w:eastAsia="Times New Roman" w:hAnsi="Times New Roman" w:cs="Times New Roman"/>
          <w:color w:val="auto"/>
          <w:sz w:val="24"/>
          <w:szCs w:val="24"/>
        </w:rPr>
        <w:t xml:space="preserve">. kilus klausimams, </w:t>
      </w:r>
      <w:proofErr w:type="spellStart"/>
      <w:r w:rsidR="0034461B" w:rsidRPr="00CD12FC">
        <w:rPr>
          <w:rFonts w:ascii="Times New Roman" w:eastAsia="Times New Roman" w:hAnsi="Times New Roman" w:cs="Times New Roman"/>
          <w:color w:val="auto"/>
          <w:sz w:val="24"/>
          <w:szCs w:val="24"/>
        </w:rPr>
        <w:t>neaiškumams</w:t>
      </w:r>
      <w:proofErr w:type="spellEnd"/>
      <w:r w:rsidR="0034461B" w:rsidRPr="00CD12FC">
        <w:rPr>
          <w:rFonts w:ascii="Times New Roman" w:eastAsia="Times New Roman" w:hAnsi="Times New Roman" w:cs="Times New Roman"/>
          <w:color w:val="auto"/>
          <w:sz w:val="24"/>
          <w:szCs w:val="24"/>
        </w:rPr>
        <w:t xml:space="preserve"> dėl Patalpų ar įvykus </w:t>
      </w:r>
      <w:r w:rsidR="00827BB7" w:rsidRPr="00CD12FC">
        <w:rPr>
          <w:rFonts w:ascii="Times New Roman" w:eastAsia="Times New Roman" w:hAnsi="Times New Roman" w:cs="Times New Roman"/>
          <w:color w:val="auto"/>
          <w:sz w:val="24"/>
          <w:szCs w:val="24"/>
        </w:rPr>
        <w:t>nelaimei, nedelsiant</w:t>
      </w:r>
      <w:r w:rsidR="00827BB7" w:rsidRPr="002707B4">
        <w:rPr>
          <w:rFonts w:ascii="Times New Roman" w:eastAsia="Times New Roman" w:hAnsi="Times New Roman" w:cs="Times New Roman"/>
          <w:color w:val="auto"/>
          <w:sz w:val="24"/>
          <w:szCs w:val="24"/>
        </w:rPr>
        <w:t xml:space="preserve"> susisiekti </w:t>
      </w:r>
      <w:r w:rsidR="0034461B" w:rsidRPr="002707B4">
        <w:rPr>
          <w:rFonts w:ascii="Times New Roman" w:eastAsia="Times New Roman" w:hAnsi="Times New Roman" w:cs="Times New Roman"/>
          <w:color w:val="auto"/>
          <w:sz w:val="24"/>
          <w:szCs w:val="24"/>
        </w:rPr>
        <w:t>šioje Sutartyje</w:t>
      </w:r>
      <w:r w:rsidR="00827BB7" w:rsidRPr="002707B4">
        <w:rPr>
          <w:rFonts w:ascii="Times New Roman" w:eastAsia="Times New Roman" w:hAnsi="Times New Roman" w:cs="Times New Roman"/>
          <w:color w:val="auto"/>
          <w:sz w:val="24"/>
          <w:szCs w:val="24"/>
        </w:rPr>
        <w:t xml:space="preserve"> nurodytais</w:t>
      </w:r>
      <w:r w:rsidR="0034461B" w:rsidRPr="002707B4">
        <w:rPr>
          <w:rFonts w:ascii="Times New Roman" w:eastAsia="Times New Roman" w:hAnsi="Times New Roman" w:cs="Times New Roman"/>
          <w:color w:val="auto"/>
          <w:sz w:val="24"/>
          <w:szCs w:val="24"/>
        </w:rPr>
        <w:t xml:space="preserve"> kontaktiniais telefonais; </w:t>
      </w:r>
    </w:p>
    <w:p w14:paraId="68742CC5" w14:textId="4A4253B4" w:rsidR="00E96B27" w:rsidRPr="002707B4" w:rsidRDefault="00204B25" w:rsidP="00F25122">
      <w:pPr>
        <w:pStyle w:val="Normal1"/>
        <w:tabs>
          <w:tab w:val="left" w:pos="1134"/>
        </w:tabs>
        <w:ind w:firstLine="709"/>
        <w:jc w:val="both"/>
        <w:rPr>
          <w:rFonts w:ascii="Times New Roman" w:hAnsi="Times New Roman" w:cs="Times New Roman"/>
          <w:color w:val="auto"/>
          <w:sz w:val="24"/>
          <w:szCs w:val="24"/>
        </w:rPr>
      </w:pPr>
      <w:r w:rsidRPr="002707B4">
        <w:rPr>
          <w:rFonts w:ascii="Times New Roman" w:eastAsia="Times New Roman" w:hAnsi="Times New Roman" w:cs="Times New Roman"/>
          <w:color w:val="auto"/>
          <w:sz w:val="24"/>
          <w:szCs w:val="24"/>
        </w:rPr>
        <w:t>2.1.6</w:t>
      </w:r>
      <w:r w:rsidR="0034461B" w:rsidRPr="002707B4">
        <w:rPr>
          <w:rFonts w:ascii="Times New Roman" w:eastAsia="Times New Roman" w:hAnsi="Times New Roman" w:cs="Times New Roman"/>
          <w:color w:val="auto"/>
          <w:sz w:val="24"/>
          <w:szCs w:val="24"/>
        </w:rPr>
        <w:t xml:space="preserve">. suteikti galimybę </w:t>
      </w:r>
      <w:r w:rsidR="001C6710" w:rsidRPr="002707B4">
        <w:rPr>
          <w:rFonts w:ascii="Times New Roman" w:eastAsia="Times New Roman" w:hAnsi="Times New Roman" w:cs="Times New Roman"/>
          <w:color w:val="auto"/>
          <w:sz w:val="24"/>
          <w:szCs w:val="24"/>
        </w:rPr>
        <w:t>Nuomininkui</w:t>
      </w:r>
      <w:r w:rsidR="0034461B" w:rsidRPr="002707B4">
        <w:rPr>
          <w:rFonts w:ascii="Times New Roman" w:eastAsia="Times New Roman" w:hAnsi="Times New Roman" w:cs="Times New Roman"/>
          <w:color w:val="auto"/>
          <w:sz w:val="24"/>
          <w:szCs w:val="24"/>
        </w:rPr>
        <w:t xml:space="preserve"> Patalpose naudotis savo lėšomis įsigyta buitine bei sanitarine įranga ir kitais </w:t>
      </w:r>
      <w:proofErr w:type="spellStart"/>
      <w:r w:rsidR="0034461B" w:rsidRPr="002707B4">
        <w:rPr>
          <w:rFonts w:ascii="Times New Roman" w:eastAsia="Times New Roman" w:hAnsi="Times New Roman" w:cs="Times New Roman"/>
          <w:color w:val="auto"/>
          <w:sz w:val="24"/>
          <w:szCs w:val="24"/>
        </w:rPr>
        <w:t>įrengimais</w:t>
      </w:r>
      <w:proofErr w:type="spellEnd"/>
      <w:r w:rsidR="0034461B" w:rsidRPr="002707B4">
        <w:rPr>
          <w:rFonts w:ascii="Times New Roman" w:eastAsia="Times New Roman" w:hAnsi="Times New Roman" w:cs="Times New Roman"/>
          <w:color w:val="auto"/>
          <w:sz w:val="24"/>
          <w:szCs w:val="24"/>
        </w:rPr>
        <w:t>, jeigu tai nedaro žalos Patalpoms</w:t>
      </w:r>
      <w:r w:rsidR="00DE798E">
        <w:rPr>
          <w:rFonts w:ascii="Times New Roman" w:eastAsia="Times New Roman" w:hAnsi="Times New Roman" w:cs="Times New Roman"/>
          <w:color w:val="auto"/>
          <w:sz w:val="24"/>
          <w:szCs w:val="24"/>
        </w:rPr>
        <w:t xml:space="preserve"> ir kitai Nuomotojo veiklai</w:t>
      </w:r>
      <w:r w:rsidR="0034461B" w:rsidRPr="002707B4">
        <w:rPr>
          <w:rFonts w:ascii="Times New Roman" w:eastAsia="Times New Roman" w:hAnsi="Times New Roman" w:cs="Times New Roman"/>
          <w:color w:val="auto"/>
          <w:sz w:val="24"/>
          <w:szCs w:val="24"/>
        </w:rPr>
        <w:t>;</w:t>
      </w:r>
    </w:p>
    <w:p w14:paraId="6471FB38" w14:textId="11EAA499" w:rsidR="00E96B27" w:rsidRPr="002707B4" w:rsidRDefault="00AF298C" w:rsidP="00F25122">
      <w:pPr>
        <w:pStyle w:val="Normal1"/>
        <w:tabs>
          <w:tab w:val="left" w:pos="1134"/>
        </w:tabs>
        <w:ind w:firstLine="709"/>
        <w:jc w:val="both"/>
        <w:rPr>
          <w:rFonts w:ascii="Times New Roman" w:eastAsia="Times New Roman" w:hAnsi="Times New Roman" w:cs="Times New Roman"/>
          <w:color w:val="auto"/>
          <w:sz w:val="24"/>
          <w:szCs w:val="24"/>
        </w:rPr>
      </w:pPr>
      <w:r w:rsidRPr="002707B4">
        <w:rPr>
          <w:rFonts w:ascii="Times New Roman" w:eastAsia="Times New Roman" w:hAnsi="Times New Roman" w:cs="Times New Roman"/>
          <w:color w:val="auto"/>
          <w:sz w:val="24"/>
          <w:szCs w:val="24"/>
        </w:rPr>
        <w:t>2.1.7</w:t>
      </w:r>
      <w:r w:rsidR="001C6710" w:rsidRPr="002707B4">
        <w:rPr>
          <w:rFonts w:ascii="Times New Roman" w:eastAsia="Times New Roman" w:hAnsi="Times New Roman" w:cs="Times New Roman"/>
          <w:color w:val="auto"/>
          <w:sz w:val="24"/>
          <w:szCs w:val="24"/>
        </w:rPr>
        <w:t>. g</w:t>
      </w:r>
      <w:r w:rsidR="0034461B" w:rsidRPr="002707B4">
        <w:rPr>
          <w:rFonts w:ascii="Times New Roman" w:eastAsia="Times New Roman" w:hAnsi="Times New Roman" w:cs="Times New Roman"/>
          <w:color w:val="auto"/>
          <w:sz w:val="24"/>
          <w:szCs w:val="24"/>
        </w:rPr>
        <w:t>av</w:t>
      </w:r>
      <w:r w:rsidR="001C6710" w:rsidRPr="002707B4">
        <w:rPr>
          <w:rFonts w:ascii="Times New Roman" w:eastAsia="Times New Roman" w:hAnsi="Times New Roman" w:cs="Times New Roman"/>
          <w:color w:val="auto"/>
          <w:sz w:val="24"/>
          <w:szCs w:val="24"/>
        </w:rPr>
        <w:t xml:space="preserve">us Nuomininko </w:t>
      </w:r>
      <w:r w:rsidR="0034461B" w:rsidRPr="002707B4">
        <w:rPr>
          <w:rFonts w:ascii="Times New Roman" w:eastAsia="Times New Roman" w:hAnsi="Times New Roman" w:cs="Times New Roman"/>
          <w:color w:val="auto"/>
          <w:sz w:val="24"/>
          <w:szCs w:val="24"/>
        </w:rPr>
        <w:t>pranešimą, nedelsiant</w:t>
      </w:r>
      <w:r w:rsidR="001C6710" w:rsidRPr="002707B4">
        <w:rPr>
          <w:rFonts w:ascii="Times New Roman" w:eastAsia="Times New Roman" w:hAnsi="Times New Roman" w:cs="Times New Roman"/>
          <w:color w:val="auto"/>
          <w:sz w:val="24"/>
          <w:szCs w:val="24"/>
        </w:rPr>
        <w:t>,</w:t>
      </w:r>
      <w:r w:rsidR="0034461B" w:rsidRPr="002707B4">
        <w:rPr>
          <w:rFonts w:ascii="Times New Roman" w:eastAsia="Times New Roman" w:hAnsi="Times New Roman" w:cs="Times New Roman"/>
          <w:color w:val="auto"/>
          <w:sz w:val="24"/>
          <w:szCs w:val="24"/>
        </w:rPr>
        <w:t xml:space="preserve"> per kuo įmanoma trumpesnį laiką</w:t>
      </w:r>
      <w:r w:rsidR="001C6710" w:rsidRPr="002707B4">
        <w:rPr>
          <w:rFonts w:ascii="Times New Roman" w:eastAsia="Times New Roman" w:hAnsi="Times New Roman" w:cs="Times New Roman"/>
          <w:color w:val="auto"/>
          <w:sz w:val="24"/>
          <w:szCs w:val="24"/>
        </w:rPr>
        <w:t>,</w:t>
      </w:r>
      <w:r w:rsidR="0034461B" w:rsidRPr="002707B4">
        <w:rPr>
          <w:rFonts w:ascii="Times New Roman" w:eastAsia="Times New Roman" w:hAnsi="Times New Roman" w:cs="Times New Roman"/>
          <w:color w:val="auto"/>
          <w:sz w:val="24"/>
          <w:szCs w:val="24"/>
        </w:rPr>
        <w:t xml:space="preserve"> savo lėšomis lokalizuoti avarijas ir/ar gedimus Patalpose ar jų inžineriniuose įrenginiuose, jei šios avarijos ir</w:t>
      </w:r>
      <w:r w:rsidR="001C6710" w:rsidRPr="002707B4">
        <w:rPr>
          <w:rFonts w:ascii="Times New Roman" w:eastAsia="Times New Roman" w:hAnsi="Times New Roman" w:cs="Times New Roman"/>
          <w:color w:val="auto"/>
          <w:sz w:val="24"/>
          <w:szCs w:val="24"/>
        </w:rPr>
        <w:t>/ar</w:t>
      </w:r>
      <w:r w:rsidR="0034461B" w:rsidRPr="002707B4">
        <w:rPr>
          <w:rFonts w:ascii="Times New Roman" w:eastAsia="Times New Roman" w:hAnsi="Times New Roman" w:cs="Times New Roman"/>
          <w:color w:val="auto"/>
          <w:sz w:val="24"/>
          <w:szCs w:val="24"/>
        </w:rPr>
        <w:t xml:space="preserve"> gedimai </w:t>
      </w:r>
      <w:r w:rsidR="001C6710" w:rsidRPr="002707B4">
        <w:rPr>
          <w:rFonts w:ascii="Times New Roman" w:eastAsia="Times New Roman" w:hAnsi="Times New Roman" w:cs="Times New Roman"/>
          <w:color w:val="auto"/>
          <w:sz w:val="24"/>
          <w:szCs w:val="24"/>
        </w:rPr>
        <w:t xml:space="preserve">kilo dėl Litexpo netinkamų veiksmų ar dėl </w:t>
      </w:r>
      <w:r w:rsidR="00F80765" w:rsidRPr="002707B4">
        <w:rPr>
          <w:rFonts w:ascii="Times New Roman" w:eastAsia="Times New Roman" w:hAnsi="Times New Roman" w:cs="Times New Roman"/>
          <w:color w:val="auto"/>
          <w:sz w:val="24"/>
          <w:szCs w:val="24"/>
        </w:rPr>
        <w:t>Litexpo kaltės;</w:t>
      </w:r>
      <w:r w:rsidR="001C6710" w:rsidRPr="002707B4">
        <w:rPr>
          <w:rFonts w:ascii="Times New Roman" w:eastAsia="Times New Roman" w:hAnsi="Times New Roman" w:cs="Times New Roman"/>
          <w:color w:val="auto"/>
          <w:sz w:val="24"/>
          <w:szCs w:val="24"/>
        </w:rPr>
        <w:t xml:space="preserve"> </w:t>
      </w:r>
    </w:p>
    <w:p w14:paraId="587C15BB" w14:textId="5F71E989" w:rsidR="001C6710" w:rsidRPr="002707B4" w:rsidRDefault="00AF298C" w:rsidP="00F25122">
      <w:pPr>
        <w:pStyle w:val="Normal1"/>
        <w:tabs>
          <w:tab w:val="left" w:pos="1134"/>
        </w:tabs>
        <w:ind w:firstLine="709"/>
        <w:jc w:val="both"/>
        <w:rPr>
          <w:rFonts w:ascii="Times New Roman" w:hAnsi="Times New Roman" w:cs="Times New Roman"/>
          <w:color w:val="auto"/>
          <w:sz w:val="24"/>
          <w:szCs w:val="24"/>
        </w:rPr>
      </w:pPr>
      <w:r w:rsidRPr="002707B4">
        <w:rPr>
          <w:rFonts w:ascii="Times New Roman" w:eastAsia="Times New Roman" w:hAnsi="Times New Roman" w:cs="Times New Roman"/>
          <w:color w:val="auto"/>
          <w:sz w:val="24"/>
          <w:szCs w:val="24"/>
        </w:rPr>
        <w:t>2.1.8</w:t>
      </w:r>
      <w:r w:rsidR="001C6710" w:rsidRPr="002707B4">
        <w:rPr>
          <w:rFonts w:ascii="Times New Roman" w:eastAsia="Times New Roman" w:hAnsi="Times New Roman" w:cs="Times New Roman"/>
          <w:color w:val="auto"/>
          <w:sz w:val="24"/>
          <w:szCs w:val="24"/>
        </w:rPr>
        <w:t xml:space="preserve">. </w:t>
      </w:r>
      <w:r w:rsidR="009E1B2F" w:rsidRPr="002707B4">
        <w:rPr>
          <w:rFonts w:ascii="Times New Roman" w:eastAsia="Times New Roman" w:hAnsi="Times New Roman" w:cs="Times New Roman"/>
          <w:color w:val="auto"/>
          <w:sz w:val="24"/>
          <w:szCs w:val="24"/>
        </w:rPr>
        <w:t xml:space="preserve">per 3 darbo dienas nuo sužinojimo </w:t>
      </w:r>
      <w:r w:rsidR="001C6710" w:rsidRPr="002707B4">
        <w:rPr>
          <w:rFonts w:ascii="Times New Roman" w:eastAsia="Times New Roman" w:hAnsi="Times New Roman" w:cs="Times New Roman"/>
          <w:color w:val="auto"/>
          <w:sz w:val="24"/>
          <w:szCs w:val="24"/>
        </w:rPr>
        <w:t>informuoti Nuomininką apie išorinių inžinerinių tinklų ir komunikacijų remonto darbus, ku</w:t>
      </w:r>
      <w:r w:rsidR="009E1B2F">
        <w:rPr>
          <w:rFonts w:ascii="Times New Roman" w:eastAsia="Times New Roman" w:hAnsi="Times New Roman" w:cs="Times New Roman"/>
          <w:color w:val="auto"/>
          <w:sz w:val="24"/>
          <w:szCs w:val="24"/>
        </w:rPr>
        <w:t>rie trukdytų Nuomininko veiklai.</w:t>
      </w:r>
      <w:r w:rsidR="001C6710" w:rsidRPr="002707B4">
        <w:rPr>
          <w:rFonts w:ascii="Times New Roman" w:eastAsia="Times New Roman" w:hAnsi="Times New Roman" w:cs="Times New Roman"/>
          <w:color w:val="auto"/>
          <w:sz w:val="24"/>
          <w:szCs w:val="24"/>
        </w:rPr>
        <w:t xml:space="preserve"> Nuomotojas neatsako už šildymo, vandentiekio ir elektros tinklų sutrikimus, jeigu šie sutrikimai įvyksta ne dėl Nuomotojo kaltės;</w:t>
      </w:r>
    </w:p>
    <w:p w14:paraId="03BF8B75" w14:textId="6672B1EC" w:rsidR="00E96B27" w:rsidRPr="00CD12FC" w:rsidRDefault="00AF298C" w:rsidP="00F25122">
      <w:pPr>
        <w:pStyle w:val="Normal1"/>
        <w:tabs>
          <w:tab w:val="left" w:pos="1134"/>
          <w:tab w:val="left" w:pos="1418"/>
        </w:tabs>
        <w:ind w:firstLine="709"/>
        <w:jc w:val="both"/>
        <w:rPr>
          <w:rFonts w:ascii="Times New Roman" w:hAnsi="Times New Roman" w:cs="Times New Roman"/>
          <w:color w:val="auto"/>
          <w:sz w:val="24"/>
          <w:szCs w:val="24"/>
        </w:rPr>
      </w:pPr>
      <w:r w:rsidRPr="002707B4">
        <w:rPr>
          <w:rFonts w:ascii="Times New Roman" w:eastAsia="Times New Roman" w:hAnsi="Times New Roman" w:cs="Times New Roman"/>
          <w:color w:val="auto"/>
          <w:sz w:val="24"/>
          <w:szCs w:val="24"/>
        </w:rPr>
        <w:t>2.1.9</w:t>
      </w:r>
      <w:r w:rsidR="001C6710" w:rsidRPr="002707B4">
        <w:rPr>
          <w:rFonts w:ascii="Times New Roman" w:eastAsia="Times New Roman" w:hAnsi="Times New Roman" w:cs="Times New Roman"/>
          <w:color w:val="auto"/>
          <w:sz w:val="24"/>
          <w:szCs w:val="24"/>
        </w:rPr>
        <w:t>. s</w:t>
      </w:r>
      <w:r w:rsidR="0034461B" w:rsidRPr="002707B4">
        <w:rPr>
          <w:rFonts w:ascii="Times New Roman" w:eastAsia="Times New Roman" w:hAnsi="Times New Roman" w:cs="Times New Roman"/>
          <w:color w:val="auto"/>
          <w:sz w:val="24"/>
          <w:szCs w:val="24"/>
        </w:rPr>
        <w:t>avo lėšomis atlikti pastato, kuriame yra Patalpos ir/ar Patalpų ir/ar susijusios inžinerinės sistemos, kapitalinį remontą, jei</w:t>
      </w:r>
      <w:r w:rsidR="009E1B2F">
        <w:rPr>
          <w:rFonts w:ascii="Times New Roman" w:eastAsia="Times New Roman" w:hAnsi="Times New Roman" w:cs="Times New Roman"/>
          <w:color w:val="auto"/>
          <w:sz w:val="24"/>
          <w:szCs w:val="24"/>
        </w:rPr>
        <w:t>,</w:t>
      </w:r>
      <w:r w:rsidR="0034461B" w:rsidRPr="002707B4">
        <w:rPr>
          <w:rFonts w:ascii="Times New Roman" w:eastAsia="Times New Roman" w:hAnsi="Times New Roman" w:cs="Times New Roman"/>
          <w:color w:val="auto"/>
          <w:sz w:val="24"/>
          <w:szCs w:val="24"/>
        </w:rPr>
        <w:t xml:space="preserve"> atsižvelgiant į jų būklę</w:t>
      </w:r>
      <w:r w:rsidR="009E1B2F">
        <w:rPr>
          <w:rFonts w:ascii="Times New Roman" w:eastAsia="Times New Roman" w:hAnsi="Times New Roman" w:cs="Times New Roman"/>
          <w:color w:val="auto"/>
          <w:sz w:val="24"/>
          <w:szCs w:val="24"/>
        </w:rPr>
        <w:t>,</w:t>
      </w:r>
      <w:r w:rsidR="0034461B" w:rsidRPr="002707B4">
        <w:rPr>
          <w:rFonts w:ascii="Times New Roman" w:eastAsia="Times New Roman" w:hAnsi="Times New Roman" w:cs="Times New Roman"/>
          <w:color w:val="auto"/>
          <w:sz w:val="24"/>
          <w:szCs w:val="24"/>
        </w:rPr>
        <w:t xml:space="preserve"> toks remontas yra būtinas. Litexpo įsipareigoja iš anksto, t.</w:t>
      </w:r>
      <w:r w:rsidR="009B3A90">
        <w:rPr>
          <w:rFonts w:ascii="Times New Roman" w:eastAsia="Times New Roman" w:hAnsi="Times New Roman" w:cs="Times New Roman"/>
          <w:color w:val="auto"/>
          <w:sz w:val="24"/>
          <w:szCs w:val="24"/>
        </w:rPr>
        <w:t xml:space="preserve"> </w:t>
      </w:r>
      <w:r w:rsidR="0034461B" w:rsidRPr="002707B4">
        <w:rPr>
          <w:rFonts w:ascii="Times New Roman" w:eastAsia="Times New Roman" w:hAnsi="Times New Roman" w:cs="Times New Roman"/>
          <w:color w:val="auto"/>
          <w:sz w:val="24"/>
          <w:szCs w:val="24"/>
        </w:rPr>
        <w:t>y. ne vėliau nei prieš 30 (trisdešimt) kalendorinių dienų</w:t>
      </w:r>
      <w:r w:rsidR="009E1B2F">
        <w:rPr>
          <w:rFonts w:ascii="Times New Roman" w:eastAsia="Times New Roman" w:hAnsi="Times New Roman" w:cs="Times New Roman"/>
          <w:color w:val="auto"/>
          <w:sz w:val="24"/>
          <w:szCs w:val="24"/>
        </w:rPr>
        <w:t>,</w:t>
      </w:r>
      <w:r w:rsidR="0034461B" w:rsidRPr="002707B4">
        <w:rPr>
          <w:rFonts w:ascii="Times New Roman" w:eastAsia="Times New Roman" w:hAnsi="Times New Roman" w:cs="Times New Roman"/>
          <w:color w:val="auto"/>
          <w:sz w:val="24"/>
          <w:szCs w:val="24"/>
        </w:rPr>
        <w:t xml:space="preserve"> raštu informuoti </w:t>
      </w:r>
      <w:r w:rsidR="001C6710" w:rsidRPr="002707B4">
        <w:rPr>
          <w:rFonts w:ascii="Times New Roman" w:eastAsia="Times New Roman" w:hAnsi="Times New Roman" w:cs="Times New Roman"/>
          <w:color w:val="auto"/>
          <w:sz w:val="24"/>
          <w:szCs w:val="24"/>
        </w:rPr>
        <w:t>Nuomininką</w:t>
      </w:r>
      <w:r w:rsidR="0034461B" w:rsidRPr="002707B4">
        <w:rPr>
          <w:rFonts w:ascii="Times New Roman" w:eastAsia="Times New Roman" w:hAnsi="Times New Roman" w:cs="Times New Roman"/>
          <w:color w:val="auto"/>
          <w:sz w:val="24"/>
          <w:szCs w:val="24"/>
        </w:rPr>
        <w:t xml:space="preserve"> apie Litexpo numatomus atlikti minėtus remonto darbus ir juos suderinti su </w:t>
      </w:r>
      <w:r w:rsidR="001C6710" w:rsidRPr="002707B4">
        <w:rPr>
          <w:rFonts w:ascii="Times New Roman" w:eastAsia="Times New Roman" w:hAnsi="Times New Roman" w:cs="Times New Roman"/>
          <w:color w:val="auto"/>
          <w:sz w:val="24"/>
          <w:szCs w:val="24"/>
        </w:rPr>
        <w:t>Nuomininku</w:t>
      </w:r>
      <w:r w:rsidR="0034461B" w:rsidRPr="002707B4">
        <w:rPr>
          <w:rFonts w:ascii="Times New Roman" w:eastAsia="Times New Roman" w:hAnsi="Times New Roman" w:cs="Times New Roman"/>
          <w:color w:val="auto"/>
          <w:sz w:val="24"/>
          <w:szCs w:val="24"/>
        </w:rPr>
        <w:t xml:space="preserve">, jei tokie darbai pilnai ir/ar dalinai gali apriboti </w:t>
      </w:r>
      <w:r w:rsidR="001C6710" w:rsidRPr="002707B4">
        <w:rPr>
          <w:rFonts w:ascii="Times New Roman" w:eastAsia="Times New Roman" w:hAnsi="Times New Roman" w:cs="Times New Roman"/>
          <w:color w:val="auto"/>
          <w:sz w:val="24"/>
          <w:szCs w:val="24"/>
        </w:rPr>
        <w:t>Nuomininko</w:t>
      </w:r>
      <w:r w:rsidR="0034461B" w:rsidRPr="002707B4">
        <w:rPr>
          <w:rFonts w:ascii="Times New Roman" w:eastAsia="Times New Roman" w:hAnsi="Times New Roman" w:cs="Times New Roman"/>
          <w:color w:val="auto"/>
          <w:sz w:val="24"/>
          <w:szCs w:val="24"/>
        </w:rPr>
        <w:t xml:space="preserve"> teisę naudotis Patalpomis, pastatu, kuriame yra Patalpos, ar jo teritorija. Šalys susitaria, kad už šiame punkte nurodytus darbus moka Litexpo. Šalys susitaria, kad kapitalinio </w:t>
      </w:r>
      <w:r w:rsidR="0034461B" w:rsidRPr="00CD12FC">
        <w:rPr>
          <w:rFonts w:ascii="Times New Roman" w:eastAsia="Times New Roman" w:hAnsi="Times New Roman" w:cs="Times New Roman"/>
          <w:color w:val="auto"/>
          <w:sz w:val="24"/>
          <w:szCs w:val="24"/>
        </w:rPr>
        <w:t xml:space="preserve">remonto sąvoka atitinka kapitalinio remonto sąvoką, pateiktą </w:t>
      </w:r>
      <w:r w:rsidR="001C6710" w:rsidRPr="00CD12FC">
        <w:rPr>
          <w:rFonts w:ascii="Times New Roman" w:eastAsia="Times New Roman" w:hAnsi="Times New Roman" w:cs="Times New Roman"/>
          <w:color w:val="auto"/>
          <w:sz w:val="24"/>
          <w:szCs w:val="24"/>
        </w:rPr>
        <w:t>LR s</w:t>
      </w:r>
      <w:r w:rsidR="00F80765" w:rsidRPr="00CD12FC">
        <w:rPr>
          <w:rFonts w:ascii="Times New Roman" w:eastAsia="Times New Roman" w:hAnsi="Times New Roman" w:cs="Times New Roman"/>
          <w:color w:val="auto"/>
          <w:sz w:val="24"/>
          <w:szCs w:val="24"/>
        </w:rPr>
        <w:t>tatybos įstatyme;</w:t>
      </w:r>
    </w:p>
    <w:p w14:paraId="6655C17F" w14:textId="39DDFCF3" w:rsidR="00E96B27" w:rsidRPr="00890415" w:rsidRDefault="00AF298C" w:rsidP="00F25122">
      <w:pPr>
        <w:pStyle w:val="Normal1"/>
        <w:tabs>
          <w:tab w:val="left" w:pos="1134"/>
          <w:tab w:val="left" w:pos="1418"/>
        </w:tabs>
        <w:ind w:firstLine="709"/>
        <w:jc w:val="both"/>
        <w:rPr>
          <w:rFonts w:ascii="Times New Roman" w:hAnsi="Times New Roman" w:cs="Times New Roman"/>
          <w:color w:val="auto"/>
          <w:sz w:val="24"/>
          <w:szCs w:val="24"/>
        </w:rPr>
      </w:pPr>
      <w:r w:rsidRPr="00CD12FC">
        <w:rPr>
          <w:rFonts w:ascii="Times New Roman" w:eastAsia="Times New Roman" w:hAnsi="Times New Roman" w:cs="Times New Roman"/>
          <w:color w:val="auto"/>
          <w:sz w:val="24"/>
          <w:szCs w:val="24"/>
        </w:rPr>
        <w:t>2.1.10</w:t>
      </w:r>
      <w:r w:rsidR="0034461B" w:rsidRPr="00CD12FC">
        <w:rPr>
          <w:rFonts w:ascii="Times New Roman" w:eastAsia="Times New Roman" w:hAnsi="Times New Roman" w:cs="Times New Roman"/>
          <w:color w:val="auto"/>
          <w:sz w:val="24"/>
          <w:szCs w:val="24"/>
        </w:rPr>
        <w:t xml:space="preserve">. </w:t>
      </w:r>
      <w:r w:rsidR="0034461B" w:rsidRPr="00890415">
        <w:rPr>
          <w:rFonts w:ascii="Times New Roman" w:eastAsia="Times New Roman" w:hAnsi="Times New Roman" w:cs="Times New Roman"/>
          <w:color w:val="auto"/>
          <w:sz w:val="24"/>
          <w:szCs w:val="24"/>
        </w:rPr>
        <w:t xml:space="preserve">užtikrinti bendrą Patalpų </w:t>
      </w:r>
      <w:r w:rsidR="00CD12FC" w:rsidRPr="00890415">
        <w:rPr>
          <w:rFonts w:ascii="Times New Roman" w:eastAsia="Times New Roman" w:hAnsi="Times New Roman" w:cs="Times New Roman"/>
          <w:color w:val="auto"/>
          <w:sz w:val="24"/>
          <w:szCs w:val="24"/>
        </w:rPr>
        <w:t xml:space="preserve">ir Inventoriaus </w:t>
      </w:r>
      <w:r w:rsidR="00CE6F60" w:rsidRPr="00890415">
        <w:rPr>
          <w:rFonts w:ascii="Times New Roman" w:eastAsia="Times New Roman" w:hAnsi="Times New Roman" w:cs="Times New Roman"/>
          <w:color w:val="auto"/>
          <w:sz w:val="24"/>
          <w:szCs w:val="24"/>
        </w:rPr>
        <w:t xml:space="preserve">fizinę </w:t>
      </w:r>
      <w:r w:rsidR="0034461B" w:rsidRPr="00890415">
        <w:rPr>
          <w:rFonts w:ascii="Times New Roman" w:eastAsia="Times New Roman" w:hAnsi="Times New Roman" w:cs="Times New Roman"/>
          <w:color w:val="auto"/>
          <w:sz w:val="24"/>
          <w:szCs w:val="24"/>
        </w:rPr>
        <w:t>apsaugą;</w:t>
      </w:r>
    </w:p>
    <w:p w14:paraId="02ED159C" w14:textId="45704CEA" w:rsidR="00E96B27" w:rsidRPr="002707B4" w:rsidRDefault="00AF298C" w:rsidP="00F25122">
      <w:pPr>
        <w:pStyle w:val="Normal1"/>
        <w:tabs>
          <w:tab w:val="left" w:pos="1134"/>
          <w:tab w:val="left" w:pos="1418"/>
        </w:tabs>
        <w:ind w:firstLine="709"/>
        <w:jc w:val="both"/>
        <w:rPr>
          <w:rFonts w:ascii="Times New Roman" w:eastAsia="Times New Roman" w:hAnsi="Times New Roman" w:cs="Times New Roman"/>
          <w:color w:val="auto"/>
          <w:sz w:val="24"/>
          <w:szCs w:val="24"/>
        </w:rPr>
      </w:pPr>
      <w:r w:rsidRPr="00890415">
        <w:rPr>
          <w:rFonts w:ascii="Times New Roman" w:eastAsia="Times New Roman" w:hAnsi="Times New Roman" w:cs="Times New Roman"/>
          <w:color w:val="auto"/>
          <w:sz w:val="24"/>
          <w:szCs w:val="24"/>
        </w:rPr>
        <w:t>2.1.11</w:t>
      </w:r>
      <w:r w:rsidR="0034461B" w:rsidRPr="00890415">
        <w:rPr>
          <w:rFonts w:ascii="Times New Roman" w:eastAsia="Times New Roman" w:hAnsi="Times New Roman" w:cs="Times New Roman"/>
          <w:color w:val="auto"/>
          <w:sz w:val="24"/>
          <w:szCs w:val="24"/>
        </w:rPr>
        <w:t xml:space="preserve">. leisti </w:t>
      </w:r>
      <w:r w:rsidR="00B00FCB" w:rsidRPr="00890415">
        <w:rPr>
          <w:rFonts w:ascii="Times New Roman" w:eastAsia="Times New Roman" w:hAnsi="Times New Roman" w:cs="Times New Roman"/>
          <w:color w:val="auto"/>
          <w:sz w:val="24"/>
          <w:szCs w:val="24"/>
        </w:rPr>
        <w:t>Nuomininko</w:t>
      </w:r>
      <w:r w:rsidR="0034461B" w:rsidRPr="00890415">
        <w:rPr>
          <w:rFonts w:ascii="Times New Roman" w:eastAsia="Times New Roman" w:hAnsi="Times New Roman" w:cs="Times New Roman"/>
          <w:color w:val="auto"/>
          <w:sz w:val="24"/>
          <w:szCs w:val="24"/>
        </w:rPr>
        <w:t xml:space="preserve"> darbuotojams naudotis Litexpo priklausančia</w:t>
      </w:r>
      <w:r w:rsidR="00B00FCB" w:rsidRPr="00890415">
        <w:rPr>
          <w:rFonts w:ascii="Times New Roman" w:eastAsia="Times New Roman" w:hAnsi="Times New Roman" w:cs="Times New Roman"/>
          <w:color w:val="auto"/>
          <w:sz w:val="24"/>
          <w:szCs w:val="24"/>
        </w:rPr>
        <w:t xml:space="preserve"> automobilių stovėjimo aikštele. Ši tei</w:t>
      </w:r>
      <w:r w:rsidR="00580F4B" w:rsidRPr="00890415">
        <w:rPr>
          <w:rFonts w:ascii="Times New Roman" w:eastAsia="Times New Roman" w:hAnsi="Times New Roman" w:cs="Times New Roman"/>
          <w:color w:val="auto"/>
          <w:sz w:val="24"/>
          <w:szCs w:val="24"/>
        </w:rPr>
        <w:t>s</w:t>
      </w:r>
      <w:r w:rsidR="00B00FCB" w:rsidRPr="00890415">
        <w:rPr>
          <w:rFonts w:ascii="Times New Roman" w:eastAsia="Times New Roman" w:hAnsi="Times New Roman" w:cs="Times New Roman"/>
          <w:color w:val="auto"/>
          <w:sz w:val="24"/>
          <w:szCs w:val="24"/>
        </w:rPr>
        <w:t>ė gali bū</w:t>
      </w:r>
      <w:r w:rsidR="00B23E36">
        <w:rPr>
          <w:rFonts w:ascii="Times New Roman" w:eastAsia="Times New Roman" w:hAnsi="Times New Roman" w:cs="Times New Roman"/>
          <w:color w:val="auto"/>
          <w:sz w:val="24"/>
          <w:szCs w:val="24"/>
        </w:rPr>
        <w:t>t</w:t>
      </w:r>
      <w:r w:rsidR="00B00FCB" w:rsidRPr="00890415">
        <w:rPr>
          <w:rFonts w:ascii="Times New Roman" w:eastAsia="Times New Roman" w:hAnsi="Times New Roman" w:cs="Times New Roman"/>
          <w:color w:val="auto"/>
          <w:sz w:val="24"/>
          <w:szCs w:val="24"/>
        </w:rPr>
        <w:t>i ribojama parodų, mugių ar</w:t>
      </w:r>
      <w:r w:rsidR="00B00FCB" w:rsidRPr="002707B4">
        <w:rPr>
          <w:rFonts w:ascii="Times New Roman" w:eastAsia="Times New Roman" w:hAnsi="Times New Roman" w:cs="Times New Roman"/>
          <w:color w:val="auto"/>
          <w:sz w:val="24"/>
          <w:szCs w:val="24"/>
        </w:rPr>
        <w:t xml:space="preserve"> kitų renginių metu, informuojant Nuomininką apie ribojimus likus ne mažiau kaip 2 d. d. iki rengini</w:t>
      </w:r>
      <w:r w:rsidR="00F80765" w:rsidRPr="002707B4">
        <w:rPr>
          <w:rFonts w:ascii="Times New Roman" w:eastAsia="Times New Roman" w:hAnsi="Times New Roman" w:cs="Times New Roman"/>
          <w:color w:val="auto"/>
          <w:sz w:val="24"/>
          <w:szCs w:val="24"/>
        </w:rPr>
        <w:t>o;</w:t>
      </w:r>
    </w:p>
    <w:p w14:paraId="6BCD8658" w14:textId="56A318EC" w:rsidR="00B00FCB" w:rsidRPr="002707B4" w:rsidRDefault="00AF298C" w:rsidP="00F25122">
      <w:pPr>
        <w:pStyle w:val="Normal1"/>
        <w:tabs>
          <w:tab w:val="left" w:pos="1134"/>
          <w:tab w:val="left" w:pos="1418"/>
        </w:tabs>
        <w:ind w:firstLine="709"/>
        <w:jc w:val="both"/>
        <w:rPr>
          <w:rFonts w:ascii="Times New Roman" w:eastAsia="Times New Roman" w:hAnsi="Times New Roman" w:cs="Times New Roman"/>
          <w:color w:val="auto"/>
          <w:sz w:val="24"/>
          <w:szCs w:val="24"/>
        </w:rPr>
      </w:pPr>
      <w:r w:rsidRPr="002707B4">
        <w:rPr>
          <w:rFonts w:ascii="Times New Roman" w:eastAsia="Times New Roman" w:hAnsi="Times New Roman" w:cs="Times New Roman"/>
          <w:color w:val="auto"/>
          <w:sz w:val="24"/>
          <w:szCs w:val="24"/>
        </w:rPr>
        <w:t>2.1.12</w:t>
      </w:r>
      <w:r w:rsidR="00B00FCB" w:rsidRPr="002707B4">
        <w:rPr>
          <w:rFonts w:ascii="Times New Roman" w:eastAsia="Times New Roman" w:hAnsi="Times New Roman" w:cs="Times New Roman"/>
          <w:color w:val="auto"/>
          <w:sz w:val="24"/>
          <w:szCs w:val="24"/>
        </w:rPr>
        <w:t xml:space="preserve">. pasibaigus Sutarties galiojimo terminui arba Sutartį nutraukus prieš terminą, priimti iš Nuomininko Patalpas ir Inventorių pagal priėmimo </w:t>
      </w:r>
      <w:r w:rsidR="00F80765" w:rsidRPr="002707B4">
        <w:rPr>
          <w:rFonts w:ascii="Times New Roman" w:eastAsia="Times New Roman" w:hAnsi="Times New Roman" w:cs="Times New Roman"/>
          <w:color w:val="auto"/>
          <w:sz w:val="24"/>
          <w:szCs w:val="24"/>
        </w:rPr>
        <w:t xml:space="preserve">– perdavimo </w:t>
      </w:r>
      <w:r w:rsidR="00B00FCB" w:rsidRPr="002707B4">
        <w:rPr>
          <w:rFonts w:ascii="Times New Roman" w:eastAsia="Times New Roman" w:hAnsi="Times New Roman" w:cs="Times New Roman"/>
          <w:color w:val="auto"/>
          <w:sz w:val="24"/>
          <w:szCs w:val="24"/>
        </w:rPr>
        <w:t xml:space="preserve">aktą tvarkingą, tokios pat būklės, kokios jis buvo perduotas Nuomininkui, atsižvelgiant į normalų fizinį turto nusidėvėjimą, su visais padarytais </w:t>
      </w:r>
      <w:proofErr w:type="spellStart"/>
      <w:r w:rsidR="00B00FCB" w:rsidRPr="002707B4">
        <w:rPr>
          <w:rFonts w:ascii="Times New Roman" w:eastAsia="Times New Roman" w:hAnsi="Times New Roman" w:cs="Times New Roman"/>
          <w:color w:val="auto"/>
          <w:sz w:val="24"/>
          <w:szCs w:val="24"/>
        </w:rPr>
        <w:t>pertvarkymais</w:t>
      </w:r>
      <w:proofErr w:type="spellEnd"/>
      <w:r w:rsidR="00B00FCB" w:rsidRPr="002707B4">
        <w:rPr>
          <w:rFonts w:ascii="Times New Roman" w:eastAsia="Times New Roman" w:hAnsi="Times New Roman" w:cs="Times New Roman"/>
          <w:color w:val="auto"/>
          <w:sz w:val="24"/>
          <w:szCs w:val="24"/>
        </w:rPr>
        <w:t>, kurių negalima a</w:t>
      </w:r>
      <w:r w:rsidR="00F80765" w:rsidRPr="002707B4">
        <w:rPr>
          <w:rFonts w:ascii="Times New Roman" w:eastAsia="Times New Roman" w:hAnsi="Times New Roman" w:cs="Times New Roman"/>
          <w:color w:val="auto"/>
          <w:sz w:val="24"/>
          <w:szCs w:val="24"/>
        </w:rPr>
        <w:t>tskirti nepadarant žalos Patalpoms;</w:t>
      </w:r>
    </w:p>
    <w:p w14:paraId="557DD79F" w14:textId="7C5CD7A3" w:rsidR="00B00FCB" w:rsidRPr="002707B4" w:rsidRDefault="00AF298C" w:rsidP="00746B7F">
      <w:pPr>
        <w:pStyle w:val="Normal1"/>
        <w:tabs>
          <w:tab w:val="left" w:pos="1134"/>
          <w:tab w:val="left" w:pos="1418"/>
        </w:tabs>
        <w:ind w:firstLine="709"/>
        <w:jc w:val="both"/>
        <w:rPr>
          <w:rFonts w:ascii="Times New Roman" w:eastAsia="Times New Roman" w:hAnsi="Times New Roman" w:cs="Times New Roman"/>
          <w:b/>
          <w:color w:val="auto"/>
          <w:sz w:val="24"/>
          <w:szCs w:val="24"/>
        </w:rPr>
      </w:pPr>
      <w:r w:rsidRPr="002707B4">
        <w:rPr>
          <w:rFonts w:ascii="Times New Roman" w:eastAsia="Times New Roman" w:hAnsi="Times New Roman" w:cs="Times New Roman"/>
          <w:color w:val="auto"/>
          <w:sz w:val="24"/>
          <w:szCs w:val="24"/>
        </w:rPr>
        <w:t>2.1.13</w:t>
      </w:r>
      <w:r w:rsidR="00314D26" w:rsidRPr="002707B4">
        <w:rPr>
          <w:rFonts w:ascii="Times New Roman" w:eastAsia="Times New Roman" w:hAnsi="Times New Roman" w:cs="Times New Roman"/>
          <w:color w:val="auto"/>
          <w:sz w:val="24"/>
          <w:szCs w:val="24"/>
        </w:rPr>
        <w:t>. Nuomotojas turi teisę Sutarties galiojimo laikotarpiu tikrinti išnuomotas Patalpas, Inventorių, ar Patalpose vykdoma veik</w:t>
      </w:r>
      <w:r w:rsidR="00746B7F" w:rsidRPr="002707B4">
        <w:rPr>
          <w:rFonts w:ascii="Times New Roman" w:eastAsia="Times New Roman" w:hAnsi="Times New Roman" w:cs="Times New Roman"/>
          <w:color w:val="auto"/>
          <w:sz w:val="24"/>
          <w:szCs w:val="24"/>
        </w:rPr>
        <w:t>la atitinka Sutarties sąlygas</w:t>
      </w:r>
      <w:r w:rsidR="00314D26" w:rsidRPr="002707B4">
        <w:rPr>
          <w:rFonts w:ascii="Times New Roman" w:eastAsia="Times New Roman" w:hAnsi="Times New Roman" w:cs="Times New Roman"/>
          <w:color w:val="auto"/>
          <w:sz w:val="24"/>
          <w:szCs w:val="24"/>
        </w:rPr>
        <w:t>, neprieštarauja teisės aktų reikalavimams. Nuomotojas patikrinimus turi teisę atlikti be išankstinio Nuomininko įspėjimo.</w:t>
      </w:r>
      <w:r w:rsidR="00833272" w:rsidRPr="002707B4">
        <w:rPr>
          <w:rFonts w:ascii="Times New Roman" w:eastAsia="Times New Roman" w:hAnsi="Times New Roman" w:cs="Times New Roman"/>
          <w:color w:val="auto"/>
          <w:sz w:val="24"/>
          <w:szCs w:val="24"/>
        </w:rPr>
        <w:t xml:space="preserve"> Nuomininkas privalo sudaryti visas sąlygas Litexpo patikrinti/apžiūrėti Patalpas ir Inventorių</w:t>
      </w:r>
      <w:r w:rsidR="00F80765" w:rsidRPr="002707B4">
        <w:rPr>
          <w:rFonts w:ascii="Times New Roman" w:eastAsia="Times New Roman" w:hAnsi="Times New Roman" w:cs="Times New Roman"/>
          <w:color w:val="auto"/>
          <w:sz w:val="24"/>
          <w:szCs w:val="24"/>
        </w:rPr>
        <w:t>;</w:t>
      </w:r>
    </w:p>
    <w:p w14:paraId="5C62A76F" w14:textId="1E9A4196" w:rsidR="00E96B27" w:rsidRPr="002707B4" w:rsidRDefault="00AF298C" w:rsidP="00F25122">
      <w:pPr>
        <w:pStyle w:val="Normal1"/>
        <w:tabs>
          <w:tab w:val="left" w:pos="1134"/>
          <w:tab w:val="left" w:pos="1418"/>
        </w:tabs>
        <w:ind w:firstLine="709"/>
        <w:jc w:val="both"/>
        <w:rPr>
          <w:rFonts w:ascii="Times New Roman" w:eastAsia="Times New Roman" w:hAnsi="Times New Roman" w:cs="Times New Roman"/>
          <w:color w:val="auto"/>
          <w:sz w:val="24"/>
          <w:szCs w:val="24"/>
        </w:rPr>
      </w:pPr>
      <w:r w:rsidRPr="002707B4">
        <w:rPr>
          <w:rFonts w:ascii="Times New Roman" w:eastAsia="Times New Roman" w:hAnsi="Times New Roman" w:cs="Times New Roman"/>
          <w:color w:val="auto"/>
          <w:sz w:val="24"/>
          <w:szCs w:val="24"/>
        </w:rPr>
        <w:t>2.1.14</w:t>
      </w:r>
      <w:r w:rsidR="0034461B" w:rsidRPr="002707B4">
        <w:rPr>
          <w:rFonts w:ascii="Times New Roman" w:eastAsia="Times New Roman" w:hAnsi="Times New Roman" w:cs="Times New Roman"/>
          <w:color w:val="auto"/>
          <w:sz w:val="24"/>
          <w:szCs w:val="24"/>
        </w:rPr>
        <w:t xml:space="preserve">. bendradarbiauti su </w:t>
      </w:r>
      <w:r w:rsidR="00746B7F" w:rsidRPr="002707B4">
        <w:rPr>
          <w:rFonts w:ascii="Times New Roman" w:eastAsia="Times New Roman" w:hAnsi="Times New Roman" w:cs="Times New Roman"/>
          <w:color w:val="auto"/>
          <w:sz w:val="24"/>
          <w:szCs w:val="24"/>
        </w:rPr>
        <w:t>Nuomininku</w:t>
      </w:r>
      <w:r w:rsidR="0034461B" w:rsidRPr="002707B4">
        <w:rPr>
          <w:rFonts w:ascii="Times New Roman" w:eastAsia="Times New Roman" w:hAnsi="Times New Roman" w:cs="Times New Roman"/>
          <w:color w:val="auto"/>
          <w:sz w:val="24"/>
          <w:szCs w:val="24"/>
        </w:rPr>
        <w:t xml:space="preserve"> šios Sutarties sklandaus vykdymo užtikrinimui, suteikti išsamią informaciją </w:t>
      </w:r>
      <w:r w:rsidR="00746B7F" w:rsidRPr="002707B4">
        <w:rPr>
          <w:rFonts w:ascii="Times New Roman" w:eastAsia="Times New Roman" w:hAnsi="Times New Roman" w:cs="Times New Roman"/>
          <w:color w:val="auto"/>
          <w:sz w:val="24"/>
          <w:szCs w:val="24"/>
        </w:rPr>
        <w:t>Nuomininkui</w:t>
      </w:r>
      <w:r w:rsidR="0034461B" w:rsidRPr="002707B4">
        <w:rPr>
          <w:rFonts w:ascii="Times New Roman" w:eastAsia="Times New Roman" w:hAnsi="Times New Roman" w:cs="Times New Roman"/>
          <w:color w:val="auto"/>
          <w:sz w:val="24"/>
          <w:szCs w:val="24"/>
        </w:rPr>
        <w:t>, reikalingą tinkamam Sutarties vykdymui, laiku informuoti apie visas esamas, atsiradusias arba žinomai būsimas aplinkybes, kurios gali įtakoti Sutarties</w:t>
      </w:r>
      <w:r w:rsidR="0034461B" w:rsidRPr="002707B4">
        <w:rPr>
          <w:rFonts w:ascii="Times New Roman" w:eastAsia="Times New Roman" w:hAnsi="Times New Roman" w:cs="Times New Roman"/>
          <w:b/>
          <w:color w:val="auto"/>
          <w:sz w:val="24"/>
          <w:szCs w:val="24"/>
        </w:rPr>
        <w:t xml:space="preserve"> </w:t>
      </w:r>
      <w:r w:rsidR="0034461B" w:rsidRPr="002707B4">
        <w:rPr>
          <w:rFonts w:ascii="Times New Roman" w:eastAsia="Times New Roman" w:hAnsi="Times New Roman" w:cs="Times New Roman"/>
          <w:color w:val="auto"/>
          <w:sz w:val="24"/>
          <w:szCs w:val="24"/>
        </w:rPr>
        <w:t>vykdymą, įskaitant, bet neapsiribojant informaciją apie planuojamus renginius, maitinimo paslaugų teikimo reikalingumą</w:t>
      </w:r>
      <w:r w:rsidR="00F80765" w:rsidRPr="002707B4">
        <w:rPr>
          <w:rFonts w:ascii="Times New Roman" w:eastAsia="Times New Roman" w:hAnsi="Times New Roman" w:cs="Times New Roman"/>
          <w:color w:val="auto"/>
          <w:sz w:val="24"/>
          <w:szCs w:val="24"/>
        </w:rPr>
        <w:t>, mastą, laiką ir kitas sąlygas;</w:t>
      </w:r>
      <w:r w:rsidR="0034461B" w:rsidRPr="002707B4">
        <w:rPr>
          <w:rFonts w:ascii="Times New Roman" w:eastAsia="Times New Roman" w:hAnsi="Times New Roman" w:cs="Times New Roman"/>
          <w:color w:val="auto"/>
          <w:sz w:val="24"/>
          <w:szCs w:val="24"/>
        </w:rPr>
        <w:t xml:space="preserve"> </w:t>
      </w:r>
    </w:p>
    <w:p w14:paraId="1A91B227" w14:textId="198A6935" w:rsidR="00746B7F" w:rsidRDefault="00AF298C" w:rsidP="00F25122">
      <w:pPr>
        <w:pStyle w:val="Normal1"/>
        <w:tabs>
          <w:tab w:val="left" w:pos="1134"/>
          <w:tab w:val="left" w:pos="1418"/>
        </w:tabs>
        <w:ind w:firstLine="709"/>
        <w:jc w:val="both"/>
        <w:rPr>
          <w:rFonts w:ascii="Times New Roman" w:eastAsia="Times New Roman" w:hAnsi="Times New Roman" w:cs="Times New Roman"/>
          <w:color w:val="auto"/>
          <w:sz w:val="24"/>
          <w:szCs w:val="24"/>
        </w:rPr>
      </w:pPr>
      <w:r w:rsidRPr="002707B4">
        <w:rPr>
          <w:rFonts w:ascii="Times New Roman" w:eastAsia="Times New Roman" w:hAnsi="Times New Roman" w:cs="Times New Roman"/>
          <w:color w:val="auto"/>
          <w:sz w:val="24"/>
          <w:szCs w:val="24"/>
        </w:rPr>
        <w:t>2.1.15</w:t>
      </w:r>
      <w:r w:rsidR="00746B7F" w:rsidRPr="002707B4">
        <w:rPr>
          <w:rFonts w:ascii="Times New Roman" w:eastAsia="Times New Roman" w:hAnsi="Times New Roman" w:cs="Times New Roman"/>
          <w:color w:val="auto"/>
          <w:sz w:val="24"/>
          <w:szCs w:val="24"/>
        </w:rPr>
        <w:t xml:space="preserve">. Nuomotojas turi teisę perskaičiuoti nuomos mokestį pasibaigus kalendoriniams metams, </w:t>
      </w:r>
      <w:proofErr w:type="spellStart"/>
      <w:r w:rsidR="00746B7F" w:rsidRPr="002707B4">
        <w:rPr>
          <w:rFonts w:ascii="Times New Roman" w:eastAsia="Times New Roman" w:hAnsi="Times New Roman" w:cs="Times New Roman"/>
          <w:color w:val="auto"/>
          <w:sz w:val="24"/>
          <w:szCs w:val="24"/>
        </w:rPr>
        <w:t>atsižvelgiant</w:t>
      </w:r>
      <w:proofErr w:type="spellEnd"/>
      <w:r w:rsidR="00746B7F" w:rsidRPr="002707B4">
        <w:rPr>
          <w:rFonts w:ascii="Times New Roman" w:eastAsia="Times New Roman" w:hAnsi="Times New Roman" w:cs="Times New Roman"/>
          <w:color w:val="auto"/>
          <w:sz w:val="24"/>
          <w:szCs w:val="24"/>
        </w:rPr>
        <w:t xml:space="preserve"> į Lietuvos statistikos departamento skelbiamą pasibaigusių kalendorinių metų vidutinį metinį Liet</w:t>
      </w:r>
      <w:r w:rsidR="00F80765" w:rsidRPr="002707B4">
        <w:rPr>
          <w:rFonts w:ascii="Times New Roman" w:eastAsia="Times New Roman" w:hAnsi="Times New Roman" w:cs="Times New Roman"/>
          <w:color w:val="auto"/>
          <w:sz w:val="24"/>
          <w:szCs w:val="24"/>
        </w:rPr>
        <w:t xml:space="preserve">uvos vartotojų </w:t>
      </w:r>
      <w:proofErr w:type="spellStart"/>
      <w:r w:rsidR="00F80765" w:rsidRPr="002707B4">
        <w:rPr>
          <w:rFonts w:ascii="Times New Roman" w:eastAsia="Times New Roman" w:hAnsi="Times New Roman" w:cs="Times New Roman"/>
          <w:color w:val="auto"/>
          <w:sz w:val="24"/>
          <w:szCs w:val="24"/>
        </w:rPr>
        <w:t>kainu</w:t>
      </w:r>
      <w:proofErr w:type="spellEnd"/>
      <w:r w:rsidR="00F80765" w:rsidRPr="002707B4">
        <w:rPr>
          <w:rFonts w:ascii="Times New Roman" w:eastAsia="Times New Roman" w:hAnsi="Times New Roman" w:cs="Times New Roman"/>
          <w:color w:val="auto"/>
          <w:sz w:val="24"/>
          <w:szCs w:val="24"/>
        </w:rPr>
        <w:t xml:space="preserve">̨ </w:t>
      </w:r>
      <w:proofErr w:type="spellStart"/>
      <w:r w:rsidR="00F80765" w:rsidRPr="002707B4">
        <w:rPr>
          <w:rFonts w:ascii="Times New Roman" w:eastAsia="Times New Roman" w:hAnsi="Times New Roman" w:cs="Times New Roman"/>
          <w:color w:val="auto"/>
          <w:sz w:val="24"/>
          <w:szCs w:val="24"/>
        </w:rPr>
        <w:t>indeksa</w:t>
      </w:r>
      <w:proofErr w:type="spellEnd"/>
      <w:r w:rsidR="00F80765" w:rsidRPr="002707B4">
        <w:rPr>
          <w:rFonts w:ascii="Times New Roman" w:eastAsia="Times New Roman" w:hAnsi="Times New Roman" w:cs="Times New Roman"/>
          <w:color w:val="auto"/>
          <w:sz w:val="24"/>
          <w:szCs w:val="24"/>
        </w:rPr>
        <w:t>̨;</w:t>
      </w:r>
    </w:p>
    <w:p w14:paraId="6D92023F" w14:textId="492BBE63" w:rsidR="00DE798E" w:rsidRPr="002707B4" w:rsidRDefault="00DE798E" w:rsidP="00F25122">
      <w:pPr>
        <w:pStyle w:val="Normal1"/>
        <w:tabs>
          <w:tab w:val="left" w:pos="1134"/>
          <w:tab w:val="left" w:pos="1418"/>
        </w:tabs>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2.1.16. Pirmenybės teise, pagal Litexpo patvirtintus komercinio ploto įkainius, parodų metu išnuomoti </w:t>
      </w:r>
      <w:r w:rsidR="00316FB7">
        <w:rPr>
          <w:rFonts w:ascii="Times New Roman" w:eastAsia="Times New Roman" w:hAnsi="Times New Roman" w:cs="Times New Roman"/>
          <w:color w:val="auto"/>
          <w:sz w:val="24"/>
          <w:szCs w:val="24"/>
        </w:rPr>
        <w:t xml:space="preserve">Nuomininkui </w:t>
      </w:r>
      <w:r>
        <w:rPr>
          <w:rFonts w:ascii="Times New Roman" w:eastAsia="Times New Roman" w:hAnsi="Times New Roman" w:cs="Times New Roman"/>
          <w:color w:val="auto"/>
          <w:sz w:val="24"/>
          <w:szCs w:val="24"/>
        </w:rPr>
        <w:t>maitinimui skirtas vietas parodų salėse.</w:t>
      </w:r>
    </w:p>
    <w:p w14:paraId="1E59E1F6" w14:textId="77777777" w:rsidR="00746B7F" w:rsidRPr="002707B4" w:rsidRDefault="00746B7F" w:rsidP="00F25122">
      <w:pPr>
        <w:pStyle w:val="Normal1"/>
        <w:tabs>
          <w:tab w:val="left" w:pos="1134"/>
          <w:tab w:val="left" w:pos="1418"/>
        </w:tabs>
        <w:ind w:firstLine="709"/>
        <w:jc w:val="both"/>
        <w:rPr>
          <w:rFonts w:ascii="Times New Roman" w:hAnsi="Times New Roman" w:cs="Times New Roman"/>
          <w:color w:val="auto"/>
          <w:sz w:val="24"/>
          <w:szCs w:val="24"/>
        </w:rPr>
      </w:pPr>
    </w:p>
    <w:p w14:paraId="4FBE3C25" w14:textId="66936542" w:rsidR="00E96B27" w:rsidRPr="002707B4" w:rsidRDefault="0034461B" w:rsidP="00F25122">
      <w:pPr>
        <w:pStyle w:val="Normal1"/>
        <w:tabs>
          <w:tab w:val="left" w:pos="1134"/>
        </w:tabs>
        <w:ind w:firstLine="709"/>
        <w:jc w:val="both"/>
        <w:rPr>
          <w:rFonts w:ascii="Times New Roman" w:hAnsi="Times New Roman" w:cs="Times New Roman"/>
          <w:color w:val="auto"/>
          <w:sz w:val="24"/>
          <w:szCs w:val="24"/>
        </w:rPr>
      </w:pPr>
      <w:r w:rsidRPr="002707B4">
        <w:rPr>
          <w:rFonts w:ascii="Times New Roman" w:eastAsia="Times New Roman" w:hAnsi="Times New Roman" w:cs="Times New Roman"/>
          <w:b/>
          <w:color w:val="auto"/>
          <w:sz w:val="24"/>
          <w:szCs w:val="24"/>
        </w:rPr>
        <w:t xml:space="preserve">2.2. </w:t>
      </w:r>
      <w:r w:rsidR="00746B7F" w:rsidRPr="002707B4">
        <w:rPr>
          <w:rFonts w:ascii="Times New Roman" w:eastAsia="Times New Roman" w:hAnsi="Times New Roman" w:cs="Times New Roman"/>
          <w:b/>
          <w:color w:val="auto"/>
          <w:sz w:val="24"/>
          <w:szCs w:val="24"/>
        </w:rPr>
        <w:t>Nuomininkas</w:t>
      </w:r>
      <w:r w:rsidRPr="002707B4">
        <w:rPr>
          <w:rFonts w:ascii="Times New Roman" w:eastAsia="Times New Roman" w:hAnsi="Times New Roman" w:cs="Times New Roman"/>
          <w:b/>
          <w:color w:val="auto"/>
          <w:sz w:val="24"/>
          <w:szCs w:val="24"/>
        </w:rPr>
        <w:t xml:space="preserve"> įsipareigoja:</w:t>
      </w:r>
    </w:p>
    <w:p w14:paraId="50163AB9" w14:textId="5B5D011C" w:rsidR="00E96B27" w:rsidRPr="002707B4" w:rsidRDefault="0034461B" w:rsidP="00F25122">
      <w:pPr>
        <w:pStyle w:val="Normal1"/>
        <w:tabs>
          <w:tab w:val="left" w:pos="1134"/>
        </w:tabs>
        <w:ind w:firstLine="709"/>
        <w:jc w:val="both"/>
        <w:rPr>
          <w:rFonts w:ascii="Times New Roman" w:hAnsi="Times New Roman" w:cs="Times New Roman"/>
          <w:color w:val="auto"/>
          <w:sz w:val="24"/>
          <w:szCs w:val="24"/>
        </w:rPr>
      </w:pPr>
      <w:r w:rsidRPr="002707B4">
        <w:rPr>
          <w:rFonts w:ascii="Times New Roman" w:eastAsia="Times New Roman" w:hAnsi="Times New Roman" w:cs="Times New Roman"/>
          <w:color w:val="auto"/>
          <w:sz w:val="24"/>
          <w:szCs w:val="24"/>
        </w:rPr>
        <w:lastRenderedPageBreak/>
        <w:t xml:space="preserve">2.2.1. naudotis Patalpomis pagal Sutarties </w:t>
      </w:r>
      <w:r w:rsidR="00746B7F" w:rsidRPr="002707B4">
        <w:rPr>
          <w:rFonts w:ascii="Times New Roman" w:eastAsia="Times New Roman" w:hAnsi="Times New Roman" w:cs="Times New Roman"/>
          <w:color w:val="auto"/>
          <w:sz w:val="24"/>
          <w:szCs w:val="24"/>
        </w:rPr>
        <w:t>1.5</w:t>
      </w:r>
      <w:r w:rsidRPr="002707B4">
        <w:rPr>
          <w:rFonts w:ascii="Times New Roman" w:eastAsia="Times New Roman" w:hAnsi="Times New Roman" w:cs="Times New Roman"/>
          <w:color w:val="auto"/>
          <w:sz w:val="24"/>
          <w:szCs w:val="24"/>
        </w:rPr>
        <w:t xml:space="preserve"> punkte numatytą paskirtį, nebloginti jų būklės, išskyrus normalų susidėvėjimą;</w:t>
      </w:r>
    </w:p>
    <w:p w14:paraId="7FD79888" w14:textId="15741C98" w:rsidR="00E96B27" w:rsidRPr="002707B4" w:rsidRDefault="0034461B" w:rsidP="00F25122">
      <w:pPr>
        <w:pStyle w:val="Normal1"/>
        <w:tabs>
          <w:tab w:val="left" w:pos="1134"/>
        </w:tabs>
        <w:ind w:firstLine="709"/>
        <w:jc w:val="both"/>
        <w:rPr>
          <w:rFonts w:ascii="Times New Roman" w:hAnsi="Times New Roman" w:cs="Times New Roman"/>
          <w:color w:val="auto"/>
          <w:sz w:val="24"/>
          <w:szCs w:val="24"/>
        </w:rPr>
      </w:pPr>
      <w:r w:rsidRPr="002707B4">
        <w:rPr>
          <w:rFonts w:ascii="Times New Roman" w:eastAsia="Times New Roman" w:hAnsi="Times New Roman" w:cs="Times New Roman"/>
          <w:color w:val="auto"/>
          <w:sz w:val="24"/>
          <w:szCs w:val="24"/>
        </w:rPr>
        <w:t>2.2.2. laiku ir tinkamai mokėti nuomos</w:t>
      </w:r>
      <w:r w:rsidR="00746B7F" w:rsidRPr="002707B4">
        <w:rPr>
          <w:rFonts w:ascii="Times New Roman" w:eastAsia="Times New Roman" w:hAnsi="Times New Roman" w:cs="Times New Roman"/>
          <w:color w:val="auto"/>
          <w:sz w:val="24"/>
          <w:szCs w:val="24"/>
        </w:rPr>
        <w:t>, rinkodaros</w:t>
      </w:r>
      <w:r w:rsidRPr="002707B4">
        <w:rPr>
          <w:rFonts w:ascii="Times New Roman" w:eastAsia="Times New Roman" w:hAnsi="Times New Roman" w:cs="Times New Roman"/>
          <w:color w:val="auto"/>
          <w:sz w:val="24"/>
          <w:szCs w:val="24"/>
        </w:rPr>
        <w:t xml:space="preserve"> ir kitus mokesčius Sutartyje</w:t>
      </w:r>
      <w:r w:rsidRPr="002707B4">
        <w:rPr>
          <w:rFonts w:ascii="Times New Roman" w:eastAsia="Times New Roman" w:hAnsi="Times New Roman" w:cs="Times New Roman"/>
          <w:b/>
          <w:color w:val="auto"/>
          <w:sz w:val="24"/>
          <w:szCs w:val="24"/>
        </w:rPr>
        <w:t xml:space="preserve"> </w:t>
      </w:r>
      <w:r w:rsidRPr="002707B4">
        <w:rPr>
          <w:rFonts w:ascii="Times New Roman" w:eastAsia="Times New Roman" w:hAnsi="Times New Roman" w:cs="Times New Roman"/>
          <w:color w:val="auto"/>
          <w:sz w:val="24"/>
          <w:szCs w:val="24"/>
        </w:rPr>
        <w:t>ir</w:t>
      </w:r>
      <w:r w:rsidR="008A0F50" w:rsidRPr="002707B4">
        <w:rPr>
          <w:rFonts w:ascii="Times New Roman" w:eastAsia="Times New Roman" w:hAnsi="Times New Roman" w:cs="Times New Roman"/>
          <w:color w:val="auto"/>
          <w:sz w:val="24"/>
          <w:szCs w:val="24"/>
        </w:rPr>
        <w:t xml:space="preserve"> / ar</w:t>
      </w:r>
      <w:r w:rsidRPr="002707B4">
        <w:rPr>
          <w:rFonts w:ascii="Times New Roman" w:eastAsia="Times New Roman" w:hAnsi="Times New Roman" w:cs="Times New Roman"/>
          <w:color w:val="auto"/>
          <w:sz w:val="24"/>
          <w:szCs w:val="24"/>
        </w:rPr>
        <w:t xml:space="preserve"> atskiruose jos prieduose nustatytomis sąlygomis;</w:t>
      </w:r>
    </w:p>
    <w:p w14:paraId="5B03EBA1" w14:textId="51144C26" w:rsidR="00E96B27" w:rsidRPr="002707B4" w:rsidRDefault="007C7EC3" w:rsidP="00F25122">
      <w:pPr>
        <w:pStyle w:val="Normal1"/>
        <w:tabs>
          <w:tab w:val="left" w:pos="1134"/>
        </w:tabs>
        <w:ind w:firstLine="709"/>
        <w:jc w:val="both"/>
        <w:rPr>
          <w:rFonts w:ascii="Times New Roman" w:hAnsi="Times New Roman" w:cs="Times New Roman"/>
          <w:color w:val="auto"/>
          <w:sz w:val="24"/>
          <w:szCs w:val="24"/>
        </w:rPr>
      </w:pPr>
      <w:r w:rsidRPr="002707B4">
        <w:rPr>
          <w:rFonts w:ascii="Times New Roman" w:eastAsia="Times New Roman" w:hAnsi="Times New Roman" w:cs="Times New Roman"/>
          <w:color w:val="auto"/>
          <w:sz w:val="24"/>
          <w:szCs w:val="24"/>
        </w:rPr>
        <w:t>2.2.3</w:t>
      </w:r>
      <w:r w:rsidR="0034461B" w:rsidRPr="002707B4">
        <w:rPr>
          <w:rFonts w:ascii="Times New Roman" w:eastAsia="Times New Roman" w:hAnsi="Times New Roman" w:cs="Times New Roman"/>
          <w:color w:val="auto"/>
          <w:sz w:val="24"/>
          <w:szCs w:val="24"/>
        </w:rPr>
        <w:t xml:space="preserve">. </w:t>
      </w:r>
      <w:r w:rsidR="0034461B" w:rsidRPr="00CD12FC">
        <w:rPr>
          <w:rFonts w:ascii="Times New Roman" w:eastAsia="Times New Roman" w:hAnsi="Times New Roman" w:cs="Times New Roman"/>
          <w:color w:val="auto"/>
          <w:sz w:val="24"/>
          <w:szCs w:val="24"/>
        </w:rPr>
        <w:t xml:space="preserve">užtikrinti maitinimo paslaugų teikimą visų Litexpo teritorijoje vykstančių </w:t>
      </w:r>
      <w:r w:rsidR="00266F07" w:rsidRPr="00CD12FC">
        <w:rPr>
          <w:rFonts w:ascii="Times New Roman" w:eastAsia="Times New Roman" w:hAnsi="Times New Roman" w:cs="Times New Roman"/>
          <w:color w:val="auto"/>
          <w:sz w:val="24"/>
          <w:szCs w:val="24"/>
        </w:rPr>
        <w:t xml:space="preserve">ir / ar Litexpo organizuojamų </w:t>
      </w:r>
      <w:r w:rsidR="0034461B" w:rsidRPr="00CD12FC">
        <w:rPr>
          <w:rFonts w:ascii="Times New Roman" w:eastAsia="Times New Roman" w:hAnsi="Times New Roman" w:cs="Times New Roman"/>
          <w:color w:val="auto"/>
          <w:sz w:val="24"/>
          <w:szCs w:val="24"/>
        </w:rPr>
        <w:t>renginių metu pagal iš anksto raštu su Litexpo suderintas sąlygas</w:t>
      </w:r>
      <w:r w:rsidR="00E35A0A" w:rsidRPr="00CD12FC">
        <w:rPr>
          <w:rFonts w:ascii="Times New Roman" w:eastAsia="Times New Roman" w:hAnsi="Times New Roman" w:cs="Times New Roman"/>
          <w:color w:val="auto"/>
          <w:sz w:val="24"/>
          <w:szCs w:val="24"/>
        </w:rPr>
        <w:t xml:space="preserve"> (meniu)</w:t>
      </w:r>
      <w:r w:rsidR="0034461B" w:rsidRPr="00CD12FC">
        <w:rPr>
          <w:rFonts w:ascii="Times New Roman" w:eastAsia="Times New Roman" w:hAnsi="Times New Roman" w:cs="Times New Roman"/>
          <w:color w:val="auto"/>
          <w:sz w:val="24"/>
          <w:szCs w:val="24"/>
        </w:rPr>
        <w:t>;</w:t>
      </w:r>
    </w:p>
    <w:p w14:paraId="407362D8" w14:textId="05C9F895" w:rsidR="00E96B27" w:rsidRPr="002707B4" w:rsidRDefault="007C7EC3" w:rsidP="00F25122">
      <w:pPr>
        <w:pStyle w:val="Normal1"/>
        <w:tabs>
          <w:tab w:val="left" w:pos="1134"/>
        </w:tabs>
        <w:ind w:firstLine="709"/>
        <w:jc w:val="both"/>
        <w:rPr>
          <w:rFonts w:ascii="Times New Roman" w:hAnsi="Times New Roman" w:cs="Times New Roman"/>
          <w:color w:val="auto"/>
          <w:sz w:val="24"/>
          <w:szCs w:val="24"/>
        </w:rPr>
      </w:pPr>
      <w:r w:rsidRPr="002707B4">
        <w:rPr>
          <w:rFonts w:ascii="Times New Roman" w:eastAsia="Times New Roman" w:hAnsi="Times New Roman" w:cs="Times New Roman"/>
          <w:color w:val="auto"/>
          <w:sz w:val="24"/>
          <w:szCs w:val="24"/>
        </w:rPr>
        <w:t>2.2.</w:t>
      </w:r>
      <w:r w:rsidRPr="00941BAA">
        <w:rPr>
          <w:rFonts w:ascii="Times New Roman" w:eastAsia="Times New Roman" w:hAnsi="Times New Roman" w:cs="Times New Roman"/>
          <w:color w:val="auto"/>
          <w:sz w:val="24"/>
          <w:szCs w:val="24"/>
        </w:rPr>
        <w:t>4</w:t>
      </w:r>
      <w:r w:rsidR="0034461B" w:rsidRPr="00941BAA">
        <w:rPr>
          <w:rFonts w:ascii="Times New Roman" w:eastAsia="Times New Roman" w:hAnsi="Times New Roman" w:cs="Times New Roman"/>
          <w:color w:val="auto"/>
          <w:sz w:val="24"/>
          <w:szCs w:val="24"/>
        </w:rPr>
        <w:t xml:space="preserve">. </w:t>
      </w:r>
      <w:r w:rsidR="00CC6D76">
        <w:rPr>
          <w:rFonts w:ascii="Times New Roman" w:eastAsia="Times New Roman" w:hAnsi="Times New Roman" w:cs="Times New Roman"/>
          <w:color w:val="auto"/>
          <w:sz w:val="24"/>
          <w:szCs w:val="24"/>
        </w:rPr>
        <w:t>esant Šalių susitarimui, pagal Šalių suderintą tvarką,</w:t>
      </w:r>
      <w:r w:rsidR="0034461B" w:rsidRPr="00941BAA">
        <w:rPr>
          <w:rFonts w:ascii="Times New Roman" w:eastAsia="Times New Roman" w:hAnsi="Times New Roman" w:cs="Times New Roman"/>
          <w:color w:val="auto"/>
          <w:sz w:val="24"/>
          <w:szCs w:val="24"/>
        </w:rPr>
        <w:t xml:space="preserve"> teikti maitinimo paslaugas Litexpo</w:t>
      </w:r>
      <w:r w:rsidR="0034461B" w:rsidRPr="00941BAA">
        <w:rPr>
          <w:rFonts w:ascii="Times New Roman" w:eastAsia="Times New Roman" w:hAnsi="Times New Roman" w:cs="Times New Roman"/>
          <w:b/>
          <w:color w:val="auto"/>
          <w:sz w:val="24"/>
          <w:szCs w:val="24"/>
        </w:rPr>
        <w:t xml:space="preserve"> </w:t>
      </w:r>
      <w:r w:rsidR="0034461B" w:rsidRPr="00941BAA">
        <w:rPr>
          <w:rFonts w:ascii="Times New Roman" w:eastAsia="Times New Roman" w:hAnsi="Times New Roman" w:cs="Times New Roman"/>
          <w:color w:val="auto"/>
          <w:sz w:val="24"/>
          <w:szCs w:val="24"/>
        </w:rPr>
        <w:t>darbuotojams darbo dienomis nuo 11 val. iki 14 val., o pagal iš anksto suderintą Litexpo prašymą ir kitomis dienomis ar papi</w:t>
      </w:r>
      <w:r w:rsidR="005B0465" w:rsidRPr="00941BAA">
        <w:rPr>
          <w:rFonts w:ascii="Times New Roman" w:eastAsia="Times New Roman" w:hAnsi="Times New Roman" w:cs="Times New Roman"/>
          <w:color w:val="auto"/>
          <w:sz w:val="24"/>
          <w:szCs w:val="24"/>
        </w:rPr>
        <w:t xml:space="preserve">ldomu laiku. </w:t>
      </w:r>
    </w:p>
    <w:p w14:paraId="25A3CCC4" w14:textId="64E3C96E" w:rsidR="00E96B27" w:rsidRPr="002707B4" w:rsidRDefault="007C7EC3" w:rsidP="00F25122">
      <w:pPr>
        <w:pStyle w:val="Normal1"/>
        <w:tabs>
          <w:tab w:val="left" w:pos="1134"/>
        </w:tabs>
        <w:ind w:firstLine="709"/>
        <w:jc w:val="both"/>
        <w:rPr>
          <w:rFonts w:ascii="Times New Roman" w:eastAsia="Times New Roman" w:hAnsi="Times New Roman" w:cs="Times New Roman"/>
          <w:color w:val="auto"/>
          <w:sz w:val="24"/>
          <w:szCs w:val="24"/>
        </w:rPr>
      </w:pPr>
      <w:r w:rsidRPr="002707B4">
        <w:rPr>
          <w:rFonts w:ascii="Times New Roman" w:eastAsia="Times New Roman" w:hAnsi="Times New Roman" w:cs="Times New Roman"/>
          <w:color w:val="auto"/>
          <w:sz w:val="24"/>
          <w:szCs w:val="24"/>
        </w:rPr>
        <w:t>2.2.5</w:t>
      </w:r>
      <w:r w:rsidR="0034461B" w:rsidRPr="002707B4">
        <w:rPr>
          <w:rFonts w:ascii="Times New Roman" w:eastAsia="Times New Roman" w:hAnsi="Times New Roman" w:cs="Times New Roman"/>
          <w:color w:val="auto"/>
          <w:sz w:val="24"/>
          <w:szCs w:val="24"/>
        </w:rPr>
        <w:t>. teikti maitinimo paslaugas rūpestingai bei efektyviai, pagal geriausius visuotinai pripažįstamus profesinius, techninius standartus ir praktiką, panaudodamas visu</w:t>
      </w:r>
      <w:r w:rsidR="00E35A0A" w:rsidRPr="002707B4">
        <w:rPr>
          <w:rFonts w:ascii="Times New Roman" w:eastAsia="Times New Roman" w:hAnsi="Times New Roman" w:cs="Times New Roman"/>
          <w:color w:val="auto"/>
          <w:sz w:val="24"/>
          <w:szCs w:val="24"/>
        </w:rPr>
        <w:t>s reikiamus įgūdž</w:t>
      </w:r>
      <w:r w:rsidR="008A0F50" w:rsidRPr="002707B4">
        <w:rPr>
          <w:rFonts w:ascii="Times New Roman" w:eastAsia="Times New Roman" w:hAnsi="Times New Roman" w:cs="Times New Roman"/>
          <w:color w:val="auto"/>
          <w:sz w:val="24"/>
          <w:szCs w:val="24"/>
        </w:rPr>
        <w:t>ius bei žinias;</w:t>
      </w:r>
    </w:p>
    <w:p w14:paraId="3B7AC3D7" w14:textId="094331BB" w:rsidR="00D03AA0" w:rsidRPr="00890415" w:rsidRDefault="007C7EC3" w:rsidP="00F25122">
      <w:pPr>
        <w:pStyle w:val="Normal1"/>
        <w:tabs>
          <w:tab w:val="left" w:pos="1134"/>
        </w:tabs>
        <w:ind w:firstLine="709"/>
        <w:jc w:val="both"/>
        <w:rPr>
          <w:rFonts w:ascii="Times New Roman" w:eastAsia="Times New Roman" w:hAnsi="Times New Roman" w:cs="Times New Roman"/>
          <w:color w:val="auto"/>
          <w:sz w:val="24"/>
          <w:szCs w:val="24"/>
        </w:rPr>
      </w:pPr>
      <w:r w:rsidRPr="002707B4">
        <w:rPr>
          <w:rFonts w:ascii="Times New Roman" w:eastAsia="Times New Roman" w:hAnsi="Times New Roman" w:cs="Times New Roman"/>
          <w:color w:val="auto"/>
          <w:sz w:val="24"/>
          <w:szCs w:val="24"/>
        </w:rPr>
        <w:t>2.2.6</w:t>
      </w:r>
      <w:r w:rsidR="00D03AA0" w:rsidRPr="002707B4">
        <w:rPr>
          <w:rFonts w:ascii="Times New Roman" w:eastAsia="Times New Roman" w:hAnsi="Times New Roman" w:cs="Times New Roman"/>
          <w:color w:val="auto"/>
          <w:sz w:val="24"/>
          <w:szCs w:val="24"/>
        </w:rPr>
        <w:t>. Patalpose maitinimo p</w:t>
      </w:r>
      <w:r w:rsidR="008A0F50" w:rsidRPr="002707B4">
        <w:rPr>
          <w:rFonts w:ascii="Times New Roman" w:eastAsia="Times New Roman" w:hAnsi="Times New Roman" w:cs="Times New Roman"/>
          <w:color w:val="auto"/>
          <w:sz w:val="24"/>
          <w:szCs w:val="24"/>
        </w:rPr>
        <w:t>aslaugas teikti</w:t>
      </w:r>
      <w:r w:rsidR="00D03AA0" w:rsidRPr="002707B4">
        <w:rPr>
          <w:rFonts w:ascii="Times New Roman" w:eastAsia="Times New Roman" w:hAnsi="Times New Roman" w:cs="Times New Roman"/>
          <w:color w:val="auto"/>
          <w:sz w:val="24"/>
          <w:szCs w:val="24"/>
        </w:rPr>
        <w:t xml:space="preserve"> vadovaujantis Europos Sąjungos tiesiogiai taikomais teisės aktais, Lietuvos Respublikos maisto įstatymu, Lietuvos higienos norma HN 15:2005 „Maisto higiena“, kitais maisto higieną bei maisto saugą ir tvarkymą reglamentuojančiais teisės aktais, laikantis teisės aktais nustatytų specialiųjų maisto ruošimo ir tvarkymo reikalavimų. Nuomininko siūlomi patiekalai ir gėrimai turi atitikti teisės aktais nustatytus kokybės ir tinkamumo vartoti reikalavimus, sanitarines-</w:t>
      </w:r>
      <w:r w:rsidR="00D03AA0" w:rsidRPr="00890415">
        <w:rPr>
          <w:rFonts w:ascii="Times New Roman" w:eastAsia="Times New Roman" w:hAnsi="Times New Roman" w:cs="Times New Roman"/>
          <w:color w:val="auto"/>
          <w:sz w:val="24"/>
          <w:szCs w:val="24"/>
        </w:rPr>
        <w:t>higienos normas</w:t>
      </w:r>
      <w:r w:rsidR="008A0F50" w:rsidRPr="00890415">
        <w:rPr>
          <w:rFonts w:ascii="Times New Roman" w:eastAsia="Times New Roman" w:hAnsi="Times New Roman" w:cs="Times New Roman"/>
          <w:color w:val="auto"/>
          <w:sz w:val="24"/>
          <w:szCs w:val="24"/>
        </w:rPr>
        <w:t xml:space="preserve"> ir kitus nustatytus standartus;</w:t>
      </w:r>
    </w:p>
    <w:p w14:paraId="3A04ED07" w14:textId="149F7B7D" w:rsidR="00F87014" w:rsidRPr="00890415" w:rsidRDefault="007C7EC3" w:rsidP="00F25122">
      <w:pPr>
        <w:pStyle w:val="Normal1"/>
        <w:tabs>
          <w:tab w:val="left" w:pos="1134"/>
        </w:tabs>
        <w:ind w:firstLine="709"/>
        <w:jc w:val="both"/>
        <w:rPr>
          <w:rFonts w:ascii="Times New Roman" w:eastAsia="Times New Roman" w:hAnsi="Times New Roman" w:cs="Times New Roman"/>
          <w:color w:val="auto"/>
          <w:sz w:val="24"/>
          <w:szCs w:val="24"/>
        </w:rPr>
      </w:pPr>
      <w:r w:rsidRPr="00890415">
        <w:rPr>
          <w:rFonts w:ascii="Times New Roman" w:eastAsia="Times New Roman" w:hAnsi="Times New Roman" w:cs="Times New Roman"/>
          <w:color w:val="auto"/>
          <w:sz w:val="24"/>
          <w:szCs w:val="24"/>
        </w:rPr>
        <w:t>2.2.7</w:t>
      </w:r>
      <w:r w:rsidR="00F87014" w:rsidRPr="00890415">
        <w:rPr>
          <w:rFonts w:ascii="Times New Roman" w:eastAsia="Times New Roman" w:hAnsi="Times New Roman" w:cs="Times New Roman"/>
          <w:color w:val="auto"/>
          <w:sz w:val="24"/>
          <w:szCs w:val="24"/>
        </w:rPr>
        <w:t xml:space="preserve">. maitinimo </w:t>
      </w:r>
      <w:r w:rsidR="00BB7E7B" w:rsidRPr="00890415">
        <w:rPr>
          <w:rFonts w:ascii="Times New Roman" w:eastAsia="Times New Roman" w:hAnsi="Times New Roman" w:cs="Times New Roman"/>
          <w:color w:val="auto"/>
          <w:sz w:val="24"/>
          <w:szCs w:val="24"/>
        </w:rPr>
        <w:t xml:space="preserve">meniu turi </w:t>
      </w:r>
      <w:r w:rsidR="00580F4B" w:rsidRPr="00890415">
        <w:rPr>
          <w:rFonts w:ascii="Times New Roman" w:eastAsia="Times New Roman" w:hAnsi="Times New Roman" w:cs="Times New Roman"/>
          <w:color w:val="auto"/>
          <w:sz w:val="24"/>
          <w:szCs w:val="24"/>
        </w:rPr>
        <w:t>sudaryti įvertinęs</w:t>
      </w:r>
      <w:r w:rsidR="00BB7E7B" w:rsidRPr="00890415">
        <w:rPr>
          <w:rFonts w:ascii="Times New Roman" w:eastAsia="Times New Roman" w:hAnsi="Times New Roman" w:cs="Times New Roman"/>
          <w:color w:val="auto"/>
          <w:sz w:val="24"/>
          <w:szCs w:val="24"/>
        </w:rPr>
        <w:t xml:space="preserve"> </w:t>
      </w:r>
      <w:r w:rsidR="00580F4B" w:rsidRPr="00890415">
        <w:rPr>
          <w:rFonts w:ascii="Times New Roman" w:eastAsia="Times New Roman" w:hAnsi="Times New Roman" w:cs="Times New Roman"/>
          <w:color w:val="auto"/>
          <w:sz w:val="24"/>
          <w:szCs w:val="24"/>
        </w:rPr>
        <w:t xml:space="preserve">Litexpo vykstančių </w:t>
      </w:r>
      <w:r w:rsidR="00BB7E7B" w:rsidRPr="00890415">
        <w:rPr>
          <w:rFonts w:ascii="Times New Roman" w:eastAsia="Times New Roman" w:hAnsi="Times New Roman" w:cs="Times New Roman"/>
          <w:color w:val="auto"/>
          <w:sz w:val="24"/>
          <w:szCs w:val="24"/>
        </w:rPr>
        <w:t>parodų, mugių ar kitų renginių temas, jų auditorijas, preliminarų lankytojų skaičių</w:t>
      </w:r>
      <w:r w:rsidR="002C1A41" w:rsidRPr="00890415">
        <w:rPr>
          <w:rFonts w:ascii="Times New Roman" w:eastAsia="Times New Roman" w:hAnsi="Times New Roman" w:cs="Times New Roman"/>
          <w:color w:val="auto"/>
          <w:sz w:val="24"/>
          <w:szCs w:val="24"/>
        </w:rPr>
        <w:t>,</w:t>
      </w:r>
      <w:r w:rsidR="00F51057" w:rsidRPr="00890415">
        <w:rPr>
          <w:rFonts w:ascii="Times New Roman" w:eastAsia="Times New Roman" w:hAnsi="Times New Roman" w:cs="Times New Roman"/>
          <w:color w:val="auto"/>
          <w:sz w:val="24"/>
          <w:szCs w:val="24"/>
        </w:rPr>
        <w:t xml:space="preserve"> ir jį</w:t>
      </w:r>
      <w:r w:rsidR="008A0F50" w:rsidRPr="00890415">
        <w:rPr>
          <w:rFonts w:ascii="Times New Roman" w:eastAsia="Times New Roman" w:hAnsi="Times New Roman" w:cs="Times New Roman"/>
          <w:color w:val="auto"/>
          <w:sz w:val="24"/>
          <w:szCs w:val="24"/>
        </w:rPr>
        <w:t>,</w:t>
      </w:r>
      <w:r w:rsidR="00F51057" w:rsidRPr="00890415">
        <w:rPr>
          <w:rFonts w:ascii="Times New Roman" w:eastAsia="Times New Roman" w:hAnsi="Times New Roman" w:cs="Times New Roman"/>
          <w:color w:val="auto"/>
          <w:sz w:val="24"/>
          <w:szCs w:val="24"/>
        </w:rPr>
        <w:t xml:space="preserve"> </w:t>
      </w:r>
      <w:r w:rsidR="008A0F50" w:rsidRPr="00890415">
        <w:rPr>
          <w:rFonts w:ascii="Times New Roman" w:eastAsia="Times New Roman" w:hAnsi="Times New Roman" w:cs="Times New Roman"/>
          <w:color w:val="auto"/>
          <w:sz w:val="24"/>
          <w:szCs w:val="24"/>
        </w:rPr>
        <w:t xml:space="preserve">likus iki renginio ne mažiau kaip 5 (penkios) darbo dienoms, </w:t>
      </w:r>
      <w:r w:rsidR="00F51057" w:rsidRPr="00890415">
        <w:rPr>
          <w:rFonts w:ascii="Times New Roman" w:eastAsia="Times New Roman" w:hAnsi="Times New Roman" w:cs="Times New Roman"/>
          <w:color w:val="auto"/>
          <w:sz w:val="24"/>
          <w:szCs w:val="24"/>
        </w:rPr>
        <w:t>pateikti Litexpo suderinimui</w:t>
      </w:r>
      <w:r w:rsidR="009E58EE" w:rsidRPr="00890415">
        <w:rPr>
          <w:rFonts w:ascii="Times New Roman" w:eastAsia="Times New Roman" w:hAnsi="Times New Roman" w:cs="Times New Roman"/>
          <w:color w:val="auto"/>
          <w:sz w:val="24"/>
          <w:szCs w:val="24"/>
        </w:rPr>
        <w:t xml:space="preserve"> ir tvirtinimui.</w:t>
      </w:r>
      <w:r w:rsidR="00BB7E7B" w:rsidRPr="00890415">
        <w:rPr>
          <w:rFonts w:ascii="Times New Roman" w:eastAsia="Times New Roman" w:hAnsi="Times New Roman" w:cs="Times New Roman"/>
          <w:color w:val="auto"/>
          <w:sz w:val="24"/>
          <w:szCs w:val="24"/>
        </w:rPr>
        <w:t xml:space="preserve"> </w:t>
      </w:r>
      <w:r w:rsidR="009E58EE" w:rsidRPr="00890415">
        <w:rPr>
          <w:rFonts w:ascii="Times New Roman" w:eastAsia="Times New Roman" w:hAnsi="Times New Roman" w:cs="Times New Roman"/>
          <w:color w:val="auto"/>
          <w:sz w:val="24"/>
          <w:szCs w:val="24"/>
        </w:rPr>
        <w:t xml:space="preserve">Nuomotojas turi teisę teikti pasiūlymus, rekomendacijas sudarant maitinimo meniu, o Nuomininkas privalo į jas atsižvelgti. </w:t>
      </w:r>
      <w:r w:rsidR="00BB7E7B" w:rsidRPr="00890415">
        <w:rPr>
          <w:rFonts w:ascii="Times New Roman" w:eastAsia="Times New Roman" w:hAnsi="Times New Roman" w:cs="Times New Roman"/>
          <w:color w:val="auto"/>
          <w:sz w:val="24"/>
          <w:szCs w:val="24"/>
        </w:rPr>
        <w:t>Nuomininkas po kiekvieno Litexpo renginio turi įvertinti lankytojų atsiliepimus, pastabas, prašymus, skundus dėl teikiamų maitinimo paslaugų kokybės, atsak</w:t>
      </w:r>
      <w:r w:rsidR="00F51057" w:rsidRPr="00890415">
        <w:rPr>
          <w:rFonts w:ascii="Times New Roman" w:eastAsia="Times New Roman" w:hAnsi="Times New Roman" w:cs="Times New Roman"/>
          <w:color w:val="auto"/>
          <w:sz w:val="24"/>
          <w:szCs w:val="24"/>
        </w:rPr>
        <w:t>yti į visus klientų užklausimus. Nuomininkas prisiima</w:t>
      </w:r>
      <w:r w:rsidR="00BB7E7B" w:rsidRPr="00890415">
        <w:rPr>
          <w:rFonts w:ascii="Times New Roman" w:eastAsia="Times New Roman" w:hAnsi="Times New Roman" w:cs="Times New Roman"/>
          <w:color w:val="auto"/>
          <w:sz w:val="24"/>
          <w:szCs w:val="24"/>
        </w:rPr>
        <w:t xml:space="preserve"> visą atsakomybę už tei</w:t>
      </w:r>
      <w:r w:rsidR="00F51057" w:rsidRPr="00890415">
        <w:rPr>
          <w:rFonts w:ascii="Times New Roman" w:eastAsia="Times New Roman" w:hAnsi="Times New Roman" w:cs="Times New Roman"/>
          <w:color w:val="auto"/>
          <w:sz w:val="24"/>
          <w:szCs w:val="24"/>
        </w:rPr>
        <w:t xml:space="preserve">kiamų maitinimo paslaugų kokybę ir klientų pasitenkinimo </w:t>
      </w:r>
      <w:r w:rsidR="00580F4B" w:rsidRPr="00890415">
        <w:rPr>
          <w:rFonts w:ascii="Times New Roman" w:eastAsia="Times New Roman" w:hAnsi="Times New Roman" w:cs="Times New Roman"/>
          <w:color w:val="auto"/>
          <w:sz w:val="24"/>
          <w:szCs w:val="24"/>
        </w:rPr>
        <w:t xml:space="preserve">maitinimo </w:t>
      </w:r>
      <w:r w:rsidR="008A0F50" w:rsidRPr="00890415">
        <w:rPr>
          <w:rFonts w:ascii="Times New Roman" w:eastAsia="Times New Roman" w:hAnsi="Times New Roman" w:cs="Times New Roman"/>
          <w:color w:val="auto"/>
          <w:sz w:val="24"/>
          <w:szCs w:val="24"/>
        </w:rPr>
        <w:t>paslaugomis užtikrinimą</w:t>
      </w:r>
      <w:r w:rsidR="00DE798E" w:rsidRPr="00890415">
        <w:rPr>
          <w:rFonts w:ascii="Times New Roman" w:eastAsia="Times New Roman" w:hAnsi="Times New Roman" w:cs="Times New Roman"/>
          <w:color w:val="auto"/>
          <w:sz w:val="24"/>
          <w:szCs w:val="24"/>
        </w:rPr>
        <w:t xml:space="preserve">. Esant </w:t>
      </w:r>
      <w:r w:rsidR="00E71AD0" w:rsidRPr="00890415">
        <w:rPr>
          <w:rFonts w:ascii="Times New Roman" w:eastAsia="Times New Roman" w:hAnsi="Times New Roman" w:cs="Times New Roman"/>
          <w:color w:val="auto"/>
          <w:sz w:val="24"/>
          <w:szCs w:val="24"/>
        </w:rPr>
        <w:t>Litexpo prašymui, pateikti Nuomotojui visus gautus klientų atsiliepimus, pastabas, prašymus, skundus dėl teikiamų maitinimo paslaugų kokybės</w:t>
      </w:r>
      <w:r w:rsidR="008A0F50" w:rsidRPr="00890415">
        <w:rPr>
          <w:rFonts w:ascii="Times New Roman" w:eastAsia="Times New Roman" w:hAnsi="Times New Roman" w:cs="Times New Roman"/>
          <w:color w:val="auto"/>
          <w:sz w:val="24"/>
          <w:szCs w:val="24"/>
        </w:rPr>
        <w:t>;</w:t>
      </w:r>
    </w:p>
    <w:p w14:paraId="238D2616" w14:textId="6414B304" w:rsidR="00E35A0A" w:rsidRPr="00890415" w:rsidRDefault="003E23C2" w:rsidP="00F25122">
      <w:pPr>
        <w:pStyle w:val="Normal1"/>
        <w:tabs>
          <w:tab w:val="left" w:pos="1134"/>
        </w:tabs>
        <w:ind w:firstLine="709"/>
        <w:jc w:val="both"/>
        <w:rPr>
          <w:rFonts w:ascii="Times New Roman" w:eastAsia="Times New Roman" w:hAnsi="Times New Roman" w:cs="Times New Roman"/>
          <w:color w:val="auto"/>
          <w:sz w:val="24"/>
          <w:szCs w:val="24"/>
        </w:rPr>
      </w:pPr>
      <w:r w:rsidRPr="00890415">
        <w:rPr>
          <w:rFonts w:ascii="Times New Roman" w:eastAsia="Times New Roman" w:hAnsi="Times New Roman" w:cs="Times New Roman"/>
          <w:color w:val="auto"/>
          <w:sz w:val="24"/>
          <w:szCs w:val="24"/>
        </w:rPr>
        <w:t>2.2.8. Patalpose teikiamų maitinimo paslaugų buhalterinę apskaitą vesti griežtai laikantis LR buhalterinės apskaitos įstatymo ir kitų teisės aktų reikalavimų</w:t>
      </w:r>
      <w:r w:rsidR="008A0F50" w:rsidRPr="00890415">
        <w:rPr>
          <w:rFonts w:ascii="Times New Roman" w:eastAsia="Times New Roman" w:hAnsi="Times New Roman" w:cs="Times New Roman"/>
          <w:color w:val="auto"/>
          <w:sz w:val="24"/>
          <w:szCs w:val="24"/>
        </w:rPr>
        <w:t>;</w:t>
      </w:r>
    </w:p>
    <w:p w14:paraId="2D68D883" w14:textId="24442C9F" w:rsidR="003E23C2" w:rsidRPr="00890415" w:rsidRDefault="003E23C2" w:rsidP="00F25122">
      <w:pPr>
        <w:pStyle w:val="Normal1"/>
        <w:tabs>
          <w:tab w:val="left" w:pos="1134"/>
        </w:tabs>
        <w:ind w:firstLine="709"/>
        <w:jc w:val="both"/>
        <w:rPr>
          <w:rFonts w:ascii="Times New Roman" w:eastAsia="Times New Roman" w:hAnsi="Times New Roman" w:cs="Times New Roman"/>
          <w:color w:val="auto"/>
          <w:sz w:val="24"/>
          <w:szCs w:val="24"/>
        </w:rPr>
      </w:pPr>
      <w:r w:rsidRPr="00890415">
        <w:rPr>
          <w:rFonts w:ascii="Times New Roman" w:eastAsia="Times New Roman" w:hAnsi="Times New Roman" w:cs="Times New Roman"/>
          <w:color w:val="auto"/>
          <w:sz w:val="24"/>
          <w:szCs w:val="24"/>
        </w:rPr>
        <w:t xml:space="preserve">2.2.9. </w:t>
      </w:r>
      <w:r w:rsidR="000F7DC0" w:rsidRPr="00890415">
        <w:rPr>
          <w:rFonts w:ascii="Times New Roman" w:eastAsia="Times New Roman" w:hAnsi="Times New Roman" w:cs="Times New Roman"/>
          <w:color w:val="auto"/>
          <w:sz w:val="24"/>
          <w:szCs w:val="24"/>
        </w:rPr>
        <w:t>p</w:t>
      </w:r>
      <w:r w:rsidR="00941BAA" w:rsidRPr="00890415">
        <w:rPr>
          <w:rFonts w:ascii="Times New Roman" w:eastAsia="Times New Roman" w:hAnsi="Times New Roman" w:cs="Times New Roman"/>
          <w:color w:val="auto"/>
          <w:sz w:val="24"/>
          <w:szCs w:val="24"/>
        </w:rPr>
        <w:t xml:space="preserve">asibaigus mėnesiui per </w:t>
      </w:r>
      <w:r w:rsidR="00941BAA" w:rsidRPr="00890415">
        <w:rPr>
          <w:rFonts w:ascii="Times New Roman" w:eastAsia="Times New Roman" w:hAnsi="Times New Roman" w:cs="Times New Roman"/>
          <w:color w:val="auto"/>
          <w:sz w:val="24"/>
          <w:szCs w:val="24"/>
          <w:lang w:val="en-US"/>
        </w:rPr>
        <w:t xml:space="preserve">2 (dvi) </w:t>
      </w:r>
      <w:proofErr w:type="spellStart"/>
      <w:r w:rsidR="00941BAA" w:rsidRPr="00890415">
        <w:rPr>
          <w:rFonts w:ascii="Times New Roman" w:eastAsia="Times New Roman" w:hAnsi="Times New Roman" w:cs="Times New Roman"/>
          <w:color w:val="auto"/>
          <w:sz w:val="24"/>
          <w:szCs w:val="24"/>
          <w:lang w:val="en-US"/>
        </w:rPr>
        <w:t>darbo</w:t>
      </w:r>
      <w:proofErr w:type="spellEnd"/>
      <w:r w:rsidR="00941BAA" w:rsidRPr="00890415">
        <w:rPr>
          <w:rFonts w:ascii="Times New Roman" w:eastAsia="Times New Roman" w:hAnsi="Times New Roman" w:cs="Times New Roman"/>
          <w:color w:val="auto"/>
          <w:sz w:val="24"/>
          <w:szCs w:val="24"/>
          <w:lang w:val="en-US"/>
        </w:rPr>
        <w:t xml:space="preserve"> </w:t>
      </w:r>
      <w:proofErr w:type="spellStart"/>
      <w:r w:rsidR="00DE798E" w:rsidRPr="00890415">
        <w:rPr>
          <w:rFonts w:ascii="Times New Roman" w:eastAsia="Times New Roman" w:hAnsi="Times New Roman" w:cs="Times New Roman"/>
          <w:color w:val="auto"/>
          <w:sz w:val="24"/>
          <w:szCs w:val="24"/>
          <w:lang w:val="en-US"/>
        </w:rPr>
        <w:t>dienas</w:t>
      </w:r>
      <w:proofErr w:type="spellEnd"/>
      <w:r w:rsidR="00DE798E" w:rsidRPr="00890415">
        <w:rPr>
          <w:rFonts w:ascii="Times New Roman" w:eastAsia="Times New Roman" w:hAnsi="Times New Roman" w:cs="Times New Roman"/>
          <w:color w:val="auto"/>
          <w:sz w:val="24"/>
          <w:szCs w:val="24"/>
          <w:lang w:val="en-US"/>
        </w:rPr>
        <w:t xml:space="preserve"> </w:t>
      </w:r>
      <w:r w:rsidR="000F7DC0" w:rsidRPr="00890415">
        <w:rPr>
          <w:rFonts w:ascii="Times New Roman" w:eastAsia="Times New Roman" w:hAnsi="Times New Roman" w:cs="Times New Roman"/>
          <w:color w:val="auto"/>
          <w:sz w:val="24"/>
          <w:szCs w:val="24"/>
        </w:rPr>
        <w:t xml:space="preserve">pateikti </w:t>
      </w:r>
      <w:r w:rsidR="00941BAA" w:rsidRPr="00890415">
        <w:rPr>
          <w:rFonts w:ascii="Times New Roman" w:eastAsia="Times New Roman" w:hAnsi="Times New Roman" w:cs="Times New Roman"/>
          <w:color w:val="auto"/>
          <w:sz w:val="24"/>
          <w:szCs w:val="24"/>
        </w:rPr>
        <w:t xml:space="preserve">maitinimo paslaugų ataskaitą ir </w:t>
      </w:r>
      <w:r w:rsidR="000F7DC0" w:rsidRPr="00890415">
        <w:rPr>
          <w:rFonts w:ascii="Times New Roman" w:eastAsia="Times New Roman" w:hAnsi="Times New Roman" w:cs="Times New Roman"/>
          <w:color w:val="auto"/>
          <w:sz w:val="24"/>
          <w:szCs w:val="24"/>
        </w:rPr>
        <w:t xml:space="preserve">nuomojamose Patalpose esančių kasos aparatų </w:t>
      </w:r>
      <w:r w:rsidR="00851078" w:rsidRPr="00890415">
        <w:rPr>
          <w:rFonts w:ascii="Times New Roman" w:eastAsia="Times New Roman" w:hAnsi="Times New Roman" w:cs="Times New Roman"/>
          <w:color w:val="auto"/>
          <w:sz w:val="24"/>
          <w:szCs w:val="24"/>
        </w:rPr>
        <w:t xml:space="preserve">ataskaitas, </w:t>
      </w:r>
      <w:r w:rsidRPr="00890415">
        <w:rPr>
          <w:rFonts w:ascii="Times New Roman" w:eastAsia="Times New Roman" w:hAnsi="Times New Roman" w:cs="Times New Roman"/>
          <w:color w:val="auto"/>
          <w:sz w:val="24"/>
          <w:szCs w:val="24"/>
        </w:rPr>
        <w:t>ka</w:t>
      </w:r>
      <w:r w:rsidR="00580F4B" w:rsidRPr="00890415">
        <w:rPr>
          <w:rFonts w:ascii="Times New Roman" w:eastAsia="Times New Roman" w:hAnsi="Times New Roman" w:cs="Times New Roman"/>
          <w:color w:val="auto"/>
          <w:sz w:val="24"/>
          <w:szCs w:val="24"/>
        </w:rPr>
        <w:t>d Litexpo galėtų įsitikinti, jog rinkodaros mokestis, kuris</w:t>
      </w:r>
      <w:r w:rsidRPr="00890415">
        <w:rPr>
          <w:rFonts w:ascii="Times New Roman" w:eastAsia="Times New Roman" w:hAnsi="Times New Roman" w:cs="Times New Roman"/>
          <w:color w:val="auto"/>
          <w:sz w:val="24"/>
          <w:szCs w:val="24"/>
        </w:rPr>
        <w:t xml:space="preserve"> mokamas nuo </w:t>
      </w:r>
      <w:r w:rsidR="00580F4B" w:rsidRPr="00890415">
        <w:rPr>
          <w:rFonts w:ascii="Times New Roman" w:eastAsia="Times New Roman" w:hAnsi="Times New Roman" w:cs="Times New Roman"/>
          <w:color w:val="auto"/>
          <w:sz w:val="24"/>
          <w:szCs w:val="24"/>
        </w:rPr>
        <w:t xml:space="preserve">konkretaus </w:t>
      </w:r>
      <w:r w:rsidRPr="00890415">
        <w:rPr>
          <w:rFonts w:ascii="Times New Roman" w:eastAsia="Times New Roman" w:hAnsi="Times New Roman" w:cs="Times New Roman"/>
          <w:color w:val="auto"/>
          <w:sz w:val="24"/>
          <w:szCs w:val="24"/>
        </w:rPr>
        <w:t>renginio apyvartos</w:t>
      </w:r>
      <w:r w:rsidR="00580F4B" w:rsidRPr="00890415">
        <w:rPr>
          <w:rFonts w:ascii="Times New Roman" w:eastAsia="Times New Roman" w:hAnsi="Times New Roman" w:cs="Times New Roman"/>
          <w:color w:val="auto"/>
          <w:sz w:val="24"/>
          <w:szCs w:val="24"/>
        </w:rPr>
        <w:t>,</w:t>
      </w:r>
      <w:r w:rsidRPr="00890415">
        <w:rPr>
          <w:rFonts w:ascii="Times New Roman" w:eastAsia="Times New Roman" w:hAnsi="Times New Roman" w:cs="Times New Roman"/>
          <w:color w:val="auto"/>
          <w:sz w:val="24"/>
          <w:szCs w:val="24"/>
        </w:rPr>
        <w:t xml:space="preserve"> yra apskaičiuojamas teisingai, sąžiningai, laikantis</w:t>
      </w:r>
      <w:r w:rsidR="003F492E" w:rsidRPr="00890415">
        <w:rPr>
          <w:rFonts w:ascii="Times New Roman" w:eastAsia="Times New Roman" w:hAnsi="Times New Roman" w:cs="Times New Roman"/>
          <w:color w:val="auto"/>
          <w:sz w:val="24"/>
          <w:szCs w:val="24"/>
        </w:rPr>
        <w:t xml:space="preserve"> Sutartyje nurodytų reikalavimų;</w:t>
      </w:r>
    </w:p>
    <w:p w14:paraId="7EAB64B9" w14:textId="5B577164" w:rsidR="003E23C2" w:rsidRPr="00890415" w:rsidRDefault="003E23C2" w:rsidP="00F25122">
      <w:pPr>
        <w:pStyle w:val="Normal1"/>
        <w:tabs>
          <w:tab w:val="left" w:pos="1134"/>
        </w:tabs>
        <w:ind w:firstLine="709"/>
        <w:jc w:val="both"/>
        <w:rPr>
          <w:rFonts w:ascii="Times New Roman" w:eastAsia="Times New Roman" w:hAnsi="Times New Roman" w:cs="Times New Roman"/>
          <w:color w:val="auto"/>
          <w:sz w:val="24"/>
          <w:szCs w:val="24"/>
        </w:rPr>
      </w:pPr>
      <w:r w:rsidRPr="00890415">
        <w:rPr>
          <w:rFonts w:ascii="Times New Roman" w:eastAsia="Times New Roman" w:hAnsi="Times New Roman" w:cs="Times New Roman"/>
          <w:color w:val="auto"/>
          <w:sz w:val="24"/>
          <w:szCs w:val="24"/>
        </w:rPr>
        <w:t xml:space="preserve">2.2.10. </w:t>
      </w:r>
      <w:r w:rsidR="00CC6D76">
        <w:rPr>
          <w:rFonts w:ascii="Times New Roman" w:eastAsia="Times New Roman" w:hAnsi="Times New Roman" w:cs="Times New Roman"/>
          <w:color w:val="auto"/>
          <w:sz w:val="24"/>
          <w:szCs w:val="24"/>
        </w:rPr>
        <w:t>Mėnesiui pasibaigus,</w:t>
      </w:r>
      <w:r w:rsidRPr="00890415">
        <w:rPr>
          <w:rFonts w:ascii="Times New Roman" w:eastAsia="Times New Roman" w:hAnsi="Times New Roman" w:cs="Times New Roman"/>
          <w:color w:val="auto"/>
          <w:sz w:val="24"/>
          <w:szCs w:val="24"/>
        </w:rPr>
        <w:t xml:space="preserve"> ne vėliau kaip per </w:t>
      </w:r>
      <w:r w:rsidR="00384EBB">
        <w:rPr>
          <w:rFonts w:ascii="Times New Roman" w:eastAsia="Times New Roman" w:hAnsi="Times New Roman" w:cs="Times New Roman"/>
          <w:color w:val="auto"/>
          <w:sz w:val="24"/>
          <w:szCs w:val="24"/>
          <w:lang w:val="en-US"/>
        </w:rPr>
        <w:t>2</w:t>
      </w:r>
      <w:r w:rsidRPr="00890415">
        <w:rPr>
          <w:rFonts w:ascii="Times New Roman" w:eastAsia="Times New Roman" w:hAnsi="Times New Roman" w:cs="Times New Roman"/>
          <w:color w:val="auto"/>
          <w:sz w:val="24"/>
          <w:szCs w:val="24"/>
        </w:rPr>
        <w:t xml:space="preserve"> (</w:t>
      </w:r>
      <w:r w:rsidR="00384EBB">
        <w:rPr>
          <w:rFonts w:ascii="Times New Roman" w:eastAsia="Times New Roman" w:hAnsi="Times New Roman" w:cs="Times New Roman"/>
          <w:color w:val="auto"/>
          <w:sz w:val="24"/>
          <w:szCs w:val="24"/>
        </w:rPr>
        <w:t>dvi</w:t>
      </w:r>
      <w:r w:rsidRPr="00890415">
        <w:rPr>
          <w:rFonts w:ascii="Times New Roman" w:eastAsia="Times New Roman" w:hAnsi="Times New Roman" w:cs="Times New Roman"/>
          <w:color w:val="auto"/>
          <w:sz w:val="24"/>
          <w:szCs w:val="24"/>
        </w:rPr>
        <w:t>) darbo dien</w:t>
      </w:r>
      <w:r w:rsidR="00941BAA" w:rsidRPr="00890415">
        <w:rPr>
          <w:rFonts w:ascii="Times New Roman" w:eastAsia="Times New Roman" w:hAnsi="Times New Roman" w:cs="Times New Roman"/>
          <w:color w:val="auto"/>
          <w:sz w:val="24"/>
          <w:szCs w:val="24"/>
        </w:rPr>
        <w:t>as</w:t>
      </w:r>
      <w:r w:rsidRPr="00890415">
        <w:rPr>
          <w:rFonts w:ascii="Times New Roman" w:eastAsia="Times New Roman" w:hAnsi="Times New Roman" w:cs="Times New Roman"/>
          <w:color w:val="auto"/>
          <w:sz w:val="24"/>
          <w:szCs w:val="24"/>
        </w:rPr>
        <w:t xml:space="preserve"> pateikti </w:t>
      </w:r>
      <w:r w:rsidR="009151DE" w:rsidRPr="00890415">
        <w:rPr>
          <w:rFonts w:ascii="Times New Roman" w:eastAsia="Times New Roman" w:hAnsi="Times New Roman" w:cs="Times New Roman"/>
          <w:color w:val="auto"/>
          <w:sz w:val="24"/>
          <w:szCs w:val="24"/>
        </w:rPr>
        <w:t xml:space="preserve">Nuomotojui </w:t>
      </w:r>
      <w:r w:rsidRPr="00890415">
        <w:rPr>
          <w:rFonts w:ascii="Times New Roman" w:eastAsia="Times New Roman" w:hAnsi="Times New Roman" w:cs="Times New Roman"/>
          <w:color w:val="auto"/>
          <w:sz w:val="24"/>
          <w:szCs w:val="24"/>
        </w:rPr>
        <w:t>išsamią, teisingą</w:t>
      </w:r>
      <w:r w:rsidR="00CC6D76">
        <w:rPr>
          <w:rFonts w:ascii="Times New Roman" w:eastAsia="Times New Roman" w:hAnsi="Times New Roman" w:cs="Times New Roman"/>
          <w:color w:val="auto"/>
          <w:sz w:val="24"/>
          <w:szCs w:val="24"/>
        </w:rPr>
        <w:t xml:space="preserve"> vis</w:t>
      </w:r>
      <w:r w:rsidR="008A2831">
        <w:rPr>
          <w:rFonts w:ascii="Times New Roman" w:eastAsia="Times New Roman" w:hAnsi="Times New Roman" w:cs="Times New Roman"/>
          <w:color w:val="auto"/>
          <w:sz w:val="24"/>
          <w:szCs w:val="24"/>
        </w:rPr>
        <w:t>iems</w:t>
      </w:r>
      <w:r w:rsidR="00CC6D76">
        <w:rPr>
          <w:rFonts w:ascii="Times New Roman" w:eastAsia="Times New Roman" w:hAnsi="Times New Roman" w:cs="Times New Roman"/>
          <w:color w:val="auto"/>
          <w:sz w:val="24"/>
          <w:szCs w:val="24"/>
        </w:rPr>
        <w:t xml:space="preserve"> per mėnesį</w:t>
      </w:r>
      <w:r w:rsidRPr="00890415">
        <w:rPr>
          <w:rFonts w:ascii="Times New Roman" w:eastAsia="Times New Roman" w:hAnsi="Times New Roman" w:cs="Times New Roman"/>
          <w:color w:val="auto"/>
          <w:sz w:val="24"/>
          <w:szCs w:val="24"/>
        </w:rPr>
        <w:t xml:space="preserve"> </w:t>
      </w:r>
      <w:r w:rsidR="00CC6D76">
        <w:rPr>
          <w:rFonts w:ascii="Times New Roman" w:eastAsia="Times New Roman" w:hAnsi="Times New Roman" w:cs="Times New Roman"/>
          <w:color w:val="auto"/>
          <w:sz w:val="24"/>
          <w:szCs w:val="24"/>
        </w:rPr>
        <w:t>Litexpo patalpose</w:t>
      </w:r>
      <w:r w:rsidRPr="00890415">
        <w:rPr>
          <w:rFonts w:ascii="Times New Roman" w:eastAsia="Times New Roman" w:hAnsi="Times New Roman" w:cs="Times New Roman"/>
          <w:color w:val="auto"/>
          <w:sz w:val="24"/>
          <w:szCs w:val="24"/>
        </w:rPr>
        <w:t xml:space="preserve"> </w:t>
      </w:r>
      <w:r w:rsidR="008A2831">
        <w:rPr>
          <w:rFonts w:ascii="Times New Roman" w:eastAsia="Times New Roman" w:hAnsi="Times New Roman" w:cs="Times New Roman"/>
          <w:color w:val="auto"/>
          <w:sz w:val="24"/>
          <w:szCs w:val="24"/>
        </w:rPr>
        <w:t xml:space="preserve">vykusiems renginiams </w:t>
      </w:r>
      <w:r w:rsidRPr="00890415">
        <w:rPr>
          <w:rFonts w:ascii="Times New Roman" w:eastAsia="Times New Roman" w:hAnsi="Times New Roman" w:cs="Times New Roman"/>
          <w:color w:val="auto"/>
          <w:sz w:val="24"/>
          <w:szCs w:val="24"/>
        </w:rPr>
        <w:t>suteikt</w:t>
      </w:r>
      <w:r w:rsidR="003F492E" w:rsidRPr="00890415">
        <w:rPr>
          <w:rFonts w:ascii="Times New Roman" w:eastAsia="Times New Roman" w:hAnsi="Times New Roman" w:cs="Times New Roman"/>
          <w:color w:val="auto"/>
          <w:sz w:val="24"/>
          <w:szCs w:val="24"/>
        </w:rPr>
        <w:t xml:space="preserve">ų maitinimo paslaugų </w:t>
      </w:r>
      <w:r w:rsidR="00FB045F" w:rsidRPr="00890415">
        <w:rPr>
          <w:rFonts w:ascii="Times New Roman" w:eastAsia="Times New Roman" w:hAnsi="Times New Roman" w:cs="Times New Roman"/>
          <w:color w:val="auto"/>
          <w:sz w:val="24"/>
          <w:szCs w:val="24"/>
        </w:rPr>
        <w:t>sąmat</w:t>
      </w:r>
      <w:r w:rsidR="008A2831">
        <w:rPr>
          <w:rFonts w:ascii="Times New Roman" w:eastAsia="Times New Roman" w:hAnsi="Times New Roman" w:cs="Times New Roman"/>
          <w:color w:val="auto"/>
          <w:sz w:val="24"/>
          <w:szCs w:val="24"/>
        </w:rPr>
        <w:t xml:space="preserve">ą. Esant Litexpo prašymui, Nuomininkas ne vėliau kaip per </w:t>
      </w:r>
      <w:r w:rsidR="008A2831" w:rsidRPr="00890415">
        <w:rPr>
          <w:rFonts w:ascii="Times New Roman" w:eastAsia="Times New Roman" w:hAnsi="Times New Roman" w:cs="Times New Roman"/>
          <w:color w:val="auto"/>
          <w:sz w:val="24"/>
          <w:szCs w:val="24"/>
          <w:lang w:val="en-US"/>
        </w:rPr>
        <w:t>3</w:t>
      </w:r>
      <w:r w:rsidR="008A2831" w:rsidRPr="00890415">
        <w:rPr>
          <w:rFonts w:ascii="Times New Roman" w:eastAsia="Times New Roman" w:hAnsi="Times New Roman" w:cs="Times New Roman"/>
          <w:color w:val="auto"/>
          <w:sz w:val="24"/>
          <w:szCs w:val="24"/>
        </w:rPr>
        <w:t xml:space="preserve"> (tris) darbo dienas </w:t>
      </w:r>
      <w:r w:rsidR="008A2831">
        <w:rPr>
          <w:rFonts w:ascii="Times New Roman" w:eastAsia="Times New Roman" w:hAnsi="Times New Roman" w:cs="Times New Roman"/>
          <w:color w:val="auto"/>
          <w:sz w:val="24"/>
          <w:szCs w:val="24"/>
        </w:rPr>
        <w:t>nuo prašymo gavimo dienos, privalo pateikti visą dokumentaciją, susijusią su Litexpo patalpose</w:t>
      </w:r>
      <w:r w:rsidR="008A2831" w:rsidRPr="00890415">
        <w:rPr>
          <w:rFonts w:ascii="Times New Roman" w:eastAsia="Times New Roman" w:hAnsi="Times New Roman" w:cs="Times New Roman"/>
          <w:color w:val="auto"/>
          <w:sz w:val="24"/>
          <w:szCs w:val="24"/>
        </w:rPr>
        <w:t xml:space="preserve"> </w:t>
      </w:r>
      <w:r w:rsidR="008A2831">
        <w:rPr>
          <w:rFonts w:ascii="Times New Roman" w:eastAsia="Times New Roman" w:hAnsi="Times New Roman" w:cs="Times New Roman"/>
          <w:color w:val="auto"/>
          <w:sz w:val="24"/>
          <w:szCs w:val="24"/>
        </w:rPr>
        <w:t xml:space="preserve">vykusiems renginiams </w:t>
      </w:r>
      <w:r w:rsidR="008A2831" w:rsidRPr="00890415">
        <w:rPr>
          <w:rFonts w:ascii="Times New Roman" w:eastAsia="Times New Roman" w:hAnsi="Times New Roman" w:cs="Times New Roman"/>
          <w:color w:val="auto"/>
          <w:sz w:val="24"/>
          <w:szCs w:val="24"/>
        </w:rPr>
        <w:t>suteikt</w:t>
      </w:r>
      <w:r w:rsidR="008A2831">
        <w:rPr>
          <w:rFonts w:ascii="Times New Roman" w:eastAsia="Times New Roman" w:hAnsi="Times New Roman" w:cs="Times New Roman"/>
          <w:color w:val="auto"/>
          <w:sz w:val="24"/>
          <w:szCs w:val="24"/>
        </w:rPr>
        <w:t>omis</w:t>
      </w:r>
      <w:r w:rsidR="008A2831" w:rsidRPr="00890415">
        <w:rPr>
          <w:rFonts w:ascii="Times New Roman" w:eastAsia="Times New Roman" w:hAnsi="Times New Roman" w:cs="Times New Roman"/>
          <w:color w:val="auto"/>
          <w:sz w:val="24"/>
          <w:szCs w:val="24"/>
        </w:rPr>
        <w:t xml:space="preserve"> maitinimo paslaug</w:t>
      </w:r>
      <w:r w:rsidR="008A2831">
        <w:rPr>
          <w:rFonts w:ascii="Times New Roman" w:eastAsia="Times New Roman" w:hAnsi="Times New Roman" w:cs="Times New Roman"/>
          <w:color w:val="auto"/>
          <w:sz w:val="24"/>
          <w:szCs w:val="24"/>
        </w:rPr>
        <w:t>omis (renginių sąmatas, išrašytas sąskaitas ir pan.)</w:t>
      </w:r>
      <w:r w:rsidR="003F492E" w:rsidRPr="00890415">
        <w:rPr>
          <w:rFonts w:ascii="Times New Roman" w:eastAsia="Times New Roman" w:hAnsi="Times New Roman" w:cs="Times New Roman"/>
          <w:color w:val="auto"/>
          <w:sz w:val="24"/>
          <w:szCs w:val="24"/>
        </w:rPr>
        <w:t>;</w:t>
      </w:r>
    </w:p>
    <w:p w14:paraId="7A8EC753" w14:textId="0C011344" w:rsidR="003E23C2" w:rsidRPr="00890415" w:rsidRDefault="002C1A41" w:rsidP="00F25122">
      <w:pPr>
        <w:pStyle w:val="Normal1"/>
        <w:tabs>
          <w:tab w:val="left" w:pos="1134"/>
        </w:tabs>
        <w:ind w:firstLine="709"/>
        <w:jc w:val="both"/>
        <w:rPr>
          <w:rFonts w:ascii="Times New Roman" w:eastAsia="Times New Roman" w:hAnsi="Times New Roman" w:cs="Times New Roman"/>
          <w:color w:val="auto"/>
          <w:sz w:val="24"/>
          <w:szCs w:val="24"/>
        </w:rPr>
      </w:pPr>
      <w:r w:rsidRPr="00890415">
        <w:rPr>
          <w:rFonts w:ascii="Times New Roman" w:eastAsia="Times New Roman" w:hAnsi="Times New Roman" w:cs="Times New Roman"/>
          <w:color w:val="auto"/>
          <w:sz w:val="24"/>
          <w:szCs w:val="24"/>
        </w:rPr>
        <w:t xml:space="preserve">2.2.11. užtikrinti </w:t>
      </w:r>
      <w:r w:rsidR="005536E0" w:rsidRPr="00890415">
        <w:rPr>
          <w:rFonts w:ascii="Times New Roman" w:eastAsia="Times New Roman" w:hAnsi="Times New Roman" w:cs="Times New Roman"/>
          <w:color w:val="auto"/>
          <w:sz w:val="24"/>
          <w:szCs w:val="24"/>
        </w:rPr>
        <w:t xml:space="preserve">tinkamą maisto </w:t>
      </w:r>
      <w:r w:rsidR="00E71AD0" w:rsidRPr="00890415">
        <w:rPr>
          <w:rFonts w:ascii="Times New Roman" w:eastAsia="Times New Roman" w:hAnsi="Times New Roman" w:cs="Times New Roman"/>
          <w:color w:val="auto"/>
          <w:sz w:val="24"/>
          <w:szCs w:val="24"/>
        </w:rPr>
        <w:t xml:space="preserve">ir kitokių </w:t>
      </w:r>
      <w:r w:rsidR="005536E0" w:rsidRPr="00890415">
        <w:rPr>
          <w:rFonts w:ascii="Times New Roman" w:eastAsia="Times New Roman" w:hAnsi="Times New Roman" w:cs="Times New Roman"/>
          <w:color w:val="auto"/>
          <w:sz w:val="24"/>
          <w:szCs w:val="24"/>
        </w:rPr>
        <w:t>atliekų utilizavimą</w:t>
      </w:r>
      <w:r w:rsidR="00E71AD0" w:rsidRPr="00890415">
        <w:rPr>
          <w:rFonts w:ascii="Times New Roman" w:eastAsia="Times New Roman" w:hAnsi="Times New Roman" w:cs="Times New Roman"/>
          <w:color w:val="auto"/>
          <w:sz w:val="24"/>
          <w:szCs w:val="24"/>
        </w:rPr>
        <w:t xml:space="preserve"> ir išvežimą</w:t>
      </w:r>
      <w:r w:rsidR="005536E0" w:rsidRPr="00890415">
        <w:rPr>
          <w:rFonts w:ascii="Times New Roman" w:eastAsia="Times New Roman" w:hAnsi="Times New Roman" w:cs="Times New Roman"/>
          <w:color w:val="auto"/>
          <w:sz w:val="24"/>
          <w:szCs w:val="24"/>
        </w:rPr>
        <w:t>, elgtis tvarkingai ir atsakin</w:t>
      </w:r>
      <w:r w:rsidR="003F492E" w:rsidRPr="00890415">
        <w:rPr>
          <w:rFonts w:ascii="Times New Roman" w:eastAsia="Times New Roman" w:hAnsi="Times New Roman" w:cs="Times New Roman"/>
          <w:color w:val="auto"/>
          <w:sz w:val="24"/>
          <w:szCs w:val="24"/>
        </w:rPr>
        <w:t>gai visoje Litexpo teritorijoje</w:t>
      </w:r>
      <w:r w:rsidR="00B5059F" w:rsidRPr="00890415">
        <w:rPr>
          <w:rFonts w:ascii="Times New Roman" w:eastAsia="Times New Roman" w:hAnsi="Times New Roman" w:cs="Times New Roman"/>
          <w:color w:val="auto"/>
          <w:sz w:val="24"/>
          <w:szCs w:val="24"/>
        </w:rPr>
        <w:t>. Tinkamai ir laiku atsiskaityti su komunalinių paslaugų teikėjais</w:t>
      </w:r>
      <w:r w:rsidR="003F492E" w:rsidRPr="00890415">
        <w:rPr>
          <w:rFonts w:ascii="Times New Roman" w:eastAsia="Times New Roman" w:hAnsi="Times New Roman" w:cs="Times New Roman"/>
          <w:color w:val="auto"/>
          <w:sz w:val="24"/>
          <w:szCs w:val="24"/>
        </w:rPr>
        <w:t>;</w:t>
      </w:r>
    </w:p>
    <w:p w14:paraId="17F33BF2" w14:textId="7DF7B037" w:rsidR="00E96B27" w:rsidRPr="00890415" w:rsidRDefault="005536E0" w:rsidP="00F25122">
      <w:pPr>
        <w:pStyle w:val="Normal1"/>
        <w:tabs>
          <w:tab w:val="left" w:pos="1134"/>
        </w:tabs>
        <w:ind w:firstLine="709"/>
        <w:jc w:val="both"/>
        <w:rPr>
          <w:rFonts w:ascii="Times New Roman" w:hAnsi="Times New Roman" w:cs="Times New Roman"/>
          <w:color w:val="auto"/>
          <w:sz w:val="24"/>
          <w:szCs w:val="24"/>
        </w:rPr>
      </w:pPr>
      <w:r w:rsidRPr="00890415">
        <w:rPr>
          <w:rFonts w:ascii="Times New Roman" w:eastAsia="Times New Roman" w:hAnsi="Times New Roman" w:cs="Times New Roman"/>
          <w:color w:val="auto"/>
          <w:sz w:val="24"/>
          <w:szCs w:val="24"/>
        </w:rPr>
        <w:lastRenderedPageBreak/>
        <w:t>2.2.12</w:t>
      </w:r>
      <w:r w:rsidR="0034461B" w:rsidRPr="00890415">
        <w:rPr>
          <w:rFonts w:ascii="Times New Roman" w:eastAsia="Times New Roman" w:hAnsi="Times New Roman" w:cs="Times New Roman"/>
          <w:color w:val="auto"/>
          <w:sz w:val="24"/>
          <w:szCs w:val="24"/>
        </w:rPr>
        <w:t xml:space="preserve">. teikdamas paslaugas veikti sąžiningai ir protingai, kad tai labiausiai atitiktų Litexpo </w:t>
      </w:r>
      <w:r w:rsidRPr="00890415">
        <w:rPr>
          <w:rFonts w:ascii="Times New Roman" w:eastAsia="Times New Roman" w:hAnsi="Times New Roman" w:cs="Times New Roman"/>
          <w:color w:val="auto"/>
          <w:sz w:val="24"/>
          <w:szCs w:val="24"/>
        </w:rPr>
        <w:t>i</w:t>
      </w:r>
      <w:r w:rsidR="0034461B" w:rsidRPr="00890415">
        <w:rPr>
          <w:rFonts w:ascii="Times New Roman" w:eastAsia="Times New Roman" w:hAnsi="Times New Roman" w:cs="Times New Roman"/>
          <w:color w:val="auto"/>
          <w:sz w:val="24"/>
          <w:szCs w:val="24"/>
        </w:rPr>
        <w:t xml:space="preserve">r kliento interesus ir laikytis kitų reikalavimų </w:t>
      </w:r>
      <w:r w:rsidR="005B0465" w:rsidRPr="00890415">
        <w:rPr>
          <w:rFonts w:ascii="Times New Roman" w:eastAsia="Times New Roman" w:hAnsi="Times New Roman" w:cs="Times New Roman"/>
          <w:color w:val="auto"/>
          <w:sz w:val="24"/>
          <w:szCs w:val="24"/>
        </w:rPr>
        <w:t>teikiamoms maitinimo paslaugoms;</w:t>
      </w:r>
    </w:p>
    <w:p w14:paraId="694F63FD" w14:textId="6E7F3D21" w:rsidR="00E96B27" w:rsidRPr="00890415" w:rsidRDefault="005536E0" w:rsidP="00F25122">
      <w:pPr>
        <w:pStyle w:val="Normal1"/>
        <w:tabs>
          <w:tab w:val="left" w:pos="1134"/>
        </w:tabs>
        <w:ind w:firstLine="709"/>
        <w:jc w:val="both"/>
        <w:rPr>
          <w:rFonts w:ascii="Times New Roman" w:hAnsi="Times New Roman" w:cs="Times New Roman"/>
          <w:color w:val="auto"/>
          <w:sz w:val="24"/>
          <w:szCs w:val="24"/>
        </w:rPr>
      </w:pPr>
      <w:r w:rsidRPr="00890415">
        <w:rPr>
          <w:rFonts w:ascii="Times New Roman" w:eastAsia="Times New Roman" w:hAnsi="Times New Roman" w:cs="Times New Roman"/>
          <w:color w:val="auto"/>
          <w:sz w:val="24"/>
          <w:szCs w:val="24"/>
        </w:rPr>
        <w:t>2.2.13</w:t>
      </w:r>
      <w:r w:rsidR="0034461B" w:rsidRPr="00890415">
        <w:rPr>
          <w:rFonts w:ascii="Times New Roman" w:eastAsia="Times New Roman" w:hAnsi="Times New Roman" w:cs="Times New Roman"/>
          <w:color w:val="auto"/>
          <w:sz w:val="24"/>
          <w:szCs w:val="24"/>
        </w:rPr>
        <w:t xml:space="preserve">. nedelsiant, bet ne vėliau, kaip per 2 darbo dienas, raštu informuoti </w:t>
      </w:r>
      <w:r w:rsidRPr="00890415">
        <w:rPr>
          <w:rFonts w:ascii="Times New Roman" w:eastAsia="Times New Roman" w:hAnsi="Times New Roman" w:cs="Times New Roman"/>
          <w:color w:val="auto"/>
          <w:sz w:val="24"/>
          <w:szCs w:val="24"/>
        </w:rPr>
        <w:t>Nuomotoją</w:t>
      </w:r>
      <w:r w:rsidR="0034461B" w:rsidRPr="00890415">
        <w:rPr>
          <w:rFonts w:ascii="Times New Roman" w:eastAsia="Times New Roman" w:hAnsi="Times New Roman" w:cs="Times New Roman"/>
          <w:b/>
          <w:color w:val="auto"/>
          <w:sz w:val="24"/>
          <w:szCs w:val="24"/>
        </w:rPr>
        <w:t xml:space="preserve"> </w:t>
      </w:r>
      <w:r w:rsidR="0034461B" w:rsidRPr="00890415">
        <w:rPr>
          <w:rFonts w:ascii="Times New Roman" w:eastAsia="Times New Roman" w:hAnsi="Times New Roman" w:cs="Times New Roman"/>
          <w:color w:val="auto"/>
          <w:sz w:val="24"/>
          <w:szCs w:val="24"/>
        </w:rPr>
        <w:t xml:space="preserve">apie bet kurias aplinkybes, kurios trukdo ar gali sutrukdyti </w:t>
      </w:r>
      <w:r w:rsidRPr="00890415">
        <w:rPr>
          <w:rFonts w:ascii="Times New Roman" w:eastAsia="Times New Roman" w:hAnsi="Times New Roman" w:cs="Times New Roman"/>
          <w:color w:val="auto"/>
          <w:sz w:val="24"/>
          <w:szCs w:val="24"/>
        </w:rPr>
        <w:t>Nuomininkui</w:t>
      </w:r>
      <w:r w:rsidRPr="00890415">
        <w:rPr>
          <w:rFonts w:ascii="Times New Roman" w:eastAsia="Times New Roman" w:hAnsi="Times New Roman" w:cs="Times New Roman"/>
          <w:b/>
          <w:color w:val="auto"/>
          <w:sz w:val="24"/>
          <w:szCs w:val="24"/>
        </w:rPr>
        <w:t xml:space="preserve"> </w:t>
      </w:r>
      <w:r w:rsidR="0034461B" w:rsidRPr="00890415">
        <w:rPr>
          <w:rFonts w:ascii="Times New Roman" w:eastAsia="Times New Roman" w:hAnsi="Times New Roman" w:cs="Times New Roman"/>
          <w:color w:val="auto"/>
          <w:sz w:val="24"/>
          <w:szCs w:val="24"/>
        </w:rPr>
        <w:t xml:space="preserve">tinkamai ir laiku </w:t>
      </w:r>
      <w:r w:rsidRPr="00890415">
        <w:rPr>
          <w:rFonts w:ascii="Times New Roman" w:eastAsia="Times New Roman" w:hAnsi="Times New Roman" w:cs="Times New Roman"/>
          <w:color w:val="auto"/>
          <w:sz w:val="24"/>
          <w:szCs w:val="24"/>
        </w:rPr>
        <w:t>vykdyti veiklą</w:t>
      </w:r>
      <w:r w:rsidR="0034461B" w:rsidRPr="00890415">
        <w:rPr>
          <w:rFonts w:ascii="Times New Roman" w:eastAsia="Times New Roman" w:hAnsi="Times New Roman" w:cs="Times New Roman"/>
          <w:color w:val="auto"/>
          <w:sz w:val="24"/>
          <w:szCs w:val="24"/>
        </w:rPr>
        <w:t>;</w:t>
      </w:r>
    </w:p>
    <w:p w14:paraId="25BBE024" w14:textId="6B762BD7" w:rsidR="00E96B27" w:rsidRPr="002707B4" w:rsidRDefault="0034461B" w:rsidP="00F25122">
      <w:pPr>
        <w:pStyle w:val="Normal1"/>
        <w:tabs>
          <w:tab w:val="left" w:pos="1134"/>
          <w:tab w:val="left" w:pos="1418"/>
        </w:tabs>
        <w:ind w:firstLine="709"/>
        <w:jc w:val="both"/>
        <w:rPr>
          <w:rFonts w:ascii="Times New Roman" w:eastAsia="Times New Roman" w:hAnsi="Times New Roman" w:cs="Times New Roman"/>
          <w:color w:val="auto"/>
          <w:sz w:val="24"/>
          <w:szCs w:val="24"/>
        </w:rPr>
      </w:pPr>
      <w:r w:rsidRPr="00890415">
        <w:rPr>
          <w:rFonts w:ascii="Times New Roman" w:eastAsia="Times New Roman" w:hAnsi="Times New Roman" w:cs="Times New Roman"/>
          <w:color w:val="auto"/>
          <w:sz w:val="24"/>
          <w:szCs w:val="24"/>
        </w:rPr>
        <w:t>2.2.</w:t>
      </w:r>
      <w:r w:rsidR="005536E0" w:rsidRPr="00890415">
        <w:rPr>
          <w:rFonts w:ascii="Times New Roman" w:eastAsia="Times New Roman" w:hAnsi="Times New Roman" w:cs="Times New Roman"/>
          <w:color w:val="auto"/>
          <w:sz w:val="24"/>
          <w:szCs w:val="24"/>
        </w:rPr>
        <w:t>14</w:t>
      </w:r>
      <w:r w:rsidRPr="00890415">
        <w:rPr>
          <w:rFonts w:ascii="Times New Roman" w:eastAsia="Times New Roman" w:hAnsi="Times New Roman" w:cs="Times New Roman"/>
          <w:color w:val="auto"/>
          <w:sz w:val="24"/>
          <w:szCs w:val="24"/>
        </w:rPr>
        <w:t>. prieš pradėdamas veiklą Litexpo</w:t>
      </w:r>
      <w:r w:rsidRPr="002707B4">
        <w:rPr>
          <w:rFonts w:ascii="Times New Roman" w:eastAsia="Times New Roman" w:hAnsi="Times New Roman" w:cs="Times New Roman"/>
          <w:color w:val="auto"/>
          <w:sz w:val="24"/>
          <w:szCs w:val="24"/>
        </w:rPr>
        <w:t xml:space="preserve"> </w:t>
      </w:r>
      <w:r w:rsidR="005536E0" w:rsidRPr="002707B4">
        <w:rPr>
          <w:rFonts w:ascii="Times New Roman" w:eastAsia="Times New Roman" w:hAnsi="Times New Roman" w:cs="Times New Roman"/>
          <w:color w:val="auto"/>
          <w:sz w:val="24"/>
          <w:szCs w:val="24"/>
        </w:rPr>
        <w:t>P</w:t>
      </w:r>
      <w:r w:rsidRPr="002707B4">
        <w:rPr>
          <w:rFonts w:ascii="Times New Roman" w:eastAsia="Times New Roman" w:hAnsi="Times New Roman" w:cs="Times New Roman"/>
          <w:color w:val="auto"/>
          <w:sz w:val="24"/>
          <w:szCs w:val="24"/>
        </w:rPr>
        <w:t>atalpose pats savo sąskaita gauti visus veiklai, t.</w:t>
      </w:r>
      <w:r w:rsidR="008A2831">
        <w:rPr>
          <w:rFonts w:ascii="Times New Roman" w:eastAsia="Times New Roman" w:hAnsi="Times New Roman" w:cs="Times New Roman"/>
          <w:color w:val="auto"/>
          <w:sz w:val="24"/>
          <w:szCs w:val="24"/>
        </w:rPr>
        <w:t xml:space="preserve"> </w:t>
      </w:r>
      <w:r w:rsidRPr="002707B4">
        <w:rPr>
          <w:rFonts w:ascii="Times New Roman" w:eastAsia="Times New Roman" w:hAnsi="Times New Roman" w:cs="Times New Roman"/>
          <w:color w:val="auto"/>
          <w:sz w:val="24"/>
          <w:szCs w:val="24"/>
        </w:rPr>
        <w:t>y. teikti maitinimo paslaugas nuomojamose Patalpose, vykdyti reikalingus leidimus</w:t>
      </w:r>
      <w:r w:rsidR="00165C56" w:rsidRPr="002707B4">
        <w:rPr>
          <w:rFonts w:ascii="Times New Roman" w:eastAsia="Times New Roman" w:hAnsi="Times New Roman" w:cs="Times New Roman"/>
          <w:color w:val="auto"/>
          <w:sz w:val="24"/>
          <w:szCs w:val="24"/>
        </w:rPr>
        <w:t>, licencijas</w:t>
      </w:r>
      <w:r w:rsidRPr="002707B4">
        <w:rPr>
          <w:rFonts w:ascii="Times New Roman" w:eastAsia="Times New Roman" w:hAnsi="Times New Roman" w:cs="Times New Roman"/>
          <w:color w:val="auto"/>
          <w:sz w:val="24"/>
          <w:szCs w:val="24"/>
        </w:rPr>
        <w:t xml:space="preserve"> ir sutikimus, laiku juos pratęsti, atlikti kitus veiksmus, kurie būtini norint vykdyti veiklą Pa</w:t>
      </w:r>
      <w:r w:rsidR="00353869">
        <w:rPr>
          <w:rFonts w:ascii="Times New Roman" w:eastAsia="Times New Roman" w:hAnsi="Times New Roman" w:cs="Times New Roman"/>
          <w:color w:val="auto"/>
          <w:sz w:val="24"/>
          <w:szCs w:val="24"/>
        </w:rPr>
        <w:t>talpose. N</w:t>
      </w:r>
      <w:r w:rsidR="00353869" w:rsidRPr="00353869">
        <w:rPr>
          <w:rFonts w:ascii="Times New Roman" w:eastAsia="Times New Roman" w:hAnsi="Times New Roman" w:cs="Times New Roman"/>
          <w:color w:val="auto"/>
          <w:sz w:val="24"/>
          <w:szCs w:val="24"/>
        </w:rPr>
        <w:t xml:space="preserve">uomininkas privalo savo sąskaita pasirūpinti, kad Patalpose esanti ir (ar) būsianti įranga, prietaisai ir sistemos (priešgaisrinės apsaugos, sanitarijos, higienos, darbo saugos ir pan.) atitiktų </w:t>
      </w:r>
      <w:r w:rsidR="00353869">
        <w:rPr>
          <w:rFonts w:ascii="Times New Roman" w:eastAsia="Times New Roman" w:hAnsi="Times New Roman" w:cs="Times New Roman"/>
          <w:color w:val="auto"/>
          <w:sz w:val="24"/>
          <w:szCs w:val="24"/>
        </w:rPr>
        <w:t>Nu</w:t>
      </w:r>
      <w:r w:rsidR="00353869" w:rsidRPr="00353869">
        <w:rPr>
          <w:rFonts w:ascii="Times New Roman" w:eastAsia="Times New Roman" w:hAnsi="Times New Roman" w:cs="Times New Roman"/>
          <w:color w:val="auto"/>
          <w:sz w:val="24"/>
          <w:szCs w:val="24"/>
        </w:rPr>
        <w:t>omininko veiklai Patalpose taikomus galiojančių tei</w:t>
      </w:r>
      <w:r w:rsidR="00353869">
        <w:rPr>
          <w:rFonts w:ascii="Times New Roman" w:eastAsia="Times New Roman" w:hAnsi="Times New Roman" w:cs="Times New Roman"/>
          <w:color w:val="auto"/>
          <w:sz w:val="24"/>
          <w:szCs w:val="24"/>
        </w:rPr>
        <w:t>sės aktų reikalavimus. N</w:t>
      </w:r>
      <w:r w:rsidR="00353869" w:rsidRPr="00353869">
        <w:rPr>
          <w:rFonts w:ascii="Times New Roman" w:eastAsia="Times New Roman" w:hAnsi="Times New Roman" w:cs="Times New Roman"/>
          <w:color w:val="auto"/>
          <w:sz w:val="24"/>
          <w:szCs w:val="24"/>
        </w:rPr>
        <w:t>uomininko veiklos vykdymas, pažeidžiant šiame Sutarties punkte nustatytus reikalavimus, laikomas esminiu šios Sutarties pažeidimu.</w:t>
      </w:r>
    </w:p>
    <w:p w14:paraId="63156D7C" w14:textId="26A6D662" w:rsidR="00165C56" w:rsidRPr="002707B4" w:rsidRDefault="007C7EC3" w:rsidP="00F25122">
      <w:pPr>
        <w:pStyle w:val="Normal1"/>
        <w:tabs>
          <w:tab w:val="left" w:pos="1134"/>
          <w:tab w:val="left" w:pos="1418"/>
        </w:tabs>
        <w:ind w:firstLine="709"/>
        <w:jc w:val="both"/>
        <w:rPr>
          <w:rFonts w:ascii="Times New Roman" w:hAnsi="Times New Roman" w:cs="Times New Roman"/>
          <w:color w:val="auto"/>
          <w:sz w:val="24"/>
          <w:szCs w:val="24"/>
        </w:rPr>
      </w:pPr>
      <w:r w:rsidRPr="002707B4">
        <w:rPr>
          <w:rFonts w:ascii="Times New Roman" w:eastAsia="Times New Roman" w:hAnsi="Times New Roman" w:cs="Times New Roman"/>
          <w:color w:val="auto"/>
          <w:sz w:val="24"/>
          <w:szCs w:val="24"/>
        </w:rPr>
        <w:t>2.2.15</w:t>
      </w:r>
      <w:r w:rsidR="00165C56" w:rsidRPr="002707B4">
        <w:rPr>
          <w:rFonts w:ascii="Times New Roman" w:eastAsia="Times New Roman" w:hAnsi="Times New Roman" w:cs="Times New Roman"/>
          <w:color w:val="auto"/>
          <w:sz w:val="24"/>
          <w:szCs w:val="24"/>
        </w:rPr>
        <w:t>. laikytis visų išduotuose leidimuose, licencijose ar sutikimuose nurodytų sąlygų, jomis vadovautis ir dėti pastangas, jog jų laikytųsi jo pe</w:t>
      </w:r>
      <w:r w:rsidR="0092143F">
        <w:rPr>
          <w:rFonts w:ascii="Times New Roman" w:eastAsia="Times New Roman" w:hAnsi="Times New Roman" w:cs="Times New Roman"/>
          <w:color w:val="auto"/>
          <w:sz w:val="24"/>
          <w:szCs w:val="24"/>
        </w:rPr>
        <w:t>r</w:t>
      </w:r>
      <w:r w:rsidR="00165C56" w:rsidRPr="002707B4">
        <w:rPr>
          <w:rFonts w:ascii="Times New Roman" w:eastAsia="Times New Roman" w:hAnsi="Times New Roman" w:cs="Times New Roman"/>
          <w:color w:val="auto"/>
          <w:sz w:val="24"/>
          <w:szCs w:val="24"/>
        </w:rPr>
        <w:t>sonalas ir Subtiekėjai;</w:t>
      </w:r>
    </w:p>
    <w:p w14:paraId="179A5511" w14:textId="712D1D8D" w:rsidR="00E96B27" w:rsidRPr="002707B4" w:rsidRDefault="007C7EC3" w:rsidP="00F25122">
      <w:pPr>
        <w:pStyle w:val="Normal1"/>
        <w:tabs>
          <w:tab w:val="left" w:pos="1134"/>
          <w:tab w:val="left" w:pos="1418"/>
        </w:tabs>
        <w:ind w:firstLine="709"/>
        <w:jc w:val="both"/>
        <w:rPr>
          <w:rFonts w:ascii="Times New Roman" w:hAnsi="Times New Roman" w:cs="Times New Roman"/>
          <w:color w:val="auto"/>
          <w:sz w:val="24"/>
          <w:szCs w:val="24"/>
        </w:rPr>
      </w:pPr>
      <w:r w:rsidRPr="002707B4">
        <w:rPr>
          <w:rFonts w:ascii="Times New Roman" w:eastAsia="Times New Roman" w:hAnsi="Times New Roman" w:cs="Times New Roman"/>
          <w:color w:val="auto"/>
          <w:sz w:val="24"/>
          <w:szCs w:val="24"/>
        </w:rPr>
        <w:t>2.2.16</w:t>
      </w:r>
      <w:r w:rsidR="00580F4B" w:rsidRPr="002707B4">
        <w:rPr>
          <w:rFonts w:ascii="Times New Roman" w:eastAsia="Times New Roman" w:hAnsi="Times New Roman" w:cs="Times New Roman"/>
          <w:color w:val="auto"/>
          <w:sz w:val="24"/>
          <w:szCs w:val="24"/>
        </w:rPr>
        <w:t>. u</w:t>
      </w:r>
      <w:r w:rsidR="0034461B" w:rsidRPr="002707B4">
        <w:rPr>
          <w:rFonts w:ascii="Times New Roman" w:eastAsia="Times New Roman" w:hAnsi="Times New Roman" w:cs="Times New Roman"/>
          <w:color w:val="auto"/>
          <w:sz w:val="24"/>
          <w:szCs w:val="24"/>
        </w:rPr>
        <w:t xml:space="preserve">žtikrinti, kad vykdoma veikla per visą nuomos laikotarpį netrikdys Litexpo </w:t>
      </w:r>
      <w:r w:rsidR="009A675E" w:rsidRPr="002707B4">
        <w:rPr>
          <w:rFonts w:ascii="Times New Roman" w:eastAsia="Times New Roman" w:hAnsi="Times New Roman" w:cs="Times New Roman"/>
          <w:color w:val="auto"/>
          <w:sz w:val="24"/>
          <w:szCs w:val="24"/>
        </w:rPr>
        <w:t>vykdomos veiklos;</w:t>
      </w:r>
    </w:p>
    <w:p w14:paraId="7431CDC1" w14:textId="07A3FD1C" w:rsidR="009E58EE" w:rsidRDefault="007C7EC3" w:rsidP="00F25122">
      <w:pPr>
        <w:pStyle w:val="Normal1"/>
        <w:tabs>
          <w:tab w:val="left" w:pos="1134"/>
          <w:tab w:val="left" w:pos="1418"/>
        </w:tabs>
        <w:ind w:firstLine="709"/>
        <w:jc w:val="both"/>
        <w:rPr>
          <w:rFonts w:ascii="Times New Roman" w:eastAsia="Times New Roman" w:hAnsi="Times New Roman" w:cs="Times New Roman"/>
          <w:color w:val="auto"/>
          <w:sz w:val="24"/>
          <w:szCs w:val="24"/>
        </w:rPr>
      </w:pPr>
      <w:r w:rsidRPr="002707B4">
        <w:rPr>
          <w:rFonts w:ascii="Times New Roman" w:eastAsia="Times New Roman" w:hAnsi="Times New Roman" w:cs="Times New Roman"/>
          <w:color w:val="auto"/>
          <w:sz w:val="24"/>
          <w:szCs w:val="24"/>
        </w:rPr>
        <w:t>2.2.17</w:t>
      </w:r>
      <w:r w:rsidR="0034461B" w:rsidRPr="002707B4">
        <w:rPr>
          <w:rFonts w:ascii="Times New Roman" w:eastAsia="Times New Roman" w:hAnsi="Times New Roman" w:cs="Times New Roman"/>
          <w:color w:val="auto"/>
          <w:sz w:val="24"/>
          <w:szCs w:val="24"/>
        </w:rPr>
        <w:t xml:space="preserve">. užtikrinti, kad Sutarties sudarymo momentu ir visą jos galiojimo laikotarpį </w:t>
      </w:r>
      <w:r w:rsidR="005536E0" w:rsidRPr="002707B4">
        <w:rPr>
          <w:rFonts w:ascii="Times New Roman" w:eastAsia="Times New Roman" w:hAnsi="Times New Roman" w:cs="Times New Roman"/>
          <w:color w:val="auto"/>
          <w:sz w:val="24"/>
          <w:szCs w:val="24"/>
        </w:rPr>
        <w:t>Nuomininko</w:t>
      </w:r>
      <w:r w:rsidR="0034461B" w:rsidRPr="002707B4">
        <w:rPr>
          <w:rFonts w:ascii="Times New Roman" w:eastAsia="Times New Roman" w:hAnsi="Times New Roman" w:cs="Times New Roman"/>
          <w:b/>
          <w:color w:val="auto"/>
          <w:sz w:val="24"/>
          <w:szCs w:val="24"/>
        </w:rPr>
        <w:t xml:space="preserve"> </w:t>
      </w:r>
      <w:r w:rsidR="0034461B" w:rsidRPr="002707B4">
        <w:rPr>
          <w:rFonts w:ascii="Times New Roman" w:eastAsia="Times New Roman" w:hAnsi="Times New Roman" w:cs="Times New Roman"/>
          <w:color w:val="auto"/>
          <w:sz w:val="24"/>
          <w:szCs w:val="24"/>
        </w:rPr>
        <w:t>darbuotojai turėtų reikiamą kvalifikaciją ir patirtį, reikaling</w:t>
      </w:r>
      <w:r w:rsidR="00CF6616" w:rsidRPr="002707B4">
        <w:rPr>
          <w:rFonts w:ascii="Times New Roman" w:eastAsia="Times New Roman" w:hAnsi="Times New Roman" w:cs="Times New Roman"/>
          <w:color w:val="auto"/>
          <w:sz w:val="24"/>
          <w:szCs w:val="24"/>
        </w:rPr>
        <w:t>ą</w:t>
      </w:r>
      <w:r w:rsidR="0034461B" w:rsidRPr="002707B4">
        <w:rPr>
          <w:rFonts w:ascii="Times New Roman" w:eastAsia="Times New Roman" w:hAnsi="Times New Roman" w:cs="Times New Roman"/>
          <w:color w:val="auto"/>
          <w:sz w:val="24"/>
          <w:szCs w:val="24"/>
        </w:rPr>
        <w:t xml:space="preserve"> norint tinkamai teikti maitinimo paslaugas</w:t>
      </w:r>
      <w:r w:rsidR="009E58EE">
        <w:rPr>
          <w:rFonts w:ascii="Times New Roman" w:eastAsia="Times New Roman" w:hAnsi="Times New Roman" w:cs="Times New Roman"/>
          <w:color w:val="auto"/>
          <w:sz w:val="24"/>
          <w:szCs w:val="24"/>
        </w:rPr>
        <w:t>, taip pat užtikrinti pakankamą personalo kiekį visų renginių metu</w:t>
      </w:r>
      <w:r w:rsidR="00E71AD0">
        <w:rPr>
          <w:rFonts w:ascii="Times New Roman" w:eastAsia="Times New Roman" w:hAnsi="Times New Roman" w:cs="Times New Roman"/>
          <w:color w:val="auto"/>
          <w:sz w:val="24"/>
          <w:szCs w:val="24"/>
        </w:rPr>
        <w:t>;</w:t>
      </w:r>
    </w:p>
    <w:p w14:paraId="77214311" w14:textId="7C1DE1DF" w:rsidR="00E96B27" w:rsidRPr="002707B4" w:rsidRDefault="007C7EC3" w:rsidP="00F25122">
      <w:pPr>
        <w:pStyle w:val="Normal1"/>
        <w:tabs>
          <w:tab w:val="left" w:pos="1134"/>
          <w:tab w:val="left" w:pos="1418"/>
        </w:tabs>
        <w:ind w:firstLine="709"/>
        <w:jc w:val="both"/>
        <w:rPr>
          <w:rFonts w:ascii="Times New Roman" w:hAnsi="Times New Roman" w:cs="Times New Roman"/>
          <w:color w:val="auto"/>
          <w:sz w:val="24"/>
          <w:szCs w:val="24"/>
        </w:rPr>
      </w:pPr>
      <w:r w:rsidRPr="002707B4">
        <w:rPr>
          <w:rFonts w:ascii="Times New Roman" w:eastAsia="Times New Roman" w:hAnsi="Times New Roman" w:cs="Times New Roman"/>
          <w:color w:val="auto"/>
          <w:sz w:val="24"/>
          <w:szCs w:val="24"/>
        </w:rPr>
        <w:t>2.2.18</w:t>
      </w:r>
      <w:r w:rsidR="0034461B" w:rsidRPr="002707B4">
        <w:rPr>
          <w:rFonts w:ascii="Times New Roman" w:eastAsia="Times New Roman" w:hAnsi="Times New Roman" w:cs="Times New Roman"/>
          <w:color w:val="auto"/>
          <w:sz w:val="24"/>
          <w:szCs w:val="24"/>
        </w:rPr>
        <w:t>. laikytis teisės aktų nustatytų ir Patalpoms keliamų priešgaisrinės apsaugos, sanitarinių, darbų saugos reikalavimų, bei kitų su Patalpų eksploatavimu susijusių Litexpo nustatytų taisyklių;</w:t>
      </w:r>
    </w:p>
    <w:p w14:paraId="5216D212" w14:textId="3DD73537" w:rsidR="00E96B27" w:rsidRPr="002707B4" w:rsidRDefault="0034461B" w:rsidP="00F25122">
      <w:pPr>
        <w:pStyle w:val="Normal1"/>
        <w:tabs>
          <w:tab w:val="left" w:pos="1134"/>
          <w:tab w:val="left" w:pos="1418"/>
        </w:tabs>
        <w:ind w:firstLine="709"/>
        <w:jc w:val="both"/>
        <w:rPr>
          <w:rFonts w:ascii="Times New Roman" w:hAnsi="Times New Roman" w:cs="Times New Roman"/>
          <w:color w:val="auto"/>
          <w:sz w:val="24"/>
          <w:szCs w:val="24"/>
        </w:rPr>
      </w:pPr>
      <w:r w:rsidRPr="002707B4">
        <w:rPr>
          <w:rFonts w:ascii="Times New Roman" w:eastAsia="Times New Roman" w:hAnsi="Times New Roman" w:cs="Times New Roman"/>
          <w:color w:val="auto"/>
          <w:sz w:val="24"/>
          <w:szCs w:val="24"/>
        </w:rPr>
        <w:t>2.2.1</w:t>
      </w:r>
      <w:r w:rsidR="007C7EC3" w:rsidRPr="002707B4">
        <w:rPr>
          <w:rFonts w:ascii="Times New Roman" w:eastAsia="Times New Roman" w:hAnsi="Times New Roman" w:cs="Times New Roman"/>
          <w:color w:val="auto"/>
          <w:sz w:val="24"/>
          <w:szCs w:val="24"/>
        </w:rPr>
        <w:t>9</w:t>
      </w:r>
      <w:r w:rsidRPr="002707B4">
        <w:rPr>
          <w:rFonts w:ascii="Times New Roman" w:eastAsia="Times New Roman" w:hAnsi="Times New Roman" w:cs="Times New Roman"/>
          <w:color w:val="auto"/>
          <w:sz w:val="24"/>
          <w:szCs w:val="24"/>
        </w:rPr>
        <w:t>. netrukdyti Litexpo ir kitiems asmenims naudotis kitomis patalpomis, esančiomis greta išsinuomotų Patalpų;</w:t>
      </w:r>
    </w:p>
    <w:p w14:paraId="5085CFC9" w14:textId="0BAEC4AD" w:rsidR="00E96B27" w:rsidRPr="002707B4" w:rsidRDefault="007C7EC3" w:rsidP="00F25122">
      <w:pPr>
        <w:pStyle w:val="Normal1"/>
        <w:tabs>
          <w:tab w:val="left" w:pos="1134"/>
          <w:tab w:val="left" w:pos="1418"/>
        </w:tabs>
        <w:ind w:firstLine="709"/>
        <w:jc w:val="both"/>
        <w:rPr>
          <w:rFonts w:ascii="Times New Roman" w:hAnsi="Times New Roman" w:cs="Times New Roman"/>
          <w:color w:val="auto"/>
          <w:sz w:val="24"/>
          <w:szCs w:val="24"/>
        </w:rPr>
      </w:pPr>
      <w:r w:rsidRPr="002707B4">
        <w:rPr>
          <w:rFonts w:ascii="Times New Roman" w:eastAsia="Times New Roman" w:hAnsi="Times New Roman" w:cs="Times New Roman"/>
          <w:color w:val="auto"/>
          <w:sz w:val="24"/>
          <w:szCs w:val="24"/>
        </w:rPr>
        <w:t>2.2.20</w:t>
      </w:r>
      <w:r w:rsidR="0034461B" w:rsidRPr="002707B4">
        <w:rPr>
          <w:rFonts w:ascii="Times New Roman" w:eastAsia="Times New Roman" w:hAnsi="Times New Roman" w:cs="Times New Roman"/>
          <w:color w:val="auto"/>
          <w:sz w:val="24"/>
          <w:szCs w:val="24"/>
        </w:rPr>
        <w:t xml:space="preserve">. nedelsiant pranešti Litexpo apie gaisrą, avarijas ar bet kokius netikėtus nuostolingus sutrikimus Patalpose ir savo lėšomis lokalizuoti šiuos sutrikimus, jei šie nuostolingi sutrikimai bet kokiu būdu kenkia ir/ar gali kenkti Litexpo veiklai ir/ar saugumui, bei kaip įmanoma greičiau likviduoti jų padarinius, taip pat Patalpų bendrą būklės pablogėjimą. Šalys </w:t>
      </w:r>
      <w:r w:rsidR="00CF6616" w:rsidRPr="002707B4">
        <w:rPr>
          <w:rFonts w:ascii="Times New Roman" w:eastAsia="Times New Roman" w:hAnsi="Times New Roman" w:cs="Times New Roman"/>
          <w:color w:val="auto"/>
          <w:sz w:val="24"/>
          <w:szCs w:val="24"/>
        </w:rPr>
        <w:t>susitaria</w:t>
      </w:r>
      <w:r w:rsidR="0034461B" w:rsidRPr="002707B4">
        <w:rPr>
          <w:rFonts w:ascii="Times New Roman" w:eastAsia="Times New Roman" w:hAnsi="Times New Roman" w:cs="Times New Roman"/>
          <w:color w:val="auto"/>
          <w:sz w:val="24"/>
          <w:szCs w:val="24"/>
        </w:rPr>
        <w:t xml:space="preserve">, kad </w:t>
      </w:r>
      <w:r w:rsidR="0043385D" w:rsidRPr="002707B4">
        <w:rPr>
          <w:rFonts w:ascii="Times New Roman" w:eastAsia="Times New Roman" w:hAnsi="Times New Roman" w:cs="Times New Roman"/>
          <w:color w:val="auto"/>
          <w:sz w:val="24"/>
          <w:szCs w:val="24"/>
        </w:rPr>
        <w:t>Nuomininkas</w:t>
      </w:r>
      <w:r w:rsidR="0034461B" w:rsidRPr="002707B4">
        <w:rPr>
          <w:rFonts w:ascii="Times New Roman" w:eastAsia="Times New Roman" w:hAnsi="Times New Roman" w:cs="Times New Roman"/>
          <w:color w:val="auto"/>
          <w:sz w:val="24"/>
          <w:szCs w:val="24"/>
        </w:rPr>
        <w:t xml:space="preserve"> informuoja Litexpo apie nuostolingus sutrikimus pranešdamas Sutartyje </w:t>
      </w:r>
      <w:r w:rsidR="009A675E" w:rsidRPr="002707B4">
        <w:rPr>
          <w:rFonts w:ascii="Times New Roman" w:eastAsia="Times New Roman" w:hAnsi="Times New Roman" w:cs="Times New Roman"/>
          <w:color w:val="auto"/>
          <w:sz w:val="24"/>
          <w:szCs w:val="24"/>
        </w:rPr>
        <w:t>nurodytais kontaktais;</w:t>
      </w:r>
    </w:p>
    <w:p w14:paraId="3881244B" w14:textId="22D8C54F" w:rsidR="00E96B27" w:rsidRPr="002707B4" w:rsidRDefault="007C7EC3" w:rsidP="00F25122">
      <w:pPr>
        <w:pStyle w:val="Normal1"/>
        <w:tabs>
          <w:tab w:val="left" w:pos="1134"/>
          <w:tab w:val="left" w:pos="1418"/>
        </w:tabs>
        <w:ind w:firstLine="709"/>
        <w:jc w:val="both"/>
        <w:rPr>
          <w:rFonts w:ascii="Times New Roman" w:hAnsi="Times New Roman" w:cs="Times New Roman"/>
          <w:color w:val="auto"/>
          <w:sz w:val="24"/>
          <w:szCs w:val="24"/>
        </w:rPr>
      </w:pPr>
      <w:r w:rsidRPr="002707B4">
        <w:rPr>
          <w:rFonts w:ascii="Times New Roman" w:eastAsia="Times New Roman" w:hAnsi="Times New Roman" w:cs="Times New Roman"/>
          <w:color w:val="auto"/>
          <w:sz w:val="24"/>
          <w:szCs w:val="24"/>
        </w:rPr>
        <w:t>2.2.21</w:t>
      </w:r>
      <w:r w:rsidR="0034461B" w:rsidRPr="002707B4">
        <w:rPr>
          <w:rFonts w:ascii="Times New Roman" w:eastAsia="Times New Roman" w:hAnsi="Times New Roman" w:cs="Times New Roman"/>
          <w:color w:val="auto"/>
          <w:sz w:val="24"/>
          <w:szCs w:val="24"/>
        </w:rPr>
        <w:t xml:space="preserve">. neįsinešti, nelaikyti ir užtikrinti, kad kiti, su </w:t>
      </w:r>
      <w:r w:rsidR="0043385D" w:rsidRPr="002707B4">
        <w:rPr>
          <w:rFonts w:ascii="Times New Roman" w:eastAsia="Times New Roman" w:hAnsi="Times New Roman" w:cs="Times New Roman"/>
          <w:color w:val="auto"/>
          <w:sz w:val="24"/>
          <w:szCs w:val="24"/>
        </w:rPr>
        <w:t>Nuomininku</w:t>
      </w:r>
      <w:r w:rsidR="0034461B" w:rsidRPr="002707B4">
        <w:rPr>
          <w:rFonts w:ascii="Times New Roman" w:eastAsia="Times New Roman" w:hAnsi="Times New Roman" w:cs="Times New Roman"/>
          <w:b/>
          <w:color w:val="auto"/>
          <w:sz w:val="24"/>
          <w:szCs w:val="24"/>
        </w:rPr>
        <w:t xml:space="preserve"> </w:t>
      </w:r>
      <w:r w:rsidR="0034461B" w:rsidRPr="002707B4">
        <w:rPr>
          <w:rFonts w:ascii="Times New Roman" w:eastAsia="Times New Roman" w:hAnsi="Times New Roman" w:cs="Times New Roman"/>
          <w:color w:val="auto"/>
          <w:sz w:val="24"/>
          <w:szCs w:val="24"/>
        </w:rPr>
        <w:t>susiję asmenys, neįsineštų ir nelaikytų Patalpose</w:t>
      </w:r>
      <w:r w:rsidR="0034461B" w:rsidRPr="002707B4">
        <w:rPr>
          <w:rFonts w:ascii="Times New Roman" w:eastAsia="Times New Roman" w:hAnsi="Times New Roman" w:cs="Times New Roman"/>
          <w:b/>
          <w:color w:val="auto"/>
          <w:sz w:val="24"/>
          <w:szCs w:val="24"/>
        </w:rPr>
        <w:t xml:space="preserve"> </w:t>
      </w:r>
      <w:r w:rsidR="0034461B" w:rsidRPr="002707B4">
        <w:rPr>
          <w:rFonts w:ascii="Times New Roman" w:eastAsia="Times New Roman" w:hAnsi="Times New Roman" w:cs="Times New Roman"/>
          <w:color w:val="auto"/>
          <w:sz w:val="24"/>
          <w:szCs w:val="24"/>
        </w:rPr>
        <w:t xml:space="preserve">nuodingų, sprogstamų, radioaktyvių ar kitokių pavojingų medžiagų. Už šios nuostatos nesilaikymą </w:t>
      </w:r>
      <w:r w:rsidR="0043385D" w:rsidRPr="002707B4">
        <w:rPr>
          <w:rFonts w:ascii="Times New Roman" w:eastAsia="Times New Roman" w:hAnsi="Times New Roman" w:cs="Times New Roman"/>
          <w:color w:val="auto"/>
          <w:sz w:val="24"/>
          <w:szCs w:val="24"/>
        </w:rPr>
        <w:t>Nuomininkas</w:t>
      </w:r>
      <w:r w:rsidR="0034461B" w:rsidRPr="002707B4">
        <w:rPr>
          <w:rFonts w:ascii="Times New Roman" w:eastAsia="Times New Roman" w:hAnsi="Times New Roman" w:cs="Times New Roman"/>
          <w:b/>
          <w:color w:val="auto"/>
          <w:sz w:val="24"/>
          <w:szCs w:val="24"/>
        </w:rPr>
        <w:t xml:space="preserve"> </w:t>
      </w:r>
      <w:r w:rsidR="0034461B" w:rsidRPr="002707B4">
        <w:rPr>
          <w:rFonts w:ascii="Times New Roman" w:eastAsia="Times New Roman" w:hAnsi="Times New Roman" w:cs="Times New Roman"/>
          <w:color w:val="auto"/>
          <w:sz w:val="24"/>
          <w:szCs w:val="24"/>
        </w:rPr>
        <w:t>atsak</w:t>
      </w:r>
      <w:r w:rsidR="00BF219B" w:rsidRPr="002707B4">
        <w:rPr>
          <w:rFonts w:ascii="Times New Roman" w:eastAsia="Times New Roman" w:hAnsi="Times New Roman" w:cs="Times New Roman"/>
          <w:color w:val="auto"/>
          <w:sz w:val="24"/>
          <w:szCs w:val="24"/>
        </w:rPr>
        <w:t>o teisės aktų nustatyta tvarka;</w:t>
      </w:r>
    </w:p>
    <w:p w14:paraId="4D5A15A8" w14:textId="7B537A07" w:rsidR="00E96B27" w:rsidRPr="001C43BE" w:rsidRDefault="0034461B" w:rsidP="00F25122">
      <w:pPr>
        <w:pStyle w:val="Normal1"/>
        <w:tabs>
          <w:tab w:val="left" w:pos="1134"/>
          <w:tab w:val="left" w:pos="1418"/>
        </w:tabs>
        <w:ind w:firstLine="709"/>
        <w:jc w:val="both"/>
        <w:rPr>
          <w:rFonts w:ascii="Times New Roman" w:eastAsia="Times New Roman" w:hAnsi="Times New Roman" w:cs="Times New Roman"/>
          <w:color w:val="auto"/>
          <w:sz w:val="24"/>
          <w:szCs w:val="24"/>
        </w:rPr>
      </w:pPr>
      <w:r w:rsidRPr="002707B4">
        <w:rPr>
          <w:rFonts w:ascii="Times New Roman" w:eastAsia="Times New Roman" w:hAnsi="Times New Roman" w:cs="Times New Roman"/>
          <w:color w:val="auto"/>
          <w:sz w:val="24"/>
          <w:szCs w:val="24"/>
        </w:rPr>
        <w:t>2.2.</w:t>
      </w:r>
      <w:r w:rsidR="0043385D" w:rsidRPr="002707B4">
        <w:rPr>
          <w:rFonts w:ascii="Times New Roman" w:eastAsia="Times New Roman" w:hAnsi="Times New Roman" w:cs="Times New Roman"/>
          <w:color w:val="auto"/>
          <w:sz w:val="24"/>
          <w:szCs w:val="24"/>
        </w:rPr>
        <w:t>2</w:t>
      </w:r>
      <w:r w:rsidR="007C7EC3" w:rsidRPr="002707B4">
        <w:rPr>
          <w:rFonts w:ascii="Times New Roman" w:eastAsia="Times New Roman" w:hAnsi="Times New Roman" w:cs="Times New Roman"/>
          <w:color w:val="auto"/>
          <w:sz w:val="24"/>
          <w:szCs w:val="24"/>
        </w:rPr>
        <w:t>2</w:t>
      </w:r>
      <w:r w:rsidRPr="002707B4">
        <w:rPr>
          <w:rFonts w:ascii="Times New Roman" w:eastAsia="Times New Roman" w:hAnsi="Times New Roman" w:cs="Times New Roman"/>
          <w:color w:val="auto"/>
          <w:sz w:val="24"/>
          <w:szCs w:val="24"/>
        </w:rPr>
        <w:t xml:space="preserve">. bet kokius Patalpų vidaus ar išorės pertvarkymo, perplanavimo, rekonstrukcijos ar remonto darbus atlikti nepadarant žalos Patalpoms, suderinus veiksmus su Litexpo ir tik gavus išankstinį Litexpo raštišką  sutikimą. Šiuos darbus atlieka ir atlygina dėl to patirtas išlaidas </w:t>
      </w:r>
      <w:r w:rsidR="0043385D" w:rsidRPr="002707B4">
        <w:rPr>
          <w:rFonts w:ascii="Times New Roman" w:eastAsia="Times New Roman" w:hAnsi="Times New Roman" w:cs="Times New Roman"/>
          <w:color w:val="auto"/>
          <w:sz w:val="24"/>
          <w:szCs w:val="24"/>
        </w:rPr>
        <w:t>Nuomininkas</w:t>
      </w:r>
      <w:r w:rsidR="009A675E" w:rsidRPr="002707B4">
        <w:rPr>
          <w:rFonts w:ascii="Times New Roman" w:eastAsia="Times New Roman" w:hAnsi="Times New Roman" w:cs="Times New Roman"/>
          <w:color w:val="auto"/>
          <w:sz w:val="24"/>
          <w:szCs w:val="24"/>
        </w:rPr>
        <w:t>;</w:t>
      </w:r>
    </w:p>
    <w:p w14:paraId="3C2F648D" w14:textId="43E1B37F" w:rsidR="000E670D" w:rsidRPr="001C43BE" w:rsidRDefault="000E670D" w:rsidP="00F25122">
      <w:pPr>
        <w:pStyle w:val="Normal1"/>
        <w:tabs>
          <w:tab w:val="left" w:pos="1134"/>
          <w:tab w:val="left" w:pos="1418"/>
        </w:tabs>
        <w:ind w:firstLine="709"/>
        <w:jc w:val="both"/>
        <w:rPr>
          <w:rFonts w:ascii="Times New Roman" w:hAnsi="Times New Roman" w:cs="Times New Roman"/>
          <w:color w:val="auto"/>
          <w:sz w:val="24"/>
          <w:szCs w:val="24"/>
        </w:rPr>
      </w:pPr>
      <w:r w:rsidRPr="001C43BE">
        <w:rPr>
          <w:rFonts w:ascii="Times New Roman" w:eastAsia="Times New Roman" w:hAnsi="Times New Roman" w:cs="Times New Roman"/>
          <w:color w:val="auto"/>
          <w:sz w:val="24"/>
          <w:szCs w:val="24"/>
        </w:rPr>
        <w:t>2.2.23. informuoti Nuomotoją jeigu nuomojamas Inventorius tampa nesaugus naudoti, turi esminių trūkumų, lyginant su būkle, kurioje ji turėtų būti, tampa netinkama naudoti pagal paskirtį arba netinkamai funkcionuoja remiantis gamintojų techniniais reikalavimais</w:t>
      </w:r>
      <w:r w:rsidR="000F77F1" w:rsidRPr="001C43BE">
        <w:rPr>
          <w:rFonts w:ascii="Times New Roman" w:eastAsia="Times New Roman" w:hAnsi="Times New Roman" w:cs="Times New Roman"/>
          <w:color w:val="auto"/>
          <w:sz w:val="24"/>
          <w:szCs w:val="24"/>
        </w:rPr>
        <w:t>. Nuomininkas nuo Perdavimo – priėmimo akto pasirašymo dienos yra atsakingas už Inventoriaus saugumą, tinkamą veikimą, todėl savo sąskaita atlieka visas reikalingas investicijas į Inventorių, jo priežiūrą, remontą, atnaujinimą</w:t>
      </w:r>
      <w:r w:rsidRPr="001C43BE">
        <w:rPr>
          <w:rFonts w:ascii="Times New Roman" w:eastAsia="Times New Roman" w:hAnsi="Times New Roman" w:cs="Times New Roman"/>
          <w:color w:val="auto"/>
          <w:sz w:val="24"/>
          <w:szCs w:val="24"/>
        </w:rPr>
        <w:t>;</w:t>
      </w:r>
    </w:p>
    <w:p w14:paraId="13FDA1A7" w14:textId="022F858D" w:rsidR="00E96B27" w:rsidRPr="002707B4" w:rsidRDefault="0034461B" w:rsidP="00F25122">
      <w:pPr>
        <w:pStyle w:val="Normal1"/>
        <w:tabs>
          <w:tab w:val="left" w:pos="1134"/>
          <w:tab w:val="left" w:pos="1418"/>
        </w:tabs>
        <w:ind w:firstLine="709"/>
        <w:jc w:val="both"/>
        <w:rPr>
          <w:rFonts w:ascii="Times New Roman" w:hAnsi="Times New Roman" w:cs="Times New Roman"/>
          <w:color w:val="auto"/>
          <w:sz w:val="24"/>
          <w:szCs w:val="24"/>
        </w:rPr>
      </w:pPr>
      <w:r w:rsidRPr="002707B4">
        <w:rPr>
          <w:rFonts w:ascii="Times New Roman" w:eastAsia="Times New Roman" w:hAnsi="Times New Roman" w:cs="Times New Roman"/>
          <w:color w:val="auto"/>
          <w:sz w:val="24"/>
          <w:szCs w:val="24"/>
        </w:rPr>
        <w:t>2.2.</w:t>
      </w:r>
      <w:r w:rsidR="007C7EC3" w:rsidRPr="002707B4">
        <w:rPr>
          <w:rFonts w:ascii="Times New Roman" w:eastAsia="Times New Roman" w:hAnsi="Times New Roman" w:cs="Times New Roman"/>
          <w:color w:val="auto"/>
          <w:sz w:val="24"/>
          <w:szCs w:val="24"/>
        </w:rPr>
        <w:t>24</w:t>
      </w:r>
      <w:r w:rsidRPr="002707B4">
        <w:rPr>
          <w:rFonts w:ascii="Times New Roman" w:eastAsia="Times New Roman" w:hAnsi="Times New Roman" w:cs="Times New Roman"/>
          <w:color w:val="auto"/>
          <w:sz w:val="24"/>
          <w:szCs w:val="24"/>
        </w:rPr>
        <w:t>. raštu suderinti su Litexpo</w:t>
      </w:r>
      <w:r w:rsidRPr="002707B4">
        <w:rPr>
          <w:rFonts w:ascii="Times New Roman" w:eastAsia="Times New Roman" w:hAnsi="Times New Roman" w:cs="Times New Roman"/>
          <w:b/>
          <w:color w:val="auto"/>
          <w:sz w:val="24"/>
          <w:szCs w:val="24"/>
        </w:rPr>
        <w:t xml:space="preserve"> </w:t>
      </w:r>
      <w:r w:rsidRPr="002707B4">
        <w:rPr>
          <w:rFonts w:ascii="Times New Roman" w:eastAsia="Times New Roman" w:hAnsi="Times New Roman" w:cs="Times New Roman"/>
          <w:color w:val="auto"/>
          <w:sz w:val="24"/>
          <w:szCs w:val="24"/>
        </w:rPr>
        <w:t xml:space="preserve">bet kokią reklamą (reklaminius stendus, išorės apšvietimą ir kitus </w:t>
      </w:r>
      <w:r w:rsidR="009A675E" w:rsidRPr="002707B4">
        <w:rPr>
          <w:rFonts w:ascii="Times New Roman" w:eastAsia="Times New Roman" w:hAnsi="Times New Roman" w:cs="Times New Roman"/>
          <w:color w:val="auto"/>
          <w:sz w:val="24"/>
          <w:szCs w:val="24"/>
        </w:rPr>
        <w:t>darbus susijusius su nuomojamų P</w:t>
      </w:r>
      <w:r w:rsidRPr="002707B4">
        <w:rPr>
          <w:rFonts w:ascii="Times New Roman" w:eastAsia="Times New Roman" w:hAnsi="Times New Roman" w:cs="Times New Roman"/>
          <w:color w:val="auto"/>
          <w:sz w:val="24"/>
          <w:szCs w:val="24"/>
        </w:rPr>
        <w:t>atalpų išorės ir vidaus vaizdo pakeitimu);</w:t>
      </w:r>
    </w:p>
    <w:p w14:paraId="2679A90A" w14:textId="47C602F3" w:rsidR="00BF219B" w:rsidRPr="002707B4" w:rsidRDefault="0034461B" w:rsidP="001D2E46">
      <w:pPr>
        <w:pStyle w:val="Normal1"/>
        <w:tabs>
          <w:tab w:val="left" w:pos="1134"/>
          <w:tab w:val="left" w:pos="1418"/>
        </w:tabs>
        <w:ind w:firstLine="709"/>
        <w:jc w:val="both"/>
        <w:rPr>
          <w:rFonts w:ascii="Times New Roman" w:hAnsi="Times New Roman" w:cs="Times New Roman"/>
          <w:color w:val="auto"/>
          <w:sz w:val="24"/>
          <w:szCs w:val="24"/>
        </w:rPr>
      </w:pPr>
      <w:r w:rsidRPr="002707B4">
        <w:rPr>
          <w:rFonts w:ascii="Times New Roman" w:eastAsia="Times New Roman" w:hAnsi="Times New Roman" w:cs="Times New Roman"/>
          <w:color w:val="auto"/>
          <w:sz w:val="24"/>
          <w:szCs w:val="24"/>
        </w:rPr>
        <w:lastRenderedPageBreak/>
        <w:t>2.2.2</w:t>
      </w:r>
      <w:r w:rsidR="007C7EC3" w:rsidRPr="002707B4">
        <w:rPr>
          <w:rFonts w:ascii="Times New Roman" w:eastAsia="Times New Roman" w:hAnsi="Times New Roman" w:cs="Times New Roman"/>
          <w:color w:val="auto"/>
          <w:sz w:val="24"/>
          <w:szCs w:val="24"/>
        </w:rPr>
        <w:t>5</w:t>
      </w:r>
      <w:r w:rsidRPr="002707B4">
        <w:rPr>
          <w:rFonts w:ascii="Times New Roman" w:eastAsia="Times New Roman" w:hAnsi="Times New Roman" w:cs="Times New Roman"/>
          <w:color w:val="auto"/>
          <w:sz w:val="24"/>
          <w:szCs w:val="24"/>
        </w:rPr>
        <w:t xml:space="preserve">. savo lėšomis atlikti Patalpų, jose esančių santechnikos įrenginių bei inžinerinių tinklų </w:t>
      </w:r>
      <w:r w:rsidR="00DA4BE0">
        <w:rPr>
          <w:rFonts w:ascii="Times New Roman" w:eastAsia="Times New Roman" w:hAnsi="Times New Roman" w:cs="Times New Roman"/>
          <w:color w:val="auto"/>
          <w:sz w:val="24"/>
          <w:szCs w:val="24"/>
        </w:rPr>
        <w:t xml:space="preserve">techninę </w:t>
      </w:r>
      <w:r w:rsidRPr="002707B4">
        <w:rPr>
          <w:rFonts w:ascii="Times New Roman" w:eastAsia="Times New Roman" w:hAnsi="Times New Roman" w:cs="Times New Roman"/>
          <w:color w:val="auto"/>
          <w:sz w:val="24"/>
          <w:szCs w:val="24"/>
        </w:rPr>
        <w:t xml:space="preserve">priežiūrą ir paprastąjį remontą, jei, atsižvelgiant į jų būklę, toks remontas yra būtinas. Paprastojo remonto poreikį nustato iš Litexpo ir </w:t>
      </w:r>
      <w:r w:rsidR="001D2E46" w:rsidRPr="002707B4">
        <w:rPr>
          <w:rFonts w:ascii="Times New Roman" w:eastAsia="Times New Roman" w:hAnsi="Times New Roman" w:cs="Times New Roman"/>
          <w:color w:val="auto"/>
          <w:sz w:val="24"/>
          <w:szCs w:val="24"/>
        </w:rPr>
        <w:t>Nuomininko</w:t>
      </w:r>
      <w:r w:rsidRPr="002707B4">
        <w:rPr>
          <w:rFonts w:ascii="Times New Roman" w:eastAsia="Times New Roman" w:hAnsi="Times New Roman" w:cs="Times New Roman"/>
          <w:color w:val="auto"/>
          <w:sz w:val="24"/>
          <w:szCs w:val="24"/>
        </w:rPr>
        <w:t xml:space="preserve"> atstovų sudaryta komisija, kurią sudaro po du kiekvienos Šalies atstovus. Šalys susitaria, kad tiek, kiek paprastojo remonto sąvoka nedetalizuota šioje Sutartyje, ji atitinka paprastojo remonto sąvoką </w:t>
      </w:r>
      <w:r w:rsidR="001D2E46" w:rsidRPr="002707B4">
        <w:rPr>
          <w:rFonts w:ascii="Times New Roman" w:eastAsia="Times New Roman" w:hAnsi="Times New Roman" w:cs="Times New Roman"/>
          <w:color w:val="auto"/>
          <w:sz w:val="24"/>
          <w:szCs w:val="24"/>
        </w:rPr>
        <w:t>LR s</w:t>
      </w:r>
      <w:r w:rsidRPr="002707B4">
        <w:rPr>
          <w:rFonts w:ascii="Times New Roman" w:eastAsia="Times New Roman" w:hAnsi="Times New Roman" w:cs="Times New Roman"/>
          <w:color w:val="auto"/>
          <w:sz w:val="24"/>
          <w:szCs w:val="24"/>
        </w:rPr>
        <w:t>tatybos įstatyme</w:t>
      </w:r>
      <w:r w:rsidR="00CD12FC">
        <w:rPr>
          <w:rFonts w:ascii="Times New Roman" w:eastAsia="Times New Roman" w:hAnsi="Times New Roman" w:cs="Times New Roman"/>
          <w:color w:val="auto"/>
          <w:sz w:val="24"/>
          <w:szCs w:val="24"/>
        </w:rPr>
        <w:t xml:space="preserve">. Už Litexpo </w:t>
      </w:r>
      <w:r w:rsidR="00CD12FC" w:rsidRPr="00CD12FC">
        <w:rPr>
          <w:rFonts w:ascii="Times New Roman" w:eastAsia="Times New Roman" w:hAnsi="Times New Roman" w:cs="Times New Roman"/>
          <w:color w:val="auto"/>
          <w:sz w:val="24"/>
          <w:szCs w:val="24"/>
        </w:rPr>
        <w:t xml:space="preserve">bendrųjų inžinerinių sistemų ir bendrojo naudojimo įrenginių techninę priežiūrą atsako </w:t>
      </w:r>
      <w:r w:rsidR="00CD12FC">
        <w:rPr>
          <w:rFonts w:ascii="Times New Roman" w:eastAsia="Times New Roman" w:hAnsi="Times New Roman" w:cs="Times New Roman"/>
          <w:color w:val="auto"/>
          <w:sz w:val="24"/>
          <w:szCs w:val="24"/>
        </w:rPr>
        <w:t>Nuomotojas</w:t>
      </w:r>
      <w:r w:rsidRPr="002707B4">
        <w:rPr>
          <w:rFonts w:ascii="Times New Roman" w:eastAsia="Times New Roman" w:hAnsi="Times New Roman" w:cs="Times New Roman"/>
          <w:color w:val="auto"/>
          <w:sz w:val="24"/>
          <w:szCs w:val="24"/>
        </w:rPr>
        <w:t>;</w:t>
      </w:r>
    </w:p>
    <w:p w14:paraId="2456BA21" w14:textId="2439CAC6" w:rsidR="00E96B27" w:rsidRPr="002707B4" w:rsidRDefault="007C7EC3" w:rsidP="00F25122">
      <w:pPr>
        <w:pStyle w:val="Normal1"/>
        <w:tabs>
          <w:tab w:val="left" w:pos="1134"/>
          <w:tab w:val="left" w:pos="1418"/>
        </w:tabs>
        <w:ind w:firstLine="709"/>
        <w:jc w:val="both"/>
        <w:rPr>
          <w:rFonts w:ascii="Times New Roman" w:eastAsia="Times New Roman" w:hAnsi="Times New Roman" w:cs="Times New Roman"/>
          <w:color w:val="auto"/>
          <w:sz w:val="24"/>
          <w:szCs w:val="24"/>
        </w:rPr>
      </w:pPr>
      <w:r w:rsidRPr="002707B4">
        <w:rPr>
          <w:rFonts w:ascii="Times New Roman" w:eastAsia="Times New Roman" w:hAnsi="Times New Roman" w:cs="Times New Roman"/>
          <w:color w:val="auto"/>
          <w:sz w:val="24"/>
          <w:szCs w:val="24"/>
        </w:rPr>
        <w:t>2.2.26</w:t>
      </w:r>
      <w:r w:rsidR="0034461B" w:rsidRPr="002707B4">
        <w:rPr>
          <w:rFonts w:ascii="Times New Roman" w:eastAsia="Times New Roman" w:hAnsi="Times New Roman" w:cs="Times New Roman"/>
          <w:color w:val="auto"/>
          <w:sz w:val="24"/>
          <w:szCs w:val="24"/>
        </w:rPr>
        <w:t>. nesubnuomoti ar nesuteikti panaudai Patalpų</w:t>
      </w:r>
      <w:r w:rsidR="0034461B" w:rsidRPr="002707B4">
        <w:rPr>
          <w:rFonts w:ascii="Times New Roman" w:eastAsia="Times New Roman" w:hAnsi="Times New Roman" w:cs="Times New Roman"/>
          <w:b/>
          <w:color w:val="auto"/>
          <w:sz w:val="24"/>
          <w:szCs w:val="24"/>
        </w:rPr>
        <w:t xml:space="preserve"> </w:t>
      </w:r>
      <w:r w:rsidR="0034461B" w:rsidRPr="002707B4">
        <w:rPr>
          <w:rFonts w:ascii="Times New Roman" w:eastAsia="Times New Roman" w:hAnsi="Times New Roman" w:cs="Times New Roman"/>
          <w:color w:val="auto"/>
          <w:sz w:val="24"/>
          <w:szCs w:val="24"/>
        </w:rPr>
        <w:t>ar jų atskirų dalių trečiosioms šalims be atskiro išankstinio Litexpo</w:t>
      </w:r>
      <w:r w:rsidR="0034461B" w:rsidRPr="002707B4">
        <w:rPr>
          <w:rFonts w:ascii="Times New Roman" w:eastAsia="Times New Roman" w:hAnsi="Times New Roman" w:cs="Times New Roman"/>
          <w:b/>
          <w:color w:val="auto"/>
          <w:sz w:val="24"/>
          <w:szCs w:val="24"/>
        </w:rPr>
        <w:t xml:space="preserve"> </w:t>
      </w:r>
      <w:r w:rsidR="0034461B" w:rsidRPr="002707B4">
        <w:rPr>
          <w:rFonts w:ascii="Times New Roman" w:eastAsia="Times New Roman" w:hAnsi="Times New Roman" w:cs="Times New Roman"/>
          <w:color w:val="auto"/>
          <w:sz w:val="24"/>
          <w:szCs w:val="24"/>
        </w:rPr>
        <w:t xml:space="preserve">raštiško sutikimo. Gavus leidimą, </w:t>
      </w:r>
      <w:r w:rsidR="001D2E46" w:rsidRPr="002707B4">
        <w:rPr>
          <w:rFonts w:ascii="Times New Roman" w:eastAsia="Times New Roman" w:hAnsi="Times New Roman" w:cs="Times New Roman"/>
          <w:color w:val="auto"/>
          <w:sz w:val="24"/>
          <w:szCs w:val="24"/>
        </w:rPr>
        <w:t>Nuominink</w:t>
      </w:r>
      <w:r w:rsidR="000A3839" w:rsidRPr="002707B4">
        <w:rPr>
          <w:rFonts w:ascii="Times New Roman" w:eastAsia="Times New Roman" w:hAnsi="Times New Roman" w:cs="Times New Roman"/>
          <w:color w:val="auto"/>
          <w:sz w:val="24"/>
          <w:szCs w:val="24"/>
        </w:rPr>
        <w:t>o</w:t>
      </w:r>
      <w:r w:rsidR="0034461B" w:rsidRPr="002707B4">
        <w:rPr>
          <w:rFonts w:ascii="Times New Roman" w:eastAsia="Times New Roman" w:hAnsi="Times New Roman" w:cs="Times New Roman"/>
          <w:color w:val="auto"/>
          <w:sz w:val="24"/>
          <w:szCs w:val="24"/>
        </w:rPr>
        <w:t xml:space="preserve"> sudarytos Subnuomos ar panaudos sutarčių sąlygos negali prieštarauti šios Sutarties sąlygoms. </w:t>
      </w:r>
      <w:r w:rsidR="001D2E46" w:rsidRPr="002707B4">
        <w:rPr>
          <w:rFonts w:ascii="Times New Roman" w:eastAsia="Times New Roman" w:hAnsi="Times New Roman" w:cs="Times New Roman"/>
          <w:color w:val="auto"/>
          <w:sz w:val="24"/>
          <w:szCs w:val="24"/>
        </w:rPr>
        <w:t>Nuomininkas</w:t>
      </w:r>
      <w:r w:rsidR="0034461B" w:rsidRPr="002707B4">
        <w:rPr>
          <w:rFonts w:ascii="Times New Roman" w:eastAsia="Times New Roman" w:hAnsi="Times New Roman" w:cs="Times New Roman"/>
          <w:color w:val="auto"/>
          <w:sz w:val="24"/>
          <w:szCs w:val="24"/>
        </w:rPr>
        <w:t xml:space="preserve"> pateikia Litexpo visų sudarytų subnuomos ar panaudos sutarčių kopijas ir turimą informaciją apie subnuomininkus. Subnuomos ar panaudos sutartys ar kiti panašūs sandoriai, sudaryti pažeidžiant šios Sutarties nuostatas negalioja;</w:t>
      </w:r>
    </w:p>
    <w:p w14:paraId="686BC23F" w14:textId="3A3DECD1" w:rsidR="00E20EAD" w:rsidRPr="002707B4" w:rsidRDefault="007C7EC3" w:rsidP="00F25122">
      <w:pPr>
        <w:pStyle w:val="Normal1"/>
        <w:tabs>
          <w:tab w:val="left" w:pos="1134"/>
          <w:tab w:val="left" w:pos="1418"/>
        </w:tabs>
        <w:ind w:firstLine="709"/>
        <w:jc w:val="both"/>
        <w:rPr>
          <w:rFonts w:ascii="Times New Roman" w:hAnsi="Times New Roman" w:cs="Times New Roman"/>
          <w:color w:val="auto"/>
          <w:sz w:val="24"/>
          <w:szCs w:val="24"/>
          <w:lang w:val="en-US"/>
        </w:rPr>
      </w:pPr>
      <w:r w:rsidRPr="002707B4">
        <w:rPr>
          <w:rFonts w:ascii="Times New Roman" w:hAnsi="Times New Roman" w:cs="Times New Roman"/>
          <w:color w:val="auto"/>
          <w:sz w:val="24"/>
          <w:szCs w:val="24"/>
          <w:lang w:val="en-US"/>
        </w:rPr>
        <w:t>2.2.27</w:t>
      </w:r>
      <w:r w:rsidR="00086BC2">
        <w:rPr>
          <w:rFonts w:ascii="Times New Roman" w:hAnsi="Times New Roman" w:cs="Times New Roman"/>
          <w:color w:val="auto"/>
          <w:sz w:val="24"/>
          <w:szCs w:val="24"/>
          <w:lang w:val="en-US"/>
        </w:rPr>
        <w:t xml:space="preserve">. kai </w:t>
      </w:r>
      <w:proofErr w:type="spellStart"/>
      <w:r w:rsidR="00086BC2">
        <w:rPr>
          <w:rFonts w:ascii="Times New Roman" w:hAnsi="Times New Roman" w:cs="Times New Roman"/>
          <w:color w:val="auto"/>
          <w:sz w:val="24"/>
          <w:szCs w:val="24"/>
          <w:lang w:val="en-US"/>
        </w:rPr>
        <w:t>S</w:t>
      </w:r>
      <w:r w:rsidR="00E20EAD" w:rsidRPr="002707B4">
        <w:rPr>
          <w:rFonts w:ascii="Times New Roman" w:hAnsi="Times New Roman" w:cs="Times New Roman"/>
          <w:color w:val="auto"/>
          <w:sz w:val="24"/>
          <w:szCs w:val="24"/>
          <w:lang w:val="en-US"/>
        </w:rPr>
        <w:t>utartis</w:t>
      </w:r>
      <w:proofErr w:type="spellEnd"/>
      <w:r w:rsidR="00E20EAD" w:rsidRPr="002707B4">
        <w:rPr>
          <w:rFonts w:ascii="Times New Roman" w:hAnsi="Times New Roman" w:cs="Times New Roman"/>
          <w:color w:val="auto"/>
          <w:sz w:val="24"/>
          <w:szCs w:val="24"/>
          <w:lang w:val="en-US"/>
        </w:rPr>
        <w:t xml:space="preserve"> </w:t>
      </w:r>
      <w:proofErr w:type="spellStart"/>
      <w:r w:rsidR="00E20EAD" w:rsidRPr="002707B4">
        <w:rPr>
          <w:rFonts w:ascii="Times New Roman" w:hAnsi="Times New Roman" w:cs="Times New Roman"/>
          <w:color w:val="auto"/>
          <w:sz w:val="24"/>
          <w:szCs w:val="24"/>
          <w:lang w:val="en-US"/>
        </w:rPr>
        <w:t>baigia</w:t>
      </w:r>
      <w:proofErr w:type="spellEnd"/>
      <w:r w:rsidR="00E20EAD" w:rsidRPr="002707B4">
        <w:rPr>
          <w:rFonts w:ascii="Times New Roman" w:hAnsi="Times New Roman" w:cs="Times New Roman"/>
          <w:color w:val="auto"/>
          <w:sz w:val="24"/>
          <w:szCs w:val="24"/>
          <w:lang w:val="en-US"/>
        </w:rPr>
        <w:t xml:space="preserve"> </w:t>
      </w:r>
      <w:proofErr w:type="spellStart"/>
      <w:r w:rsidR="00E20EAD" w:rsidRPr="002707B4">
        <w:rPr>
          <w:rFonts w:ascii="Times New Roman" w:hAnsi="Times New Roman" w:cs="Times New Roman"/>
          <w:color w:val="auto"/>
          <w:sz w:val="24"/>
          <w:szCs w:val="24"/>
          <w:lang w:val="en-US"/>
        </w:rPr>
        <w:t>galioti</w:t>
      </w:r>
      <w:proofErr w:type="spellEnd"/>
      <w:r w:rsidR="00E20EAD" w:rsidRPr="002707B4">
        <w:rPr>
          <w:rFonts w:ascii="Times New Roman" w:hAnsi="Times New Roman" w:cs="Times New Roman"/>
          <w:color w:val="auto"/>
          <w:sz w:val="24"/>
          <w:szCs w:val="24"/>
          <w:lang w:val="en-US"/>
        </w:rPr>
        <w:t xml:space="preserve"> </w:t>
      </w:r>
      <w:proofErr w:type="spellStart"/>
      <w:r w:rsidR="00E20EAD" w:rsidRPr="002707B4">
        <w:rPr>
          <w:rFonts w:ascii="Times New Roman" w:hAnsi="Times New Roman" w:cs="Times New Roman"/>
          <w:color w:val="auto"/>
          <w:sz w:val="24"/>
          <w:szCs w:val="24"/>
          <w:lang w:val="en-US"/>
        </w:rPr>
        <w:t>arba</w:t>
      </w:r>
      <w:proofErr w:type="spellEnd"/>
      <w:r w:rsidR="00E20EAD" w:rsidRPr="002707B4">
        <w:rPr>
          <w:rFonts w:ascii="Times New Roman" w:hAnsi="Times New Roman" w:cs="Times New Roman"/>
          <w:color w:val="auto"/>
          <w:sz w:val="24"/>
          <w:szCs w:val="24"/>
          <w:lang w:val="en-US"/>
        </w:rPr>
        <w:t xml:space="preserve"> j</w:t>
      </w:r>
      <w:r w:rsidR="00E20EAD" w:rsidRPr="002707B4">
        <w:rPr>
          <w:rFonts w:ascii="Times New Roman" w:hAnsi="Times New Roman" w:cs="Times New Roman"/>
          <w:color w:val="auto"/>
          <w:sz w:val="24"/>
          <w:szCs w:val="24"/>
        </w:rPr>
        <w:t>i</w:t>
      </w:r>
      <w:r w:rsidR="00E20EAD" w:rsidRPr="002707B4">
        <w:rPr>
          <w:rFonts w:ascii="Times New Roman" w:hAnsi="Times New Roman" w:cs="Times New Roman"/>
          <w:color w:val="auto"/>
          <w:sz w:val="24"/>
          <w:szCs w:val="24"/>
          <w:lang w:val="en-US"/>
        </w:rPr>
        <w:t xml:space="preserve"> </w:t>
      </w:r>
      <w:proofErr w:type="spellStart"/>
      <w:r w:rsidR="00E20EAD" w:rsidRPr="002707B4">
        <w:rPr>
          <w:rFonts w:ascii="Times New Roman" w:hAnsi="Times New Roman" w:cs="Times New Roman"/>
          <w:color w:val="auto"/>
          <w:sz w:val="24"/>
          <w:szCs w:val="24"/>
          <w:lang w:val="en-US"/>
        </w:rPr>
        <w:t>nutraukiama</w:t>
      </w:r>
      <w:proofErr w:type="spellEnd"/>
      <w:r w:rsidR="00E20EAD" w:rsidRPr="002707B4">
        <w:rPr>
          <w:rFonts w:ascii="Times New Roman" w:hAnsi="Times New Roman" w:cs="Times New Roman"/>
          <w:color w:val="auto"/>
          <w:sz w:val="24"/>
          <w:szCs w:val="24"/>
          <w:lang w:val="en-US"/>
        </w:rPr>
        <w:t xml:space="preserve"> </w:t>
      </w:r>
      <w:proofErr w:type="spellStart"/>
      <w:r w:rsidR="00E20EAD" w:rsidRPr="002707B4">
        <w:rPr>
          <w:rFonts w:ascii="Times New Roman" w:hAnsi="Times New Roman" w:cs="Times New Roman"/>
          <w:color w:val="auto"/>
          <w:sz w:val="24"/>
          <w:szCs w:val="24"/>
          <w:lang w:val="en-US"/>
        </w:rPr>
        <w:t>prieš</w:t>
      </w:r>
      <w:proofErr w:type="spellEnd"/>
      <w:r w:rsidR="00E20EAD" w:rsidRPr="002707B4">
        <w:rPr>
          <w:rFonts w:ascii="Times New Roman" w:hAnsi="Times New Roman" w:cs="Times New Roman"/>
          <w:color w:val="auto"/>
          <w:sz w:val="24"/>
          <w:szCs w:val="24"/>
          <w:lang w:val="en-US"/>
        </w:rPr>
        <w:t xml:space="preserve"> </w:t>
      </w:r>
      <w:proofErr w:type="spellStart"/>
      <w:r w:rsidR="00E20EAD" w:rsidRPr="002707B4">
        <w:rPr>
          <w:rFonts w:ascii="Times New Roman" w:hAnsi="Times New Roman" w:cs="Times New Roman"/>
          <w:color w:val="auto"/>
          <w:sz w:val="24"/>
          <w:szCs w:val="24"/>
          <w:lang w:val="en-US"/>
        </w:rPr>
        <w:t>terminą</w:t>
      </w:r>
      <w:proofErr w:type="spellEnd"/>
      <w:r w:rsidR="00E20EAD" w:rsidRPr="002707B4">
        <w:rPr>
          <w:rFonts w:ascii="Times New Roman" w:hAnsi="Times New Roman" w:cs="Times New Roman"/>
          <w:color w:val="auto"/>
          <w:sz w:val="24"/>
          <w:szCs w:val="24"/>
          <w:lang w:val="en-US"/>
        </w:rPr>
        <w:t xml:space="preserve">, </w:t>
      </w:r>
      <w:proofErr w:type="spellStart"/>
      <w:r w:rsidR="00E20EAD" w:rsidRPr="002707B4">
        <w:rPr>
          <w:rFonts w:ascii="Times New Roman" w:hAnsi="Times New Roman" w:cs="Times New Roman"/>
          <w:color w:val="auto"/>
          <w:sz w:val="24"/>
          <w:szCs w:val="24"/>
          <w:lang w:val="en-US"/>
        </w:rPr>
        <w:t>grąžinti</w:t>
      </w:r>
      <w:proofErr w:type="spellEnd"/>
      <w:r w:rsidR="00E20EAD" w:rsidRPr="002707B4">
        <w:rPr>
          <w:rFonts w:ascii="Times New Roman" w:hAnsi="Times New Roman" w:cs="Times New Roman"/>
          <w:color w:val="auto"/>
          <w:sz w:val="24"/>
          <w:szCs w:val="24"/>
          <w:lang w:val="en-US"/>
        </w:rPr>
        <w:t xml:space="preserve"> </w:t>
      </w:r>
      <w:proofErr w:type="spellStart"/>
      <w:r w:rsidR="00E20EAD" w:rsidRPr="002707B4">
        <w:rPr>
          <w:rFonts w:ascii="Times New Roman" w:hAnsi="Times New Roman" w:cs="Times New Roman"/>
          <w:color w:val="auto"/>
          <w:sz w:val="24"/>
          <w:szCs w:val="24"/>
          <w:lang w:val="en-US"/>
        </w:rPr>
        <w:t>Nuomotojui</w:t>
      </w:r>
      <w:proofErr w:type="spellEnd"/>
      <w:r w:rsidR="00E20EAD" w:rsidRPr="002707B4">
        <w:rPr>
          <w:rFonts w:ascii="Times New Roman" w:hAnsi="Times New Roman" w:cs="Times New Roman"/>
          <w:color w:val="auto"/>
          <w:sz w:val="24"/>
          <w:szCs w:val="24"/>
          <w:lang w:val="en-US"/>
        </w:rPr>
        <w:t xml:space="preserve"> </w:t>
      </w:r>
      <w:proofErr w:type="spellStart"/>
      <w:r w:rsidR="00E20EAD" w:rsidRPr="002707B4">
        <w:rPr>
          <w:rFonts w:ascii="Times New Roman" w:hAnsi="Times New Roman" w:cs="Times New Roman"/>
          <w:color w:val="auto"/>
          <w:sz w:val="24"/>
          <w:szCs w:val="24"/>
          <w:lang w:val="en-US"/>
        </w:rPr>
        <w:t>Patalpas</w:t>
      </w:r>
      <w:proofErr w:type="spellEnd"/>
      <w:r w:rsidR="00E20EAD" w:rsidRPr="002707B4">
        <w:rPr>
          <w:rFonts w:ascii="Times New Roman" w:hAnsi="Times New Roman" w:cs="Times New Roman"/>
          <w:color w:val="auto"/>
          <w:sz w:val="24"/>
          <w:szCs w:val="24"/>
          <w:lang w:val="en-US"/>
        </w:rPr>
        <w:t xml:space="preserve"> </w:t>
      </w:r>
      <w:proofErr w:type="spellStart"/>
      <w:r w:rsidR="00E20EAD" w:rsidRPr="002707B4">
        <w:rPr>
          <w:rFonts w:ascii="Times New Roman" w:hAnsi="Times New Roman" w:cs="Times New Roman"/>
          <w:color w:val="auto"/>
          <w:sz w:val="24"/>
          <w:szCs w:val="24"/>
          <w:lang w:val="en-US"/>
        </w:rPr>
        <w:t>ir</w:t>
      </w:r>
      <w:proofErr w:type="spellEnd"/>
      <w:r w:rsidR="00E20EAD" w:rsidRPr="002707B4">
        <w:rPr>
          <w:rFonts w:ascii="Times New Roman" w:hAnsi="Times New Roman" w:cs="Times New Roman"/>
          <w:color w:val="auto"/>
          <w:sz w:val="24"/>
          <w:szCs w:val="24"/>
          <w:lang w:val="en-US"/>
        </w:rPr>
        <w:t xml:space="preserve"> </w:t>
      </w:r>
      <w:proofErr w:type="spellStart"/>
      <w:r w:rsidR="00E20EAD" w:rsidRPr="002707B4">
        <w:rPr>
          <w:rFonts w:ascii="Times New Roman" w:hAnsi="Times New Roman" w:cs="Times New Roman"/>
          <w:color w:val="auto"/>
          <w:sz w:val="24"/>
          <w:szCs w:val="24"/>
          <w:lang w:val="en-US"/>
        </w:rPr>
        <w:t>Inventorių</w:t>
      </w:r>
      <w:proofErr w:type="spellEnd"/>
      <w:r w:rsidR="00E20EAD" w:rsidRPr="002707B4">
        <w:rPr>
          <w:rFonts w:ascii="Times New Roman" w:hAnsi="Times New Roman" w:cs="Times New Roman"/>
          <w:color w:val="auto"/>
          <w:sz w:val="24"/>
          <w:szCs w:val="24"/>
          <w:lang w:val="en-US"/>
        </w:rPr>
        <w:t xml:space="preserve"> </w:t>
      </w:r>
      <w:proofErr w:type="spellStart"/>
      <w:r w:rsidR="00E20EAD" w:rsidRPr="002707B4">
        <w:rPr>
          <w:rFonts w:ascii="Times New Roman" w:hAnsi="Times New Roman" w:cs="Times New Roman"/>
          <w:color w:val="auto"/>
          <w:sz w:val="24"/>
          <w:szCs w:val="24"/>
          <w:lang w:val="en-US"/>
        </w:rPr>
        <w:t>Sutartyje</w:t>
      </w:r>
      <w:proofErr w:type="spellEnd"/>
      <w:r w:rsidR="00E20EAD" w:rsidRPr="002707B4">
        <w:rPr>
          <w:rFonts w:ascii="Times New Roman" w:hAnsi="Times New Roman" w:cs="Times New Roman"/>
          <w:color w:val="auto"/>
          <w:sz w:val="24"/>
          <w:szCs w:val="24"/>
          <w:lang w:val="en-US"/>
        </w:rPr>
        <w:t xml:space="preserve"> </w:t>
      </w:r>
      <w:proofErr w:type="spellStart"/>
      <w:r w:rsidR="00E20EAD" w:rsidRPr="002707B4">
        <w:rPr>
          <w:rFonts w:ascii="Times New Roman" w:hAnsi="Times New Roman" w:cs="Times New Roman"/>
          <w:color w:val="auto"/>
          <w:sz w:val="24"/>
          <w:szCs w:val="24"/>
          <w:lang w:val="en-US"/>
        </w:rPr>
        <w:t>nustat</w:t>
      </w:r>
      <w:r w:rsidR="001035D4" w:rsidRPr="002707B4">
        <w:rPr>
          <w:rFonts w:ascii="Times New Roman" w:hAnsi="Times New Roman" w:cs="Times New Roman"/>
          <w:color w:val="auto"/>
          <w:sz w:val="24"/>
          <w:szCs w:val="24"/>
          <w:lang w:val="en-US"/>
        </w:rPr>
        <w:t>yta</w:t>
      </w:r>
      <w:proofErr w:type="spellEnd"/>
      <w:r w:rsidR="001035D4" w:rsidRPr="002707B4">
        <w:rPr>
          <w:rFonts w:ascii="Times New Roman" w:hAnsi="Times New Roman" w:cs="Times New Roman"/>
          <w:color w:val="auto"/>
          <w:sz w:val="24"/>
          <w:szCs w:val="24"/>
          <w:lang w:val="en-US"/>
        </w:rPr>
        <w:t xml:space="preserve"> </w:t>
      </w:r>
      <w:proofErr w:type="spellStart"/>
      <w:r w:rsidR="001035D4" w:rsidRPr="002707B4">
        <w:rPr>
          <w:rFonts w:ascii="Times New Roman" w:hAnsi="Times New Roman" w:cs="Times New Roman"/>
          <w:color w:val="auto"/>
          <w:sz w:val="24"/>
          <w:szCs w:val="24"/>
          <w:lang w:val="en-US"/>
        </w:rPr>
        <w:t>tvarka</w:t>
      </w:r>
      <w:proofErr w:type="spellEnd"/>
      <w:r w:rsidR="001035D4" w:rsidRPr="002707B4">
        <w:rPr>
          <w:rFonts w:ascii="Times New Roman" w:hAnsi="Times New Roman" w:cs="Times New Roman"/>
          <w:color w:val="auto"/>
          <w:sz w:val="24"/>
          <w:szCs w:val="24"/>
          <w:lang w:val="en-US"/>
        </w:rPr>
        <w:t xml:space="preserve"> </w:t>
      </w:r>
      <w:proofErr w:type="spellStart"/>
      <w:r w:rsidR="001035D4" w:rsidRPr="002707B4">
        <w:rPr>
          <w:rFonts w:ascii="Times New Roman" w:hAnsi="Times New Roman" w:cs="Times New Roman"/>
          <w:color w:val="auto"/>
          <w:sz w:val="24"/>
          <w:szCs w:val="24"/>
          <w:lang w:val="en-US"/>
        </w:rPr>
        <w:t>ir</w:t>
      </w:r>
      <w:proofErr w:type="spellEnd"/>
      <w:r w:rsidR="001035D4" w:rsidRPr="002707B4">
        <w:rPr>
          <w:rFonts w:ascii="Times New Roman" w:hAnsi="Times New Roman" w:cs="Times New Roman"/>
          <w:color w:val="auto"/>
          <w:sz w:val="24"/>
          <w:szCs w:val="24"/>
          <w:lang w:val="en-US"/>
        </w:rPr>
        <w:t xml:space="preserve"> </w:t>
      </w:r>
      <w:proofErr w:type="spellStart"/>
      <w:r w:rsidR="001035D4" w:rsidRPr="002707B4">
        <w:rPr>
          <w:rFonts w:ascii="Times New Roman" w:hAnsi="Times New Roman" w:cs="Times New Roman"/>
          <w:color w:val="auto"/>
          <w:sz w:val="24"/>
          <w:szCs w:val="24"/>
          <w:lang w:val="en-US"/>
        </w:rPr>
        <w:t>nurodytos</w:t>
      </w:r>
      <w:proofErr w:type="spellEnd"/>
      <w:r w:rsidR="001035D4" w:rsidRPr="002707B4">
        <w:rPr>
          <w:rFonts w:ascii="Times New Roman" w:hAnsi="Times New Roman" w:cs="Times New Roman"/>
          <w:color w:val="auto"/>
          <w:sz w:val="24"/>
          <w:szCs w:val="24"/>
          <w:lang w:val="en-US"/>
        </w:rPr>
        <w:t xml:space="preserve"> </w:t>
      </w:r>
      <w:proofErr w:type="spellStart"/>
      <w:r w:rsidR="001035D4" w:rsidRPr="002707B4">
        <w:rPr>
          <w:rFonts w:ascii="Times New Roman" w:hAnsi="Times New Roman" w:cs="Times New Roman"/>
          <w:color w:val="auto"/>
          <w:sz w:val="24"/>
          <w:szCs w:val="24"/>
          <w:lang w:val="en-US"/>
        </w:rPr>
        <w:t>būklės</w:t>
      </w:r>
      <w:proofErr w:type="spellEnd"/>
      <w:r w:rsidR="001035D4" w:rsidRPr="002707B4">
        <w:rPr>
          <w:rFonts w:ascii="Times New Roman" w:hAnsi="Times New Roman" w:cs="Times New Roman"/>
          <w:color w:val="auto"/>
          <w:sz w:val="24"/>
          <w:szCs w:val="24"/>
          <w:lang w:val="en-US"/>
        </w:rPr>
        <w:t xml:space="preserve">, </w:t>
      </w:r>
      <w:proofErr w:type="spellStart"/>
      <w:r w:rsidR="001035D4" w:rsidRPr="002707B4">
        <w:rPr>
          <w:rFonts w:ascii="Times New Roman" w:hAnsi="Times New Roman" w:cs="Times New Roman"/>
          <w:color w:val="auto"/>
          <w:sz w:val="24"/>
          <w:szCs w:val="24"/>
          <w:lang w:val="en-US"/>
        </w:rPr>
        <w:t>atsižvelgiant</w:t>
      </w:r>
      <w:proofErr w:type="spellEnd"/>
      <w:r w:rsidR="001035D4" w:rsidRPr="002707B4">
        <w:rPr>
          <w:rFonts w:ascii="Times New Roman" w:hAnsi="Times New Roman" w:cs="Times New Roman"/>
          <w:color w:val="auto"/>
          <w:sz w:val="24"/>
          <w:szCs w:val="24"/>
          <w:lang w:val="en-US"/>
        </w:rPr>
        <w:t xml:space="preserve"> į </w:t>
      </w:r>
      <w:proofErr w:type="spellStart"/>
      <w:r w:rsidR="001035D4" w:rsidRPr="002707B4">
        <w:rPr>
          <w:rFonts w:ascii="Times New Roman" w:hAnsi="Times New Roman" w:cs="Times New Roman"/>
          <w:color w:val="auto"/>
          <w:sz w:val="24"/>
          <w:szCs w:val="24"/>
          <w:lang w:val="en-US"/>
        </w:rPr>
        <w:t>normalų</w:t>
      </w:r>
      <w:proofErr w:type="spellEnd"/>
      <w:r w:rsidR="001035D4" w:rsidRPr="002707B4">
        <w:rPr>
          <w:rFonts w:ascii="Times New Roman" w:hAnsi="Times New Roman" w:cs="Times New Roman"/>
          <w:color w:val="auto"/>
          <w:sz w:val="24"/>
          <w:szCs w:val="24"/>
          <w:lang w:val="en-US"/>
        </w:rPr>
        <w:t xml:space="preserve"> </w:t>
      </w:r>
      <w:proofErr w:type="spellStart"/>
      <w:r w:rsidR="001035D4" w:rsidRPr="002707B4">
        <w:rPr>
          <w:rFonts w:ascii="Times New Roman" w:hAnsi="Times New Roman" w:cs="Times New Roman"/>
          <w:color w:val="auto"/>
          <w:sz w:val="24"/>
          <w:szCs w:val="24"/>
          <w:lang w:val="en-US"/>
        </w:rPr>
        <w:t>nusidėvėjimą</w:t>
      </w:r>
      <w:proofErr w:type="spellEnd"/>
      <w:r w:rsidR="001035D4" w:rsidRPr="002707B4">
        <w:rPr>
          <w:rFonts w:ascii="Times New Roman" w:hAnsi="Times New Roman" w:cs="Times New Roman"/>
          <w:color w:val="auto"/>
          <w:sz w:val="24"/>
          <w:szCs w:val="24"/>
          <w:lang w:val="en-US"/>
        </w:rPr>
        <w:t>;</w:t>
      </w:r>
    </w:p>
    <w:p w14:paraId="2E2F4122" w14:textId="521069DB" w:rsidR="00E96B27" w:rsidRPr="002707B4" w:rsidRDefault="007C7EC3" w:rsidP="00F25122">
      <w:pPr>
        <w:pStyle w:val="Normal1"/>
        <w:tabs>
          <w:tab w:val="left" w:pos="1134"/>
          <w:tab w:val="left" w:pos="1418"/>
        </w:tabs>
        <w:ind w:firstLine="709"/>
        <w:jc w:val="both"/>
        <w:rPr>
          <w:rFonts w:ascii="Times New Roman" w:hAnsi="Times New Roman" w:cs="Times New Roman"/>
          <w:color w:val="auto"/>
          <w:sz w:val="24"/>
          <w:szCs w:val="24"/>
        </w:rPr>
      </w:pPr>
      <w:r w:rsidRPr="002707B4">
        <w:rPr>
          <w:rFonts w:ascii="Times New Roman" w:eastAsia="Times New Roman" w:hAnsi="Times New Roman" w:cs="Times New Roman"/>
          <w:color w:val="auto"/>
          <w:sz w:val="24"/>
          <w:szCs w:val="24"/>
        </w:rPr>
        <w:t>2.2.28</w:t>
      </w:r>
      <w:r w:rsidR="0034461B" w:rsidRPr="002707B4">
        <w:rPr>
          <w:rFonts w:ascii="Times New Roman" w:eastAsia="Times New Roman" w:hAnsi="Times New Roman" w:cs="Times New Roman"/>
          <w:color w:val="auto"/>
          <w:sz w:val="24"/>
          <w:szCs w:val="24"/>
        </w:rPr>
        <w:t xml:space="preserve">. užtikrinti, kad </w:t>
      </w:r>
      <w:r w:rsidR="001D2E46" w:rsidRPr="002707B4">
        <w:rPr>
          <w:rFonts w:ascii="Times New Roman" w:eastAsia="Times New Roman" w:hAnsi="Times New Roman" w:cs="Times New Roman"/>
          <w:color w:val="auto"/>
          <w:sz w:val="24"/>
          <w:szCs w:val="24"/>
        </w:rPr>
        <w:t>Nuomininko</w:t>
      </w:r>
      <w:r w:rsidR="0034461B" w:rsidRPr="002707B4">
        <w:rPr>
          <w:rFonts w:ascii="Times New Roman" w:eastAsia="Times New Roman" w:hAnsi="Times New Roman" w:cs="Times New Roman"/>
          <w:color w:val="auto"/>
          <w:sz w:val="24"/>
          <w:szCs w:val="24"/>
        </w:rPr>
        <w:t xml:space="preserve"> ar jo žinioje esantis transportas Litexpo teritorijoje laikytųsi saugaus eismo taisyklių, neterštų Litexpo teritorijos, paliktų Litexpo teritoriją iš karto po iškrovimo/pakrovimo darbų pabaigimo;</w:t>
      </w:r>
    </w:p>
    <w:p w14:paraId="65E27138" w14:textId="17A66A99" w:rsidR="00E96B27" w:rsidRPr="002707B4" w:rsidRDefault="007C7EC3" w:rsidP="00F25122">
      <w:pPr>
        <w:pStyle w:val="Normal1"/>
        <w:tabs>
          <w:tab w:val="left" w:pos="1134"/>
          <w:tab w:val="left" w:pos="1418"/>
        </w:tabs>
        <w:ind w:firstLine="709"/>
        <w:jc w:val="both"/>
        <w:rPr>
          <w:rFonts w:ascii="Times New Roman" w:hAnsi="Times New Roman" w:cs="Times New Roman"/>
          <w:color w:val="auto"/>
          <w:sz w:val="24"/>
          <w:szCs w:val="24"/>
        </w:rPr>
      </w:pPr>
      <w:r w:rsidRPr="002707B4">
        <w:rPr>
          <w:rFonts w:ascii="Times New Roman" w:eastAsia="Times New Roman" w:hAnsi="Times New Roman" w:cs="Times New Roman"/>
          <w:color w:val="auto"/>
          <w:sz w:val="24"/>
          <w:szCs w:val="24"/>
        </w:rPr>
        <w:t>2.2.29</w:t>
      </w:r>
      <w:r w:rsidR="0034461B" w:rsidRPr="002707B4">
        <w:rPr>
          <w:rFonts w:ascii="Times New Roman" w:eastAsia="Times New Roman" w:hAnsi="Times New Roman" w:cs="Times New Roman"/>
          <w:color w:val="auto"/>
          <w:sz w:val="24"/>
          <w:szCs w:val="24"/>
        </w:rPr>
        <w:t xml:space="preserve">. Litexpo turi teisę laikinai riboti sunkiųjų transporto priemonių patekimą į Litexpo teritoriją, jeigu tai objektyviai trukdo Litexpo veiklai vykdyti. Apie laikiną apribojimą Litexpo privalo informuoti </w:t>
      </w:r>
      <w:r w:rsidR="001D2E46" w:rsidRPr="002707B4">
        <w:rPr>
          <w:rFonts w:ascii="Times New Roman" w:eastAsia="Times New Roman" w:hAnsi="Times New Roman" w:cs="Times New Roman"/>
          <w:color w:val="auto"/>
          <w:sz w:val="24"/>
          <w:szCs w:val="24"/>
        </w:rPr>
        <w:t>Nuomininką</w:t>
      </w:r>
      <w:r w:rsidR="0034461B" w:rsidRPr="002707B4">
        <w:rPr>
          <w:rFonts w:ascii="Times New Roman" w:eastAsia="Times New Roman" w:hAnsi="Times New Roman" w:cs="Times New Roman"/>
          <w:color w:val="auto"/>
          <w:sz w:val="24"/>
          <w:szCs w:val="24"/>
        </w:rPr>
        <w:t xml:space="preserve"> ne vė</w:t>
      </w:r>
      <w:r w:rsidR="00E20EAD" w:rsidRPr="002707B4">
        <w:rPr>
          <w:rFonts w:ascii="Times New Roman" w:eastAsia="Times New Roman" w:hAnsi="Times New Roman" w:cs="Times New Roman"/>
          <w:color w:val="auto"/>
          <w:sz w:val="24"/>
          <w:szCs w:val="24"/>
        </w:rPr>
        <w:t>liau, kaip prieš 3</w:t>
      </w:r>
      <w:r w:rsidR="00AF298C" w:rsidRPr="002707B4">
        <w:rPr>
          <w:rFonts w:ascii="Times New Roman" w:eastAsia="Times New Roman" w:hAnsi="Times New Roman" w:cs="Times New Roman"/>
          <w:color w:val="auto"/>
          <w:sz w:val="24"/>
          <w:szCs w:val="24"/>
        </w:rPr>
        <w:t xml:space="preserve"> (tris)</w:t>
      </w:r>
      <w:r w:rsidR="00E20EAD" w:rsidRPr="002707B4">
        <w:rPr>
          <w:rFonts w:ascii="Times New Roman" w:eastAsia="Times New Roman" w:hAnsi="Times New Roman" w:cs="Times New Roman"/>
          <w:color w:val="auto"/>
          <w:sz w:val="24"/>
          <w:szCs w:val="24"/>
        </w:rPr>
        <w:t xml:space="preserve"> darbo dienas;</w:t>
      </w:r>
    </w:p>
    <w:p w14:paraId="3B1E5034" w14:textId="10A74182" w:rsidR="00E96B27" w:rsidRPr="002707B4" w:rsidRDefault="007C7EC3" w:rsidP="001035D4">
      <w:pPr>
        <w:pStyle w:val="Normal1"/>
        <w:tabs>
          <w:tab w:val="left" w:pos="1134"/>
          <w:tab w:val="left" w:pos="1418"/>
        </w:tabs>
        <w:ind w:firstLine="709"/>
        <w:jc w:val="both"/>
        <w:rPr>
          <w:rFonts w:ascii="Times New Roman" w:eastAsia="Times New Roman" w:hAnsi="Times New Roman" w:cs="Times New Roman"/>
          <w:color w:val="auto"/>
          <w:sz w:val="24"/>
          <w:szCs w:val="24"/>
        </w:rPr>
      </w:pPr>
      <w:r w:rsidRPr="002707B4">
        <w:rPr>
          <w:rFonts w:ascii="Times New Roman" w:eastAsia="Times New Roman" w:hAnsi="Times New Roman" w:cs="Times New Roman"/>
          <w:color w:val="auto"/>
          <w:sz w:val="24"/>
          <w:szCs w:val="24"/>
        </w:rPr>
        <w:t>2.2.30</w:t>
      </w:r>
      <w:r w:rsidR="0034461B" w:rsidRPr="002707B4">
        <w:rPr>
          <w:rFonts w:ascii="Times New Roman" w:eastAsia="Times New Roman" w:hAnsi="Times New Roman" w:cs="Times New Roman"/>
          <w:color w:val="auto"/>
          <w:sz w:val="24"/>
          <w:szCs w:val="24"/>
        </w:rPr>
        <w:t xml:space="preserve">. bendradarbiauti su Litexpo šios Sutarties sklandaus vykdymo užtikrinimui, suteikti išsamią informaciją Litexpo, reikalingą tinkamam Sutarties vykdymui, laiku informuoti apie visas esamas, atsiradusias arba žinomai būsimas aplinkybes, kurios gali įtakoti Sutarties vykdymą, </w:t>
      </w:r>
      <w:r w:rsidR="001035D4" w:rsidRPr="002707B4">
        <w:rPr>
          <w:rFonts w:ascii="Times New Roman" w:eastAsia="Times New Roman" w:hAnsi="Times New Roman" w:cs="Times New Roman"/>
          <w:color w:val="auto"/>
          <w:sz w:val="24"/>
          <w:szCs w:val="24"/>
        </w:rPr>
        <w:t>sudaryti galimybes apžiūrėti patalpas, kur vykdoma maitinimo veikla, esant Nuomotojo prašymui teikti visą, su tinkamu sutarties įgy</w:t>
      </w:r>
      <w:r w:rsidR="00086BC2">
        <w:rPr>
          <w:rFonts w:ascii="Times New Roman" w:eastAsia="Times New Roman" w:hAnsi="Times New Roman" w:cs="Times New Roman"/>
          <w:color w:val="auto"/>
          <w:sz w:val="24"/>
          <w:szCs w:val="24"/>
        </w:rPr>
        <w:t>vendinimu susijusią informaciją;</w:t>
      </w:r>
    </w:p>
    <w:p w14:paraId="14F7B316" w14:textId="0F49B22E" w:rsidR="00E96B27" w:rsidRPr="002707B4" w:rsidRDefault="007C7EC3" w:rsidP="00F25122">
      <w:pPr>
        <w:pStyle w:val="Normal1"/>
        <w:tabs>
          <w:tab w:val="left" w:pos="1134"/>
          <w:tab w:val="left" w:pos="1418"/>
        </w:tabs>
        <w:ind w:firstLine="709"/>
        <w:jc w:val="both"/>
        <w:rPr>
          <w:rFonts w:ascii="Times New Roman" w:eastAsia="Times New Roman" w:hAnsi="Times New Roman" w:cs="Times New Roman"/>
          <w:color w:val="auto"/>
          <w:sz w:val="24"/>
          <w:szCs w:val="24"/>
        </w:rPr>
      </w:pPr>
      <w:r w:rsidRPr="002707B4">
        <w:rPr>
          <w:rFonts w:ascii="Times New Roman" w:eastAsia="Times New Roman" w:hAnsi="Times New Roman" w:cs="Times New Roman"/>
          <w:color w:val="auto"/>
          <w:sz w:val="24"/>
          <w:szCs w:val="24"/>
        </w:rPr>
        <w:t>2.2.31</w:t>
      </w:r>
      <w:r w:rsidR="0034461B" w:rsidRPr="002707B4">
        <w:rPr>
          <w:rFonts w:ascii="Times New Roman" w:eastAsia="Times New Roman" w:hAnsi="Times New Roman" w:cs="Times New Roman"/>
          <w:color w:val="auto"/>
          <w:sz w:val="24"/>
          <w:szCs w:val="24"/>
        </w:rPr>
        <w:t>. kilus klaus</w:t>
      </w:r>
      <w:r w:rsidR="00AF298C" w:rsidRPr="002707B4">
        <w:rPr>
          <w:rFonts w:ascii="Times New Roman" w:eastAsia="Times New Roman" w:hAnsi="Times New Roman" w:cs="Times New Roman"/>
          <w:color w:val="auto"/>
          <w:sz w:val="24"/>
          <w:szCs w:val="24"/>
        </w:rPr>
        <w:t xml:space="preserve">imams, </w:t>
      </w:r>
      <w:proofErr w:type="spellStart"/>
      <w:r w:rsidR="00AF298C" w:rsidRPr="002707B4">
        <w:rPr>
          <w:rFonts w:ascii="Times New Roman" w:eastAsia="Times New Roman" w:hAnsi="Times New Roman" w:cs="Times New Roman"/>
          <w:color w:val="auto"/>
          <w:sz w:val="24"/>
          <w:szCs w:val="24"/>
        </w:rPr>
        <w:t>neaiškumams</w:t>
      </w:r>
      <w:proofErr w:type="spellEnd"/>
      <w:r w:rsidR="00AF298C" w:rsidRPr="002707B4">
        <w:rPr>
          <w:rFonts w:ascii="Times New Roman" w:eastAsia="Times New Roman" w:hAnsi="Times New Roman" w:cs="Times New Roman"/>
          <w:color w:val="auto"/>
          <w:sz w:val="24"/>
          <w:szCs w:val="24"/>
        </w:rPr>
        <w:t xml:space="preserve"> dėl Patalpų, Inventoriaus</w:t>
      </w:r>
      <w:r w:rsidR="0034461B" w:rsidRPr="002707B4">
        <w:rPr>
          <w:rFonts w:ascii="Times New Roman" w:eastAsia="Times New Roman" w:hAnsi="Times New Roman" w:cs="Times New Roman"/>
          <w:color w:val="auto"/>
          <w:sz w:val="24"/>
          <w:szCs w:val="24"/>
        </w:rPr>
        <w:t xml:space="preserve"> ar įvykus nelaimei, nedelsiant susisiekti šioje </w:t>
      </w:r>
      <w:r w:rsidR="00086BC2">
        <w:rPr>
          <w:rFonts w:ascii="Times New Roman" w:eastAsia="Times New Roman" w:hAnsi="Times New Roman" w:cs="Times New Roman"/>
          <w:color w:val="auto"/>
          <w:sz w:val="24"/>
          <w:szCs w:val="24"/>
        </w:rPr>
        <w:t>Sutartyje nurodytais kontaktais;</w:t>
      </w:r>
    </w:p>
    <w:p w14:paraId="3B7DB523" w14:textId="030B6B7A" w:rsidR="00746B7F" w:rsidRDefault="007C7EC3" w:rsidP="00F25122">
      <w:pPr>
        <w:pStyle w:val="Normal1"/>
        <w:tabs>
          <w:tab w:val="left" w:pos="1134"/>
          <w:tab w:val="left" w:pos="1418"/>
        </w:tabs>
        <w:ind w:firstLine="709"/>
        <w:jc w:val="both"/>
        <w:rPr>
          <w:rFonts w:ascii="Times New Roman" w:eastAsia="Times New Roman" w:hAnsi="Times New Roman" w:cs="Times New Roman"/>
          <w:color w:val="auto"/>
          <w:sz w:val="24"/>
          <w:szCs w:val="24"/>
        </w:rPr>
      </w:pPr>
      <w:r w:rsidRPr="002707B4">
        <w:rPr>
          <w:rFonts w:ascii="Times New Roman" w:eastAsia="Times New Roman" w:hAnsi="Times New Roman" w:cs="Times New Roman"/>
          <w:color w:val="auto"/>
          <w:sz w:val="24"/>
          <w:szCs w:val="24"/>
        </w:rPr>
        <w:t>2.2.32</w:t>
      </w:r>
      <w:r w:rsidR="00746B7F" w:rsidRPr="002707B4">
        <w:rPr>
          <w:rFonts w:ascii="Times New Roman" w:eastAsia="Times New Roman" w:hAnsi="Times New Roman" w:cs="Times New Roman"/>
          <w:color w:val="auto"/>
          <w:sz w:val="24"/>
          <w:szCs w:val="24"/>
        </w:rPr>
        <w:t>. sudaryti Nuomotojui sąlygas tikrinti nuomojamo turto būklę;</w:t>
      </w:r>
    </w:p>
    <w:p w14:paraId="46988A49" w14:textId="70ADF08E" w:rsidR="00877AE8" w:rsidRPr="001C43BE" w:rsidRDefault="00877AE8" w:rsidP="00F25122">
      <w:pPr>
        <w:pStyle w:val="Normal1"/>
        <w:tabs>
          <w:tab w:val="left" w:pos="1134"/>
          <w:tab w:val="left" w:pos="1418"/>
        </w:tabs>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2.2.33.</w:t>
      </w:r>
      <w:r w:rsidRPr="00877AE8">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Nuomininkas maitinimo p</w:t>
      </w:r>
      <w:r w:rsidRPr="00877AE8">
        <w:rPr>
          <w:rFonts w:ascii="Times New Roman" w:eastAsia="Times New Roman" w:hAnsi="Times New Roman" w:cs="Times New Roman"/>
          <w:color w:val="auto"/>
          <w:sz w:val="24"/>
          <w:szCs w:val="24"/>
        </w:rPr>
        <w:t xml:space="preserve">aslaugoms </w:t>
      </w:r>
      <w:r>
        <w:rPr>
          <w:rFonts w:ascii="Times New Roman" w:eastAsia="Times New Roman" w:hAnsi="Times New Roman" w:cs="Times New Roman"/>
          <w:color w:val="auto"/>
          <w:sz w:val="24"/>
          <w:szCs w:val="24"/>
        </w:rPr>
        <w:t>teikti turi skirti</w:t>
      </w:r>
      <w:r w:rsidRPr="00877AE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specialistus, kuriais buvo</w:t>
      </w:r>
      <w:r w:rsidRPr="00877AE8">
        <w:rPr>
          <w:rFonts w:ascii="Times New Roman" w:eastAsia="Times New Roman" w:hAnsi="Times New Roman" w:cs="Times New Roman"/>
          <w:color w:val="auto"/>
          <w:sz w:val="24"/>
          <w:szCs w:val="24"/>
        </w:rPr>
        <w:t xml:space="preserve"> remiamasi įrodinėjant pirkimo dokumentuose nustatytą </w:t>
      </w:r>
      <w:r>
        <w:rPr>
          <w:rFonts w:ascii="Times New Roman" w:eastAsia="Times New Roman" w:hAnsi="Times New Roman" w:cs="Times New Roman"/>
          <w:color w:val="auto"/>
          <w:sz w:val="24"/>
          <w:szCs w:val="24"/>
        </w:rPr>
        <w:t xml:space="preserve">Nuomininko </w:t>
      </w:r>
      <w:r w:rsidRPr="00877AE8">
        <w:rPr>
          <w:rFonts w:ascii="Times New Roman" w:eastAsia="Times New Roman" w:hAnsi="Times New Roman" w:cs="Times New Roman"/>
          <w:color w:val="auto"/>
          <w:sz w:val="24"/>
          <w:szCs w:val="24"/>
        </w:rPr>
        <w:t>kvalifikaciją. Naujai pasitelki</w:t>
      </w:r>
      <w:r>
        <w:rPr>
          <w:rFonts w:ascii="Times New Roman" w:eastAsia="Times New Roman" w:hAnsi="Times New Roman" w:cs="Times New Roman"/>
          <w:color w:val="auto"/>
          <w:sz w:val="24"/>
          <w:szCs w:val="24"/>
        </w:rPr>
        <w:t>ami specialistai turi atitikti Konkurso</w:t>
      </w:r>
      <w:r w:rsidRPr="00877AE8">
        <w:rPr>
          <w:rFonts w:ascii="Times New Roman" w:eastAsia="Times New Roman" w:hAnsi="Times New Roman" w:cs="Times New Roman"/>
          <w:color w:val="auto"/>
          <w:sz w:val="24"/>
          <w:szCs w:val="24"/>
        </w:rPr>
        <w:t xml:space="preserve"> dokumentuose jiems nustatytus reikalavimus; taip pat užtikrinti sklandų darbų perdavimą ir perėmimą.</w:t>
      </w:r>
      <w:r>
        <w:rPr>
          <w:rFonts w:ascii="Times New Roman" w:eastAsia="Times New Roman" w:hAnsi="Times New Roman" w:cs="Times New Roman"/>
          <w:color w:val="auto"/>
          <w:sz w:val="24"/>
          <w:szCs w:val="24"/>
        </w:rPr>
        <w:t xml:space="preserve"> </w:t>
      </w:r>
      <w:r w:rsidRPr="00877AE8">
        <w:rPr>
          <w:rFonts w:ascii="Times New Roman" w:eastAsia="Times New Roman" w:hAnsi="Times New Roman" w:cs="Times New Roman"/>
          <w:color w:val="auto"/>
          <w:sz w:val="24"/>
          <w:szCs w:val="24"/>
        </w:rPr>
        <w:t xml:space="preserve">Jeigu </w:t>
      </w:r>
      <w:r>
        <w:rPr>
          <w:rFonts w:ascii="Times New Roman" w:eastAsia="Times New Roman" w:hAnsi="Times New Roman" w:cs="Times New Roman"/>
          <w:color w:val="auto"/>
          <w:sz w:val="24"/>
          <w:szCs w:val="24"/>
        </w:rPr>
        <w:t>maitinimo p</w:t>
      </w:r>
      <w:r w:rsidRPr="00877AE8">
        <w:rPr>
          <w:rFonts w:ascii="Times New Roman" w:eastAsia="Times New Roman" w:hAnsi="Times New Roman" w:cs="Times New Roman"/>
          <w:color w:val="auto"/>
          <w:sz w:val="24"/>
          <w:szCs w:val="24"/>
        </w:rPr>
        <w:t>aslaugoms vykdyti</w:t>
      </w:r>
      <w:r>
        <w:rPr>
          <w:rFonts w:ascii="Times New Roman" w:eastAsia="Times New Roman" w:hAnsi="Times New Roman" w:cs="Times New Roman"/>
          <w:color w:val="auto"/>
          <w:sz w:val="24"/>
          <w:szCs w:val="24"/>
        </w:rPr>
        <w:t xml:space="preserve"> paskirtas asmuo negali teikti p</w:t>
      </w:r>
      <w:r w:rsidRPr="00877AE8">
        <w:rPr>
          <w:rFonts w:ascii="Times New Roman" w:eastAsia="Times New Roman" w:hAnsi="Times New Roman" w:cs="Times New Roman"/>
          <w:color w:val="auto"/>
          <w:sz w:val="24"/>
          <w:szCs w:val="24"/>
        </w:rPr>
        <w:t xml:space="preserve">aslaugų dėl priežasčių, nepriklausančių nuo Šalių, Šalys aptaria susidariusią padėtį ir </w:t>
      </w:r>
      <w:r>
        <w:rPr>
          <w:rFonts w:ascii="Times New Roman" w:eastAsia="Times New Roman" w:hAnsi="Times New Roman" w:cs="Times New Roman"/>
          <w:color w:val="auto"/>
          <w:sz w:val="24"/>
          <w:szCs w:val="24"/>
        </w:rPr>
        <w:t>Nuomininkas</w:t>
      </w:r>
      <w:r w:rsidRPr="00877AE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Nuomotojui </w:t>
      </w:r>
      <w:r w:rsidRPr="00877AE8">
        <w:rPr>
          <w:rFonts w:ascii="Times New Roman" w:eastAsia="Times New Roman" w:hAnsi="Times New Roman" w:cs="Times New Roman"/>
          <w:color w:val="auto"/>
          <w:sz w:val="24"/>
          <w:szCs w:val="24"/>
        </w:rPr>
        <w:t>pritarus raštu, paskiria kitą asmenį, kurio profesinė kvalifikacija yra ne žem</w:t>
      </w:r>
      <w:r>
        <w:rPr>
          <w:rFonts w:ascii="Times New Roman" w:eastAsia="Times New Roman" w:hAnsi="Times New Roman" w:cs="Times New Roman"/>
          <w:color w:val="auto"/>
          <w:sz w:val="24"/>
          <w:szCs w:val="24"/>
        </w:rPr>
        <w:t xml:space="preserve">esnė nei buvo nustatyta Konkurso </w:t>
      </w:r>
      <w:r w:rsidRPr="00877AE8">
        <w:rPr>
          <w:rFonts w:ascii="Times New Roman" w:eastAsia="Times New Roman" w:hAnsi="Times New Roman" w:cs="Times New Roman"/>
          <w:color w:val="auto"/>
          <w:sz w:val="24"/>
          <w:szCs w:val="24"/>
        </w:rPr>
        <w:t>sąlygose bei pateikia specialisto kvalifikaciją įrodančius dokumentus. Priimtinas asmuo, pakeičiantis ankstesnį paskirtą asmenį, turi būti paski</w:t>
      </w:r>
      <w:r w:rsidR="00086BC2">
        <w:rPr>
          <w:rFonts w:ascii="Times New Roman" w:eastAsia="Times New Roman" w:hAnsi="Times New Roman" w:cs="Times New Roman"/>
          <w:color w:val="auto"/>
          <w:sz w:val="24"/>
          <w:szCs w:val="24"/>
        </w:rPr>
        <w:t xml:space="preserve">rtas </w:t>
      </w:r>
      <w:r w:rsidR="00086BC2" w:rsidRPr="001C43BE">
        <w:rPr>
          <w:rFonts w:ascii="Times New Roman" w:eastAsia="Times New Roman" w:hAnsi="Times New Roman" w:cs="Times New Roman"/>
          <w:color w:val="auto"/>
          <w:sz w:val="24"/>
          <w:szCs w:val="24"/>
        </w:rPr>
        <w:t>per 14 (keturiolika) dienų;</w:t>
      </w:r>
    </w:p>
    <w:p w14:paraId="036BB846" w14:textId="2C87284C" w:rsidR="00D30DE0" w:rsidRPr="001C43BE" w:rsidRDefault="00D30DE0" w:rsidP="00F25122">
      <w:pPr>
        <w:pStyle w:val="Normal1"/>
        <w:tabs>
          <w:tab w:val="left" w:pos="1134"/>
          <w:tab w:val="left" w:pos="1418"/>
        </w:tabs>
        <w:ind w:firstLine="709"/>
        <w:jc w:val="both"/>
        <w:rPr>
          <w:rFonts w:ascii="Times New Roman" w:eastAsia="Times New Roman" w:hAnsi="Times New Roman" w:cs="Times New Roman"/>
          <w:color w:val="auto"/>
          <w:sz w:val="24"/>
          <w:szCs w:val="24"/>
        </w:rPr>
      </w:pPr>
      <w:r w:rsidRPr="001C43BE">
        <w:rPr>
          <w:rFonts w:ascii="Times New Roman" w:eastAsia="Times New Roman" w:hAnsi="Times New Roman" w:cs="Times New Roman"/>
          <w:color w:val="auto"/>
          <w:sz w:val="24"/>
          <w:szCs w:val="24"/>
        </w:rPr>
        <w:t xml:space="preserve">2.2.34. </w:t>
      </w:r>
      <w:r w:rsidR="00073BF1" w:rsidRPr="00073BF1">
        <w:rPr>
          <w:rFonts w:ascii="Times New Roman" w:eastAsia="Times New Roman" w:hAnsi="Times New Roman" w:cs="Times New Roman"/>
          <w:color w:val="auto"/>
          <w:sz w:val="24"/>
          <w:szCs w:val="24"/>
        </w:rPr>
        <w:t xml:space="preserve">Patalpose esantį </w:t>
      </w:r>
      <w:proofErr w:type="spellStart"/>
      <w:r w:rsidR="00073BF1" w:rsidRPr="00073BF1">
        <w:rPr>
          <w:rFonts w:ascii="Times New Roman" w:eastAsia="Times New Roman" w:hAnsi="Times New Roman" w:cs="Times New Roman"/>
          <w:color w:val="auto"/>
          <w:sz w:val="24"/>
          <w:szCs w:val="24"/>
        </w:rPr>
        <w:t>Inventoriu</w:t>
      </w:r>
      <w:proofErr w:type="spellEnd"/>
      <w:r w:rsidR="00073BF1" w:rsidRPr="00073BF1">
        <w:rPr>
          <w:rFonts w:ascii="Times New Roman" w:eastAsia="Times New Roman" w:hAnsi="Times New Roman" w:cs="Times New Roman"/>
          <w:color w:val="auto"/>
          <w:sz w:val="24"/>
          <w:szCs w:val="24"/>
        </w:rPr>
        <w:t>̨ naudoti tik Litexpo Patalpose ir teritorijoje vykstantiems renginiams skirtoms maitinimo paslaugoms suteikti. Esant rašytiniam Nuomotojo sutikimui, Inventorius gali būti naudojamas išvežamų</w:t>
      </w:r>
      <w:r w:rsidR="00073BF1">
        <w:rPr>
          <w:rFonts w:ascii="Times New Roman" w:eastAsia="Times New Roman" w:hAnsi="Times New Roman" w:cs="Times New Roman"/>
          <w:color w:val="auto"/>
          <w:sz w:val="24"/>
          <w:szCs w:val="24"/>
        </w:rPr>
        <w:t>jų renginių maitinimo gaminimui</w:t>
      </w:r>
      <w:r w:rsidR="00086BC2" w:rsidRPr="001C43BE">
        <w:rPr>
          <w:rFonts w:ascii="Times New Roman" w:eastAsia="Times New Roman" w:hAnsi="Times New Roman" w:cs="Times New Roman"/>
          <w:color w:val="auto"/>
          <w:sz w:val="24"/>
          <w:szCs w:val="24"/>
        </w:rPr>
        <w:t>;</w:t>
      </w:r>
    </w:p>
    <w:p w14:paraId="100ED9FC" w14:textId="228F145E" w:rsidR="00517530" w:rsidRDefault="00517530" w:rsidP="00F25122">
      <w:pPr>
        <w:pStyle w:val="Normal1"/>
        <w:tabs>
          <w:tab w:val="left" w:pos="1134"/>
          <w:tab w:val="left" w:pos="1418"/>
        </w:tabs>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2.2.35. </w:t>
      </w:r>
      <w:r w:rsidRPr="00517530">
        <w:rPr>
          <w:rFonts w:ascii="Times New Roman" w:eastAsia="Times New Roman" w:hAnsi="Times New Roman" w:cs="Times New Roman"/>
          <w:color w:val="auto"/>
          <w:sz w:val="24"/>
          <w:szCs w:val="24"/>
        </w:rPr>
        <w:t xml:space="preserve">Savo lėšomis apdrausti Patalpose esantį turtą ir </w:t>
      </w:r>
      <w:r>
        <w:rPr>
          <w:rFonts w:ascii="Times New Roman" w:eastAsia="Times New Roman" w:hAnsi="Times New Roman" w:cs="Times New Roman"/>
          <w:color w:val="auto"/>
          <w:sz w:val="24"/>
          <w:szCs w:val="24"/>
        </w:rPr>
        <w:t>N</w:t>
      </w:r>
      <w:r w:rsidRPr="00517530">
        <w:rPr>
          <w:rFonts w:ascii="Times New Roman" w:eastAsia="Times New Roman" w:hAnsi="Times New Roman" w:cs="Times New Roman"/>
          <w:color w:val="auto"/>
          <w:sz w:val="24"/>
          <w:szCs w:val="24"/>
        </w:rPr>
        <w:t>uomininko civilinę atsakomybę, be regreso/</w:t>
      </w:r>
      <w:proofErr w:type="spellStart"/>
      <w:r w:rsidRPr="00517530">
        <w:rPr>
          <w:rFonts w:ascii="Times New Roman" w:eastAsia="Times New Roman" w:hAnsi="Times New Roman" w:cs="Times New Roman"/>
          <w:color w:val="auto"/>
          <w:sz w:val="24"/>
          <w:szCs w:val="24"/>
        </w:rPr>
        <w:t>subrogacijos</w:t>
      </w:r>
      <w:proofErr w:type="spellEnd"/>
      <w:r w:rsidRPr="00517530">
        <w:rPr>
          <w:rFonts w:ascii="Times New Roman" w:eastAsia="Times New Roman" w:hAnsi="Times New Roman" w:cs="Times New Roman"/>
          <w:color w:val="auto"/>
          <w:sz w:val="24"/>
          <w:szCs w:val="24"/>
        </w:rPr>
        <w:t xml:space="preserve"> teisės į </w:t>
      </w:r>
      <w:r>
        <w:rPr>
          <w:rFonts w:ascii="Times New Roman" w:eastAsia="Times New Roman" w:hAnsi="Times New Roman" w:cs="Times New Roman"/>
          <w:color w:val="auto"/>
          <w:sz w:val="24"/>
          <w:szCs w:val="24"/>
        </w:rPr>
        <w:t>N</w:t>
      </w:r>
      <w:r w:rsidRPr="00517530">
        <w:rPr>
          <w:rFonts w:ascii="Times New Roman" w:eastAsia="Times New Roman" w:hAnsi="Times New Roman" w:cs="Times New Roman"/>
          <w:color w:val="auto"/>
          <w:sz w:val="24"/>
          <w:szCs w:val="24"/>
        </w:rPr>
        <w:t>uomotoją</w:t>
      </w:r>
      <w:r w:rsidR="00086BC2">
        <w:rPr>
          <w:rFonts w:ascii="Times New Roman" w:eastAsia="Times New Roman" w:hAnsi="Times New Roman" w:cs="Times New Roman"/>
          <w:color w:val="auto"/>
          <w:sz w:val="24"/>
          <w:szCs w:val="24"/>
        </w:rPr>
        <w:t>;</w:t>
      </w:r>
    </w:p>
    <w:p w14:paraId="5CBEF0E5" w14:textId="7FF2DDDD" w:rsidR="00517530" w:rsidRDefault="00517530" w:rsidP="00F25122">
      <w:pPr>
        <w:pStyle w:val="Normal1"/>
        <w:tabs>
          <w:tab w:val="left" w:pos="1134"/>
          <w:tab w:val="left" w:pos="1418"/>
        </w:tabs>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 xml:space="preserve">2.2.36. </w:t>
      </w:r>
      <w:r w:rsidR="00D731EA" w:rsidRPr="00D731EA">
        <w:rPr>
          <w:rFonts w:ascii="Times New Roman" w:eastAsia="Times New Roman" w:hAnsi="Times New Roman" w:cs="Times New Roman"/>
          <w:color w:val="auto"/>
          <w:sz w:val="24"/>
          <w:szCs w:val="24"/>
        </w:rPr>
        <w:t>Užtikrinti, kad prekių/produktų, kuriais jis prekiauja Patalpose, vykdydamas Sutartyje nurodytą veiklą, vidutinis kainų lygis</w:t>
      </w:r>
      <w:r w:rsidR="00D731EA">
        <w:rPr>
          <w:rFonts w:ascii="Times New Roman" w:eastAsia="Times New Roman" w:hAnsi="Times New Roman" w:cs="Times New Roman"/>
          <w:color w:val="auto"/>
          <w:sz w:val="24"/>
          <w:szCs w:val="24"/>
        </w:rPr>
        <w:t xml:space="preserve"> atitiks prekės/produkto kokybę</w:t>
      </w:r>
      <w:r w:rsidR="00D731EA" w:rsidRPr="00D731EA">
        <w:rPr>
          <w:rFonts w:ascii="Times New Roman" w:eastAsia="Times New Roman" w:hAnsi="Times New Roman" w:cs="Times New Roman"/>
          <w:color w:val="auto"/>
          <w:sz w:val="24"/>
          <w:szCs w:val="24"/>
        </w:rPr>
        <w:t xml:space="preserve"> bei rinkoje egzistuojančias vidutines tų pačių ar panašių prekių/produktų kainas;</w:t>
      </w:r>
    </w:p>
    <w:p w14:paraId="670D718D" w14:textId="366ADA68" w:rsidR="00D731EA" w:rsidRPr="002707B4" w:rsidRDefault="00D731EA" w:rsidP="00F25122">
      <w:pPr>
        <w:pStyle w:val="Normal1"/>
        <w:tabs>
          <w:tab w:val="left" w:pos="1134"/>
          <w:tab w:val="left" w:pos="1418"/>
        </w:tabs>
        <w:ind w:firstLine="709"/>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2.2.37.</w:t>
      </w:r>
      <w:r w:rsidRPr="00D731EA">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P</w:t>
      </w:r>
      <w:r w:rsidRPr="00D731EA">
        <w:rPr>
          <w:rFonts w:ascii="Times New Roman" w:eastAsia="Times New Roman" w:hAnsi="Times New Roman" w:cs="Times New Roman"/>
          <w:color w:val="auto"/>
          <w:sz w:val="24"/>
          <w:szCs w:val="24"/>
        </w:rPr>
        <w:t xml:space="preserve">akeisti visus dėl </w:t>
      </w:r>
      <w:r>
        <w:rPr>
          <w:rFonts w:ascii="Times New Roman" w:eastAsia="Times New Roman" w:hAnsi="Times New Roman" w:cs="Times New Roman"/>
          <w:color w:val="auto"/>
          <w:sz w:val="24"/>
          <w:szCs w:val="24"/>
        </w:rPr>
        <w:t>N</w:t>
      </w:r>
      <w:r w:rsidRPr="00D731EA">
        <w:rPr>
          <w:rFonts w:ascii="Times New Roman" w:eastAsia="Times New Roman" w:hAnsi="Times New Roman" w:cs="Times New Roman"/>
          <w:color w:val="auto"/>
          <w:sz w:val="24"/>
          <w:szCs w:val="24"/>
        </w:rPr>
        <w:t xml:space="preserve">uomininko kaltės sugadintus pastato, kuriame yra Patalpos, ar Patalpų priklausinius ir įrangą tos pačios arba analogiškos rūšies bei kokybės, ir/ar atlyginti žalą, </w:t>
      </w:r>
      <w:r>
        <w:rPr>
          <w:rFonts w:ascii="Times New Roman" w:eastAsia="Times New Roman" w:hAnsi="Times New Roman" w:cs="Times New Roman"/>
          <w:color w:val="auto"/>
          <w:sz w:val="24"/>
          <w:szCs w:val="24"/>
        </w:rPr>
        <w:t>Nuomotojo</w:t>
      </w:r>
      <w:r w:rsidRPr="00D731EA">
        <w:rPr>
          <w:rFonts w:ascii="Times New Roman" w:eastAsia="Times New Roman" w:hAnsi="Times New Roman" w:cs="Times New Roman"/>
          <w:color w:val="auto"/>
          <w:sz w:val="24"/>
          <w:szCs w:val="24"/>
        </w:rPr>
        <w:t xml:space="preserve"> pat</w:t>
      </w:r>
      <w:r>
        <w:rPr>
          <w:rFonts w:ascii="Times New Roman" w:eastAsia="Times New Roman" w:hAnsi="Times New Roman" w:cs="Times New Roman"/>
          <w:color w:val="auto"/>
          <w:sz w:val="24"/>
          <w:szCs w:val="24"/>
        </w:rPr>
        <w:t>irtus nuostolius, jei tokių yra.</w:t>
      </w:r>
    </w:p>
    <w:p w14:paraId="7D9DFE72" w14:textId="46243DC6" w:rsidR="00E96B27" w:rsidRPr="002707B4" w:rsidRDefault="00CE2AFA" w:rsidP="00F25122">
      <w:pPr>
        <w:pStyle w:val="Normal1"/>
        <w:tabs>
          <w:tab w:val="left" w:pos="1134"/>
        </w:tabs>
        <w:ind w:firstLine="709"/>
        <w:jc w:val="both"/>
        <w:rPr>
          <w:rFonts w:ascii="Times New Roman" w:hAnsi="Times New Roman" w:cs="Times New Roman"/>
          <w:color w:val="auto"/>
          <w:sz w:val="24"/>
          <w:szCs w:val="24"/>
        </w:rPr>
      </w:pPr>
      <w:r w:rsidRPr="002707B4">
        <w:rPr>
          <w:rFonts w:ascii="Times New Roman" w:eastAsia="Times New Roman" w:hAnsi="Times New Roman" w:cs="Times New Roman"/>
          <w:color w:val="auto"/>
          <w:sz w:val="24"/>
          <w:szCs w:val="24"/>
        </w:rPr>
        <w:t>2.3.</w:t>
      </w:r>
      <w:r w:rsidR="0034461B" w:rsidRPr="002707B4">
        <w:rPr>
          <w:rFonts w:ascii="Times New Roman" w:eastAsia="Times New Roman" w:hAnsi="Times New Roman" w:cs="Times New Roman"/>
          <w:color w:val="auto"/>
          <w:sz w:val="24"/>
          <w:szCs w:val="24"/>
        </w:rPr>
        <w:t xml:space="preserve"> Nė viena iš </w:t>
      </w:r>
      <w:r w:rsidR="00BF219B" w:rsidRPr="002707B4">
        <w:rPr>
          <w:rFonts w:ascii="Times New Roman" w:eastAsia="Times New Roman" w:hAnsi="Times New Roman" w:cs="Times New Roman"/>
          <w:color w:val="auto"/>
          <w:sz w:val="24"/>
          <w:szCs w:val="24"/>
        </w:rPr>
        <w:t>Š</w:t>
      </w:r>
      <w:r w:rsidR="0034461B" w:rsidRPr="002707B4">
        <w:rPr>
          <w:rFonts w:ascii="Times New Roman" w:eastAsia="Times New Roman" w:hAnsi="Times New Roman" w:cs="Times New Roman"/>
          <w:color w:val="auto"/>
          <w:sz w:val="24"/>
          <w:szCs w:val="24"/>
        </w:rPr>
        <w:t xml:space="preserve">alių neturi teisės perleisti trečiajai </w:t>
      </w:r>
      <w:r w:rsidR="00BF219B" w:rsidRPr="002707B4">
        <w:rPr>
          <w:rFonts w:ascii="Times New Roman" w:eastAsia="Times New Roman" w:hAnsi="Times New Roman" w:cs="Times New Roman"/>
          <w:color w:val="auto"/>
          <w:sz w:val="24"/>
          <w:szCs w:val="24"/>
        </w:rPr>
        <w:t>š</w:t>
      </w:r>
      <w:r w:rsidR="0034461B" w:rsidRPr="002707B4">
        <w:rPr>
          <w:rFonts w:ascii="Times New Roman" w:eastAsia="Times New Roman" w:hAnsi="Times New Roman" w:cs="Times New Roman"/>
          <w:color w:val="auto"/>
          <w:sz w:val="24"/>
          <w:szCs w:val="24"/>
        </w:rPr>
        <w:t>aliai visų arba dalies teisių ir pareigų pagal šią Sutartį be išankstinio raštiško kitos Šalies sutikimo.</w:t>
      </w:r>
    </w:p>
    <w:p w14:paraId="3137691B" w14:textId="77777777" w:rsidR="00E96B27" w:rsidRPr="002707B4" w:rsidRDefault="0034461B" w:rsidP="00F25122">
      <w:pPr>
        <w:pStyle w:val="Normal1"/>
        <w:tabs>
          <w:tab w:val="left" w:pos="1134"/>
        </w:tabs>
        <w:ind w:firstLine="709"/>
        <w:jc w:val="both"/>
        <w:rPr>
          <w:rFonts w:ascii="Times New Roman" w:eastAsia="Times New Roman" w:hAnsi="Times New Roman" w:cs="Times New Roman"/>
          <w:color w:val="auto"/>
          <w:sz w:val="24"/>
          <w:szCs w:val="24"/>
        </w:rPr>
      </w:pPr>
      <w:r w:rsidRPr="002707B4">
        <w:rPr>
          <w:rFonts w:ascii="Times New Roman" w:eastAsia="Times New Roman" w:hAnsi="Times New Roman" w:cs="Times New Roman"/>
          <w:color w:val="auto"/>
          <w:sz w:val="24"/>
          <w:szCs w:val="24"/>
        </w:rPr>
        <w:t>2.4. Nė viena iš Šalių neatsako už kitos Šalies įsipareigojimus tretiesiems asmenims.</w:t>
      </w:r>
    </w:p>
    <w:p w14:paraId="15948373" w14:textId="33D06C84" w:rsidR="00165C56" w:rsidRDefault="00165C56" w:rsidP="00F25122">
      <w:pPr>
        <w:pStyle w:val="Normal1"/>
        <w:tabs>
          <w:tab w:val="left" w:pos="1134"/>
        </w:tabs>
        <w:ind w:firstLine="709"/>
        <w:jc w:val="both"/>
        <w:rPr>
          <w:rFonts w:ascii="Times New Roman" w:eastAsia="Times New Roman" w:hAnsi="Times New Roman" w:cs="Times New Roman"/>
          <w:color w:val="auto"/>
          <w:sz w:val="24"/>
          <w:szCs w:val="24"/>
        </w:rPr>
      </w:pPr>
      <w:r w:rsidRPr="002707B4">
        <w:rPr>
          <w:rFonts w:ascii="Times New Roman" w:eastAsia="Times New Roman" w:hAnsi="Times New Roman" w:cs="Times New Roman"/>
          <w:color w:val="auto"/>
          <w:sz w:val="24"/>
          <w:szCs w:val="24"/>
        </w:rPr>
        <w:t>2.5. Sutartis nesute</w:t>
      </w:r>
      <w:r w:rsidR="000E670D" w:rsidRPr="002707B4">
        <w:rPr>
          <w:rFonts w:ascii="Times New Roman" w:eastAsia="Times New Roman" w:hAnsi="Times New Roman" w:cs="Times New Roman"/>
          <w:color w:val="auto"/>
          <w:sz w:val="24"/>
          <w:szCs w:val="24"/>
        </w:rPr>
        <w:t>ikia teisės Nuomin</w:t>
      </w:r>
      <w:r w:rsidR="0092143F">
        <w:rPr>
          <w:rFonts w:ascii="Times New Roman" w:eastAsia="Times New Roman" w:hAnsi="Times New Roman" w:cs="Times New Roman"/>
          <w:color w:val="auto"/>
          <w:sz w:val="24"/>
          <w:szCs w:val="24"/>
        </w:rPr>
        <w:t>in</w:t>
      </w:r>
      <w:r w:rsidR="000E670D" w:rsidRPr="002707B4">
        <w:rPr>
          <w:rFonts w:ascii="Times New Roman" w:eastAsia="Times New Roman" w:hAnsi="Times New Roman" w:cs="Times New Roman"/>
          <w:color w:val="auto"/>
          <w:sz w:val="24"/>
          <w:szCs w:val="24"/>
        </w:rPr>
        <w:t>kui Patalpų adresu registruoti savo atstovybių, filialų ar patronuojamųjų įmonių.</w:t>
      </w:r>
    </w:p>
    <w:p w14:paraId="76509FF2" w14:textId="52A8B932" w:rsidR="00060AE2" w:rsidRPr="002707B4" w:rsidRDefault="00060AE2" w:rsidP="00F25122">
      <w:pPr>
        <w:pStyle w:val="Normal1"/>
        <w:tabs>
          <w:tab w:val="left" w:pos="1134"/>
        </w:tabs>
        <w:ind w:firstLine="709"/>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2.6. Šalys privalo viena kitą informuoti apie bet kokius viešus pranešimus, </w:t>
      </w:r>
      <w:r w:rsidR="00323208">
        <w:rPr>
          <w:rFonts w:ascii="Times New Roman" w:eastAsia="Times New Roman" w:hAnsi="Times New Roman" w:cs="Times New Roman"/>
          <w:color w:val="auto"/>
          <w:sz w:val="24"/>
          <w:szCs w:val="24"/>
        </w:rPr>
        <w:t xml:space="preserve">susijusius su maitinimo paslaugomis Litexpo bei bet kokiais kitais dalykiniais santykiais tarp Nuomotojo ir Nuomininko, </w:t>
      </w:r>
      <w:r>
        <w:rPr>
          <w:rFonts w:ascii="Times New Roman" w:eastAsia="Times New Roman" w:hAnsi="Times New Roman" w:cs="Times New Roman"/>
          <w:color w:val="auto"/>
          <w:sz w:val="24"/>
          <w:szCs w:val="24"/>
        </w:rPr>
        <w:t>tarpusavyje derinti išorinę komunikaciją, susijusią su šios Sutarties vykdymu, Šalių įsipareigojimais. Šio įsipareigojimo nesilaikymas, laikytinas esminiu sutarties pažeidimu.</w:t>
      </w:r>
    </w:p>
    <w:p w14:paraId="35C7F6DE" w14:textId="77777777" w:rsidR="00E96B27" w:rsidRDefault="00E96B27" w:rsidP="00F25122">
      <w:pPr>
        <w:pStyle w:val="Normal1"/>
        <w:tabs>
          <w:tab w:val="left" w:pos="432"/>
          <w:tab w:val="left" w:pos="1134"/>
        </w:tabs>
        <w:ind w:firstLine="709"/>
        <w:jc w:val="both"/>
        <w:rPr>
          <w:rFonts w:ascii="Times New Roman" w:hAnsi="Times New Roman" w:cs="Times New Roman"/>
          <w:color w:val="auto"/>
          <w:sz w:val="24"/>
          <w:szCs w:val="24"/>
        </w:rPr>
      </w:pPr>
    </w:p>
    <w:p w14:paraId="63BE6E28" w14:textId="24F5FA68" w:rsidR="00C10FF0" w:rsidRDefault="00C10FF0" w:rsidP="005D4860">
      <w:pPr>
        <w:pStyle w:val="Normal1"/>
        <w:numPr>
          <w:ilvl w:val="0"/>
          <w:numId w:val="23"/>
        </w:numPr>
        <w:tabs>
          <w:tab w:val="left" w:pos="432"/>
          <w:tab w:val="left" w:pos="1134"/>
        </w:tabs>
        <w:jc w:val="center"/>
        <w:rPr>
          <w:rFonts w:ascii="Times New Roman" w:hAnsi="Times New Roman" w:cs="Times New Roman"/>
          <w:b/>
          <w:color w:val="auto"/>
          <w:sz w:val="24"/>
          <w:szCs w:val="24"/>
        </w:rPr>
      </w:pPr>
      <w:r w:rsidRPr="00661B92">
        <w:rPr>
          <w:rFonts w:ascii="Times New Roman" w:hAnsi="Times New Roman" w:cs="Times New Roman"/>
          <w:b/>
          <w:color w:val="auto"/>
          <w:sz w:val="24"/>
          <w:szCs w:val="24"/>
        </w:rPr>
        <w:t>PATALPŲ BŪKLĖ</w:t>
      </w:r>
      <w:r w:rsidR="00E34B45">
        <w:rPr>
          <w:rFonts w:ascii="Times New Roman" w:hAnsi="Times New Roman" w:cs="Times New Roman"/>
          <w:b/>
          <w:color w:val="auto"/>
          <w:sz w:val="24"/>
          <w:szCs w:val="24"/>
        </w:rPr>
        <w:t>, JŲ PERDAVIMAS IR GRĄŽINIMAS.</w:t>
      </w:r>
    </w:p>
    <w:p w14:paraId="5ECE18A5" w14:textId="2394676E" w:rsidR="00E34B45" w:rsidRPr="006D4722" w:rsidRDefault="00E34B45" w:rsidP="006D4722">
      <w:pPr>
        <w:pStyle w:val="Normal1"/>
        <w:tabs>
          <w:tab w:val="left" w:pos="432"/>
          <w:tab w:val="left" w:pos="1134"/>
        </w:tabs>
        <w:ind w:firstLine="709"/>
        <w:jc w:val="both"/>
        <w:rPr>
          <w:rFonts w:ascii="Times New Roman" w:hAnsi="Times New Roman" w:cs="Times New Roman"/>
          <w:color w:val="auto"/>
          <w:sz w:val="24"/>
          <w:szCs w:val="24"/>
          <w:u w:val="single"/>
        </w:rPr>
      </w:pPr>
      <w:r w:rsidRPr="006D4722">
        <w:rPr>
          <w:rFonts w:ascii="Times New Roman" w:hAnsi="Times New Roman" w:cs="Times New Roman"/>
          <w:color w:val="auto"/>
          <w:sz w:val="24"/>
          <w:szCs w:val="24"/>
          <w:u w:val="single"/>
        </w:rPr>
        <w:t>Patalpų būklė:</w:t>
      </w:r>
    </w:p>
    <w:p w14:paraId="46414E8E" w14:textId="7E776777" w:rsidR="006D4722" w:rsidRDefault="00661B92" w:rsidP="005D4860">
      <w:pPr>
        <w:pStyle w:val="Normal1"/>
        <w:numPr>
          <w:ilvl w:val="1"/>
          <w:numId w:val="23"/>
        </w:numPr>
        <w:tabs>
          <w:tab w:val="left" w:pos="432"/>
          <w:tab w:val="left" w:pos="1134"/>
        </w:tabs>
        <w:ind w:left="0" w:firstLine="709"/>
        <w:jc w:val="both"/>
        <w:rPr>
          <w:rFonts w:ascii="Times New Roman" w:hAnsi="Times New Roman" w:cs="Times New Roman"/>
          <w:color w:val="auto"/>
          <w:sz w:val="24"/>
          <w:szCs w:val="24"/>
        </w:rPr>
      </w:pPr>
      <w:r w:rsidRPr="006D4722">
        <w:rPr>
          <w:rFonts w:ascii="Times New Roman" w:hAnsi="Times New Roman" w:cs="Times New Roman"/>
          <w:color w:val="auto"/>
          <w:sz w:val="24"/>
          <w:szCs w:val="24"/>
        </w:rPr>
        <w:t>Nuomininkas iki šios Sutarties pasirašymo</w:t>
      </w:r>
      <w:r w:rsidR="00330F31">
        <w:rPr>
          <w:rFonts w:ascii="Times New Roman" w:hAnsi="Times New Roman" w:cs="Times New Roman"/>
          <w:color w:val="auto"/>
          <w:sz w:val="24"/>
          <w:szCs w:val="24"/>
        </w:rPr>
        <w:t xml:space="preserve"> dienos</w:t>
      </w:r>
      <w:r w:rsidRPr="006D4722">
        <w:rPr>
          <w:rFonts w:ascii="Times New Roman" w:hAnsi="Times New Roman" w:cs="Times New Roman"/>
          <w:color w:val="auto"/>
          <w:sz w:val="24"/>
          <w:szCs w:val="24"/>
        </w:rPr>
        <w:t xml:space="preserve"> turėjo galimybę apžiūrėti bei patikrinti ir apžiūrėjo bei patikrino visus su Patalpomis susijusius dokumentus, jų būklę, kokybę, statusą, nusidėvėjimą ir kitus su išvardytais dalykais susijusius požymius, reikšmingus Nuomininkui ir jo apsisprendimui sudaryti šią Sutartį. Pasirašydamas šią Sutartį, Nuomininkas patvirtina, kad tokios apžiūros ir patikrinimo rezultatai visiškai tenkina Nuomininką ir jis Nuomotojui dėl aukščiau šiame punkte išvardytų dalykų jokių pretenzijų ar reikalavimų neturi.</w:t>
      </w:r>
    </w:p>
    <w:p w14:paraId="461C23BC" w14:textId="77777777" w:rsidR="006D4722" w:rsidRPr="006D4722" w:rsidRDefault="00661B92" w:rsidP="005D4860">
      <w:pPr>
        <w:pStyle w:val="Normal1"/>
        <w:numPr>
          <w:ilvl w:val="1"/>
          <w:numId w:val="23"/>
        </w:numPr>
        <w:tabs>
          <w:tab w:val="left" w:pos="432"/>
          <w:tab w:val="left" w:pos="1134"/>
        </w:tabs>
        <w:ind w:left="0" w:firstLine="709"/>
        <w:jc w:val="both"/>
        <w:rPr>
          <w:rFonts w:ascii="Times New Roman" w:hAnsi="Times New Roman" w:cs="Times New Roman"/>
          <w:color w:val="auto"/>
          <w:sz w:val="24"/>
          <w:szCs w:val="24"/>
        </w:rPr>
      </w:pPr>
      <w:r w:rsidRPr="006D4722">
        <w:rPr>
          <w:rFonts w:ascii="Times New Roman" w:hAnsi="Times New Roman" w:cs="Times New Roman"/>
          <w:sz w:val="24"/>
          <w:szCs w:val="24"/>
        </w:rPr>
        <w:t xml:space="preserve">Nuomotojas Patalpas išnuomoja, o Nuomininkas Patalpas išsinuomoja tokias, kokios jos faktiškai yra Sutarties sudarymo metu – su visais jų </w:t>
      </w:r>
      <w:proofErr w:type="spellStart"/>
      <w:r w:rsidRPr="006D4722">
        <w:rPr>
          <w:rFonts w:ascii="Times New Roman" w:hAnsi="Times New Roman" w:cs="Times New Roman"/>
          <w:sz w:val="24"/>
          <w:szCs w:val="24"/>
        </w:rPr>
        <w:t>privalumais</w:t>
      </w:r>
      <w:proofErr w:type="spellEnd"/>
      <w:r w:rsidRPr="006D4722">
        <w:rPr>
          <w:rFonts w:ascii="Times New Roman" w:hAnsi="Times New Roman" w:cs="Times New Roman"/>
          <w:sz w:val="24"/>
          <w:szCs w:val="24"/>
        </w:rPr>
        <w:t xml:space="preserve"> ir trūkumais, jeigu tokių yra ar vėliau atsirastų. </w:t>
      </w:r>
    </w:p>
    <w:p w14:paraId="06884D47" w14:textId="5C560159" w:rsidR="006D4722" w:rsidRPr="006D4722" w:rsidRDefault="00661B92" w:rsidP="005D4860">
      <w:pPr>
        <w:pStyle w:val="Normal1"/>
        <w:numPr>
          <w:ilvl w:val="1"/>
          <w:numId w:val="23"/>
        </w:numPr>
        <w:tabs>
          <w:tab w:val="left" w:pos="432"/>
          <w:tab w:val="left" w:pos="1134"/>
        </w:tabs>
        <w:ind w:left="0" w:firstLine="709"/>
        <w:jc w:val="both"/>
        <w:rPr>
          <w:rFonts w:ascii="Times New Roman" w:hAnsi="Times New Roman" w:cs="Times New Roman"/>
          <w:color w:val="auto"/>
          <w:sz w:val="24"/>
          <w:szCs w:val="24"/>
        </w:rPr>
      </w:pPr>
      <w:r w:rsidRPr="006D4722">
        <w:rPr>
          <w:rFonts w:ascii="Times New Roman" w:hAnsi="Times New Roman" w:cs="Times New Roman"/>
          <w:sz w:val="24"/>
          <w:szCs w:val="24"/>
        </w:rPr>
        <w:t>Patalpos yra įrengtos ir pritaikytos Sutart</w:t>
      </w:r>
      <w:r w:rsidR="000C1DE7">
        <w:rPr>
          <w:rFonts w:ascii="Times New Roman" w:hAnsi="Times New Roman" w:cs="Times New Roman"/>
          <w:sz w:val="24"/>
          <w:szCs w:val="24"/>
        </w:rPr>
        <w:t>yje nurodytos veiklos vykdymui</w:t>
      </w:r>
      <w:r w:rsidRPr="006D4722">
        <w:rPr>
          <w:rFonts w:ascii="Times New Roman" w:hAnsi="Times New Roman" w:cs="Times New Roman"/>
          <w:sz w:val="24"/>
          <w:szCs w:val="24"/>
        </w:rPr>
        <w:t xml:space="preserve">. </w:t>
      </w:r>
    </w:p>
    <w:p w14:paraId="7F10BCE1" w14:textId="77777777" w:rsidR="006D4722" w:rsidRPr="006D4722" w:rsidRDefault="00DA4BE0" w:rsidP="005D4860">
      <w:pPr>
        <w:pStyle w:val="Normal1"/>
        <w:numPr>
          <w:ilvl w:val="1"/>
          <w:numId w:val="23"/>
        </w:numPr>
        <w:tabs>
          <w:tab w:val="left" w:pos="432"/>
          <w:tab w:val="left" w:pos="1134"/>
        </w:tabs>
        <w:ind w:left="0" w:firstLine="709"/>
        <w:jc w:val="both"/>
        <w:rPr>
          <w:rFonts w:ascii="Times New Roman" w:hAnsi="Times New Roman" w:cs="Times New Roman"/>
          <w:color w:val="auto"/>
          <w:sz w:val="24"/>
          <w:szCs w:val="24"/>
        </w:rPr>
      </w:pPr>
      <w:r w:rsidRPr="006D4722">
        <w:rPr>
          <w:rFonts w:ascii="Times New Roman" w:hAnsi="Times New Roman" w:cs="Times New Roman"/>
          <w:sz w:val="24"/>
          <w:szCs w:val="24"/>
        </w:rPr>
        <w:t xml:space="preserve">Šioje Sutartyje numatytiems nuomos santykiams pasibaigus, Nuomotojas nekompensuoja Nuomininko išlaidų dėl bet kokių Patalpų pagerinimų. Bet kokie Nuomininko atlikti Patalpų pagerinimai nėra kompensuojami jokiais atvejais, išskyrus, jei Šalys dėl tokios kompensacijos yra iš anksto raštu susitarusios. Visi Nuomininko atlikti neatskiriami patalpų pagerinimai, pasibaigus šioje Sutartyje numatytiems nuomos santykiams, lieka Patalpose kaip jų dalis. Šalių susitarimu visais atvejais visi Nuomininko įrengti santechnikos įrengimai, elektros, silpnųjų srovių rozetės, klijuotos sienų/lubų ir grindų dangos Patalpose bus laikomi neatskiriamais Patalpų pagerinimais. </w:t>
      </w:r>
    </w:p>
    <w:p w14:paraId="00051E1B" w14:textId="77777777" w:rsidR="006D4722" w:rsidRPr="006D4722" w:rsidRDefault="00CD12FC" w:rsidP="005D4860">
      <w:pPr>
        <w:pStyle w:val="Normal1"/>
        <w:numPr>
          <w:ilvl w:val="1"/>
          <w:numId w:val="23"/>
        </w:numPr>
        <w:tabs>
          <w:tab w:val="left" w:pos="432"/>
          <w:tab w:val="left" w:pos="1134"/>
        </w:tabs>
        <w:ind w:left="0" w:firstLine="709"/>
        <w:jc w:val="both"/>
        <w:rPr>
          <w:rFonts w:ascii="Times New Roman" w:hAnsi="Times New Roman" w:cs="Times New Roman"/>
          <w:color w:val="auto"/>
          <w:sz w:val="24"/>
          <w:szCs w:val="24"/>
        </w:rPr>
      </w:pPr>
      <w:r w:rsidRPr="006D4722">
        <w:rPr>
          <w:rFonts w:ascii="Times New Roman" w:hAnsi="Times New Roman" w:cs="Times New Roman"/>
          <w:sz w:val="24"/>
          <w:szCs w:val="24"/>
        </w:rPr>
        <w:t>Nuomininkas turi teisę atlikti Patalpų pakeitimus, tik iš anksto tam gavęs Nuomotojo rašytinį sutikimą. Patalpų pakeitimas taip pat nėra laikomas Patalpų pagerinimu, išskyrus kai kitaip nurodoma atskirame Šalių sudarytame susitarime.</w:t>
      </w:r>
    </w:p>
    <w:p w14:paraId="7B06E964" w14:textId="77777777" w:rsidR="006D4722" w:rsidRPr="006D4722" w:rsidRDefault="00CD12FC" w:rsidP="005D4860">
      <w:pPr>
        <w:pStyle w:val="Normal1"/>
        <w:numPr>
          <w:ilvl w:val="1"/>
          <w:numId w:val="23"/>
        </w:numPr>
        <w:tabs>
          <w:tab w:val="left" w:pos="432"/>
          <w:tab w:val="left" w:pos="1134"/>
        </w:tabs>
        <w:ind w:left="0" w:firstLine="709"/>
        <w:jc w:val="both"/>
        <w:rPr>
          <w:rFonts w:ascii="Times New Roman" w:hAnsi="Times New Roman" w:cs="Times New Roman"/>
          <w:color w:val="auto"/>
          <w:sz w:val="24"/>
          <w:szCs w:val="24"/>
        </w:rPr>
      </w:pPr>
      <w:r w:rsidRPr="006D4722">
        <w:rPr>
          <w:rFonts w:ascii="Times New Roman" w:hAnsi="Times New Roman" w:cs="Times New Roman"/>
          <w:sz w:val="24"/>
          <w:szCs w:val="24"/>
        </w:rPr>
        <w:t>Tais atvejais, kai Nuomininkui reikiamos įrangos įrengimui turi būti daromi žymūs pakeitimai Patalpose, Nuomininkas prieš atlikdamas atitinkamus įrengimo darbus turi gauti raštišką Nuomotojo sutikimą.</w:t>
      </w:r>
    </w:p>
    <w:p w14:paraId="233D0624" w14:textId="77777777" w:rsidR="006D4722" w:rsidRDefault="006D4722" w:rsidP="006D4722">
      <w:pPr>
        <w:pStyle w:val="Normal1"/>
        <w:tabs>
          <w:tab w:val="left" w:pos="432"/>
          <w:tab w:val="left" w:pos="1134"/>
        </w:tabs>
        <w:ind w:left="709"/>
        <w:jc w:val="both"/>
        <w:rPr>
          <w:rFonts w:ascii="Times New Roman" w:hAnsi="Times New Roman" w:cs="Times New Roman"/>
          <w:sz w:val="24"/>
          <w:szCs w:val="24"/>
        </w:rPr>
      </w:pPr>
    </w:p>
    <w:p w14:paraId="0F50B99C" w14:textId="533494CB" w:rsidR="00E34B45" w:rsidRPr="006D4722" w:rsidRDefault="00E34B45" w:rsidP="006D4722">
      <w:pPr>
        <w:pStyle w:val="Normal1"/>
        <w:tabs>
          <w:tab w:val="left" w:pos="432"/>
          <w:tab w:val="left" w:pos="1134"/>
        </w:tabs>
        <w:ind w:left="709"/>
        <w:jc w:val="both"/>
        <w:rPr>
          <w:rFonts w:ascii="Times New Roman" w:hAnsi="Times New Roman" w:cs="Times New Roman"/>
          <w:color w:val="auto"/>
          <w:sz w:val="24"/>
          <w:szCs w:val="24"/>
          <w:u w:val="single"/>
        </w:rPr>
      </w:pPr>
      <w:r w:rsidRPr="006D4722">
        <w:rPr>
          <w:rFonts w:ascii="Times New Roman" w:hAnsi="Times New Roman" w:cs="Times New Roman"/>
          <w:sz w:val="24"/>
          <w:szCs w:val="24"/>
          <w:u w:val="single"/>
        </w:rPr>
        <w:t>Patalpų perdavimas:</w:t>
      </w:r>
    </w:p>
    <w:p w14:paraId="01BA1425" w14:textId="06B8F5C2" w:rsidR="00E34B45" w:rsidRPr="006D4722" w:rsidRDefault="00E34B45" w:rsidP="005D4860">
      <w:pPr>
        <w:pStyle w:val="ListParagraph"/>
        <w:keepNext/>
        <w:keepLines/>
        <w:numPr>
          <w:ilvl w:val="1"/>
          <w:numId w:val="23"/>
        </w:numPr>
        <w:tabs>
          <w:tab w:val="left" w:pos="1134"/>
        </w:tabs>
        <w:spacing w:after="0"/>
        <w:ind w:left="0" w:firstLine="709"/>
        <w:jc w:val="both"/>
        <w:rPr>
          <w:rFonts w:ascii="Times New Roman" w:hAnsi="Times New Roman" w:cs="Times New Roman"/>
          <w:sz w:val="24"/>
          <w:szCs w:val="24"/>
        </w:rPr>
      </w:pPr>
      <w:r w:rsidRPr="006D4722">
        <w:rPr>
          <w:rFonts w:ascii="Times New Roman" w:hAnsi="Times New Roman" w:cs="Times New Roman"/>
          <w:sz w:val="24"/>
          <w:szCs w:val="24"/>
        </w:rPr>
        <w:t>Patalpos Nuomininkui yra perduodamos tokios, kokios yra Patalpų perdavimo-priėmimo metu („</w:t>
      </w:r>
      <w:proofErr w:type="spellStart"/>
      <w:r w:rsidRPr="006D4722">
        <w:rPr>
          <w:rFonts w:ascii="Times New Roman" w:hAnsi="Times New Roman" w:cs="Times New Roman"/>
          <w:sz w:val="24"/>
          <w:szCs w:val="24"/>
        </w:rPr>
        <w:t>as</w:t>
      </w:r>
      <w:proofErr w:type="spellEnd"/>
      <w:r w:rsidRPr="006D4722">
        <w:rPr>
          <w:rFonts w:ascii="Times New Roman" w:hAnsi="Times New Roman" w:cs="Times New Roman"/>
          <w:sz w:val="24"/>
          <w:szCs w:val="24"/>
        </w:rPr>
        <w:t xml:space="preserve"> it </w:t>
      </w:r>
      <w:proofErr w:type="spellStart"/>
      <w:r w:rsidRPr="006D4722">
        <w:rPr>
          <w:rFonts w:ascii="Times New Roman" w:hAnsi="Times New Roman" w:cs="Times New Roman"/>
          <w:sz w:val="24"/>
          <w:szCs w:val="24"/>
        </w:rPr>
        <w:t>is</w:t>
      </w:r>
      <w:proofErr w:type="spellEnd"/>
      <w:r w:rsidRPr="006D4722">
        <w:rPr>
          <w:rFonts w:ascii="Times New Roman" w:hAnsi="Times New Roman" w:cs="Times New Roman"/>
          <w:sz w:val="24"/>
          <w:szCs w:val="24"/>
        </w:rPr>
        <w:t>“). Patalpas Nuomot</w:t>
      </w:r>
      <w:r w:rsidR="000C1DE7">
        <w:rPr>
          <w:rFonts w:ascii="Times New Roman" w:hAnsi="Times New Roman" w:cs="Times New Roman"/>
          <w:sz w:val="24"/>
          <w:szCs w:val="24"/>
        </w:rPr>
        <w:t>ojas perduoda N</w:t>
      </w:r>
      <w:r w:rsidRPr="006D4722">
        <w:rPr>
          <w:rFonts w:ascii="Times New Roman" w:hAnsi="Times New Roman" w:cs="Times New Roman"/>
          <w:sz w:val="24"/>
          <w:szCs w:val="24"/>
        </w:rPr>
        <w:t>uomininkui, o š</w:t>
      </w:r>
      <w:r w:rsidR="000C1DE7">
        <w:rPr>
          <w:rFonts w:ascii="Times New Roman" w:hAnsi="Times New Roman" w:cs="Times New Roman"/>
          <w:sz w:val="24"/>
          <w:szCs w:val="24"/>
        </w:rPr>
        <w:t>is priima iš Nuomotojo Patalpų p</w:t>
      </w:r>
      <w:r w:rsidRPr="006D4722">
        <w:rPr>
          <w:rFonts w:ascii="Times New Roman" w:hAnsi="Times New Roman" w:cs="Times New Roman"/>
          <w:sz w:val="24"/>
          <w:szCs w:val="24"/>
        </w:rPr>
        <w:t>er</w:t>
      </w:r>
      <w:r w:rsidR="000C1DE7">
        <w:rPr>
          <w:rFonts w:ascii="Times New Roman" w:hAnsi="Times New Roman" w:cs="Times New Roman"/>
          <w:sz w:val="24"/>
          <w:szCs w:val="24"/>
        </w:rPr>
        <w:t>davimo-priėmimo dieną. Patalpų p</w:t>
      </w:r>
      <w:r w:rsidRPr="006D4722">
        <w:rPr>
          <w:rFonts w:ascii="Times New Roman" w:hAnsi="Times New Roman" w:cs="Times New Roman"/>
          <w:sz w:val="24"/>
          <w:szCs w:val="24"/>
        </w:rPr>
        <w:t xml:space="preserve">erdavimo-priėmimo metu Šalys patikrina Patalpų bei su Patalpomis susijusių įrenginių, įrangos ir įrengimų būklę. Patalpų perdavimo-priėmimo akte Šalys nurodo Patalpų kokybę, skaitiklių </w:t>
      </w:r>
      <w:proofErr w:type="spellStart"/>
      <w:r w:rsidRPr="006D4722">
        <w:rPr>
          <w:rFonts w:ascii="Times New Roman" w:hAnsi="Times New Roman" w:cs="Times New Roman"/>
          <w:sz w:val="24"/>
          <w:szCs w:val="24"/>
        </w:rPr>
        <w:t>parodymus</w:t>
      </w:r>
      <w:proofErr w:type="spellEnd"/>
      <w:r w:rsidRPr="006D4722">
        <w:rPr>
          <w:rFonts w:ascii="Times New Roman" w:hAnsi="Times New Roman" w:cs="Times New Roman"/>
          <w:sz w:val="24"/>
          <w:szCs w:val="24"/>
        </w:rPr>
        <w:t>, visus akivaizdžius bei kitus pastebėtus Patalpų trūkumus (defektus). Nuomininkas apie Patalpų perdavimo-priėmimo metu nepastebėtus paslėptus Patalpų trūkumus privalo pranešti Nuomotojui raštu nedelsiant, tačiau ne vėliau kaip per 3 (tris) dienas nuo tada, kai Nuomininkas sužinojo, turėjo ar galėjo sužinoti apie tokius trūkumus. Nuomininkui nepranešus apie paslėptus Patalpų trūkumus per šiame punkte nurodytą 3 (trijų) dienų terminą, laikoma, kad jokių Patalpų neatitikimų šiai Sutarčiai nėra.</w:t>
      </w:r>
    </w:p>
    <w:p w14:paraId="6D233300" w14:textId="18F34398" w:rsidR="00E34B45" w:rsidRPr="006D4722" w:rsidRDefault="00E34B45" w:rsidP="005D4860">
      <w:pPr>
        <w:keepNext/>
        <w:keepLines/>
        <w:numPr>
          <w:ilvl w:val="1"/>
          <w:numId w:val="23"/>
        </w:numPr>
        <w:spacing w:after="0"/>
        <w:ind w:left="0" w:firstLine="709"/>
        <w:jc w:val="both"/>
        <w:rPr>
          <w:rFonts w:ascii="Times New Roman" w:hAnsi="Times New Roman" w:cs="Times New Roman"/>
          <w:sz w:val="24"/>
          <w:szCs w:val="24"/>
        </w:rPr>
      </w:pPr>
      <w:r w:rsidRPr="006D4722">
        <w:rPr>
          <w:rFonts w:ascii="Times New Roman" w:hAnsi="Times New Roman" w:cs="Times New Roman"/>
          <w:sz w:val="24"/>
          <w:szCs w:val="24"/>
        </w:rPr>
        <w:t>Šalys susitaria, kad paslėptų trūkumų paaiškėjimas/atsiradimas nesuteikia Nuomininkui teisės nutraukti Sutartį ar jos atsisakyti, jeigu Nuomotojas ištaiso tokius trūkumus per protingą terminą.</w:t>
      </w:r>
    </w:p>
    <w:p w14:paraId="603B7753" w14:textId="00B8D365" w:rsidR="00397D65" w:rsidRPr="006D4722" w:rsidRDefault="00397D65" w:rsidP="005D4860">
      <w:pPr>
        <w:keepNext/>
        <w:keepLines/>
        <w:numPr>
          <w:ilvl w:val="1"/>
          <w:numId w:val="23"/>
        </w:numPr>
        <w:spacing w:after="0"/>
        <w:ind w:left="0" w:firstLine="709"/>
        <w:jc w:val="both"/>
        <w:rPr>
          <w:rFonts w:ascii="Times New Roman" w:hAnsi="Times New Roman" w:cs="Times New Roman"/>
          <w:sz w:val="24"/>
          <w:szCs w:val="24"/>
        </w:rPr>
      </w:pPr>
      <w:r w:rsidRPr="006D4722">
        <w:rPr>
          <w:rFonts w:ascii="Times New Roman" w:hAnsi="Times New Roman" w:cs="Times New Roman"/>
          <w:sz w:val="24"/>
          <w:szCs w:val="24"/>
        </w:rPr>
        <w:t>Nuomininkas neturi teisės nepasirašyti Patalpų Perdavimo-priėmimo</w:t>
      </w:r>
      <w:r w:rsidR="000C1DE7">
        <w:rPr>
          <w:rFonts w:ascii="Times New Roman" w:hAnsi="Times New Roman" w:cs="Times New Roman"/>
          <w:sz w:val="24"/>
          <w:szCs w:val="24"/>
        </w:rPr>
        <w:t xml:space="preserve"> akto</w:t>
      </w:r>
      <w:r w:rsidRPr="006D4722">
        <w:rPr>
          <w:rFonts w:ascii="Times New Roman" w:hAnsi="Times New Roman" w:cs="Times New Roman"/>
          <w:sz w:val="24"/>
          <w:szCs w:val="24"/>
        </w:rPr>
        <w:t>, jeigu nėra juridinės ar faktinės priežasties, kuri iš esmės trukdytų eksploatuoti Patalpas pagal Patalpų paskirtį.</w:t>
      </w:r>
    </w:p>
    <w:p w14:paraId="2904B89A" w14:textId="22645B7D" w:rsidR="00397D65" w:rsidRPr="006D4722" w:rsidRDefault="00397D65" w:rsidP="005D4860">
      <w:pPr>
        <w:keepNext/>
        <w:keepLines/>
        <w:numPr>
          <w:ilvl w:val="1"/>
          <w:numId w:val="23"/>
        </w:numPr>
        <w:spacing w:after="0"/>
        <w:ind w:left="0" w:firstLine="709"/>
        <w:jc w:val="both"/>
        <w:rPr>
          <w:rFonts w:ascii="Times New Roman" w:hAnsi="Times New Roman" w:cs="Times New Roman"/>
          <w:sz w:val="24"/>
          <w:szCs w:val="24"/>
        </w:rPr>
      </w:pPr>
      <w:r w:rsidRPr="006D4722">
        <w:rPr>
          <w:rFonts w:ascii="Times New Roman" w:hAnsi="Times New Roman" w:cs="Times New Roman"/>
          <w:sz w:val="24"/>
          <w:szCs w:val="24"/>
        </w:rPr>
        <w:t xml:space="preserve"> Jei Nuomininkas, Nuomotojo raštu informuotas apie Patalpų perdavimo-priėmimo vietą ir laiką, be pagrįstos priežasties nepriima Patalpų ir/ar nedalyvauja Patalpų priėmime, tai laikoma esminiu Sutarties pažeidimu ir Nuomotojas, įspėjęs Nuomininką prieš 3 (tris) darbo dienas, turi teisę vienašališkai, nesikreipdamas į teismą, nutraukti Sutartį. </w:t>
      </w:r>
    </w:p>
    <w:p w14:paraId="1ECB296A" w14:textId="1A00C579" w:rsidR="00397D65" w:rsidRPr="006D4722" w:rsidRDefault="00397D65" w:rsidP="005D4860">
      <w:pPr>
        <w:keepNext/>
        <w:keepLines/>
        <w:numPr>
          <w:ilvl w:val="1"/>
          <w:numId w:val="23"/>
        </w:numPr>
        <w:spacing w:after="0"/>
        <w:ind w:left="0" w:firstLine="709"/>
        <w:jc w:val="both"/>
        <w:rPr>
          <w:rFonts w:ascii="Times New Roman" w:hAnsi="Times New Roman" w:cs="Times New Roman"/>
          <w:sz w:val="24"/>
          <w:szCs w:val="24"/>
        </w:rPr>
      </w:pPr>
      <w:r w:rsidRPr="006D4722">
        <w:rPr>
          <w:rFonts w:ascii="Times New Roman" w:hAnsi="Times New Roman" w:cs="Times New Roman"/>
          <w:sz w:val="24"/>
          <w:szCs w:val="24"/>
        </w:rPr>
        <w:t xml:space="preserve">Jei Nuomotojas vėluoja perduoti Nuomininkui Patalpas daugiau kaip 90 (devyniasdešimt) dienų, tai Šalių susitarimu laikoma esminiu šios Sutarties pažeidimu ir Nuomininkas turi teisę vienašališkai, nesikreipdamas į teismą, nutraukti Sutartį. </w:t>
      </w:r>
    </w:p>
    <w:p w14:paraId="613D163D" w14:textId="77777777" w:rsidR="00E34B45" w:rsidRPr="006D4722" w:rsidRDefault="00E34B45" w:rsidP="006D4722">
      <w:pPr>
        <w:pStyle w:val="ListParagraph"/>
        <w:keepNext/>
        <w:keepLines/>
        <w:tabs>
          <w:tab w:val="left" w:pos="1134"/>
        </w:tabs>
        <w:spacing w:after="0"/>
        <w:ind w:left="0" w:firstLine="709"/>
        <w:jc w:val="both"/>
        <w:rPr>
          <w:rFonts w:ascii="Times New Roman" w:hAnsi="Times New Roman" w:cs="Times New Roman"/>
          <w:sz w:val="24"/>
          <w:szCs w:val="24"/>
        </w:rPr>
      </w:pPr>
    </w:p>
    <w:p w14:paraId="25CCC2D0" w14:textId="14EB5CBD" w:rsidR="005C42BA" w:rsidRPr="006D4722" w:rsidRDefault="005C42BA" w:rsidP="006D4722">
      <w:pPr>
        <w:pStyle w:val="ListParagraph"/>
        <w:keepNext/>
        <w:keepLines/>
        <w:tabs>
          <w:tab w:val="left" w:pos="1134"/>
        </w:tabs>
        <w:spacing w:after="0"/>
        <w:ind w:left="0" w:firstLine="709"/>
        <w:jc w:val="both"/>
        <w:rPr>
          <w:rFonts w:ascii="Times New Roman" w:hAnsi="Times New Roman" w:cs="Times New Roman"/>
          <w:sz w:val="24"/>
          <w:szCs w:val="24"/>
          <w:u w:val="single"/>
        </w:rPr>
      </w:pPr>
      <w:r w:rsidRPr="006D4722">
        <w:rPr>
          <w:rFonts w:ascii="Times New Roman" w:hAnsi="Times New Roman" w:cs="Times New Roman"/>
          <w:sz w:val="24"/>
          <w:szCs w:val="24"/>
          <w:u w:val="single"/>
        </w:rPr>
        <w:t>Patalpų grąžinimas:</w:t>
      </w:r>
    </w:p>
    <w:p w14:paraId="3E2FAE4A" w14:textId="077F904F" w:rsidR="002F6B5A" w:rsidRPr="006D4722" w:rsidRDefault="002F6B5A" w:rsidP="005D4860">
      <w:pPr>
        <w:pStyle w:val="Normal1"/>
        <w:numPr>
          <w:ilvl w:val="1"/>
          <w:numId w:val="23"/>
        </w:numPr>
        <w:tabs>
          <w:tab w:val="left" w:pos="1134"/>
          <w:tab w:val="left" w:pos="1418"/>
        </w:tabs>
        <w:ind w:left="0" w:firstLine="709"/>
        <w:jc w:val="both"/>
        <w:rPr>
          <w:rFonts w:ascii="Times New Roman" w:eastAsia="Times New Roman" w:hAnsi="Times New Roman" w:cs="Times New Roman"/>
          <w:color w:val="auto"/>
          <w:sz w:val="24"/>
          <w:szCs w:val="24"/>
        </w:rPr>
      </w:pPr>
      <w:r w:rsidRPr="006D4722">
        <w:rPr>
          <w:rFonts w:ascii="Times New Roman" w:hAnsi="Times New Roman" w:cs="Times New Roman"/>
          <w:sz w:val="24"/>
          <w:szCs w:val="24"/>
        </w:rPr>
        <w:t xml:space="preserve">Nuomininkas atlaisvina ir grąžina Patalpas Šalių atskirai sutartą dieną, bet ne vėliau kaip per 15 (penkiolika) dienų nuo šioje Sutartyje numatytų nuomos santykių pasibaigimo dienos (nuomos termino pabaigos, Sutarties nutraukimo ar pasibaigimo kitu pagrindu). Nuomininkas turi grąžinti Nuomotojui Patalpas atlaisvintas ir išvalytas bei </w:t>
      </w:r>
      <w:r w:rsidRPr="006D4722">
        <w:rPr>
          <w:rFonts w:ascii="Times New Roman" w:eastAsia="Times New Roman" w:hAnsi="Times New Roman" w:cs="Times New Roman"/>
          <w:color w:val="auto"/>
          <w:sz w:val="24"/>
          <w:szCs w:val="24"/>
        </w:rPr>
        <w:t xml:space="preserve">tokios pat būklės, kokios jos buvo perduotos Nuomininkui, atsižvelgiant į normalų fizinį turto nusidėvėjimą, su visais padarytais </w:t>
      </w:r>
      <w:proofErr w:type="spellStart"/>
      <w:r w:rsidRPr="006D4722">
        <w:rPr>
          <w:rFonts w:ascii="Times New Roman" w:eastAsia="Times New Roman" w:hAnsi="Times New Roman" w:cs="Times New Roman"/>
          <w:color w:val="auto"/>
          <w:sz w:val="24"/>
          <w:szCs w:val="24"/>
        </w:rPr>
        <w:t>pertvarkymais</w:t>
      </w:r>
      <w:proofErr w:type="spellEnd"/>
      <w:r w:rsidRPr="006D4722">
        <w:rPr>
          <w:rFonts w:ascii="Times New Roman" w:eastAsia="Times New Roman" w:hAnsi="Times New Roman" w:cs="Times New Roman"/>
          <w:color w:val="auto"/>
          <w:sz w:val="24"/>
          <w:szCs w:val="24"/>
        </w:rPr>
        <w:t>, kurių negalima atsk</w:t>
      </w:r>
      <w:r w:rsidR="000C1DE7">
        <w:rPr>
          <w:rFonts w:ascii="Times New Roman" w:eastAsia="Times New Roman" w:hAnsi="Times New Roman" w:cs="Times New Roman"/>
          <w:color w:val="auto"/>
          <w:sz w:val="24"/>
          <w:szCs w:val="24"/>
        </w:rPr>
        <w:t>irti nepadarant žalos Patalpoms.</w:t>
      </w:r>
    </w:p>
    <w:p w14:paraId="1D5F79A9" w14:textId="15BE5B5F" w:rsidR="002F6B5A" w:rsidRPr="006D4722" w:rsidRDefault="002F6B5A" w:rsidP="005D4860">
      <w:pPr>
        <w:keepNext/>
        <w:keepLines/>
        <w:numPr>
          <w:ilvl w:val="1"/>
          <w:numId w:val="23"/>
        </w:numPr>
        <w:spacing w:after="0"/>
        <w:ind w:left="0" w:firstLine="709"/>
        <w:jc w:val="both"/>
        <w:rPr>
          <w:rFonts w:ascii="Times New Roman" w:hAnsi="Times New Roman" w:cs="Times New Roman"/>
          <w:sz w:val="24"/>
          <w:szCs w:val="24"/>
        </w:rPr>
      </w:pPr>
      <w:r w:rsidRPr="006D4722">
        <w:rPr>
          <w:rFonts w:ascii="Times New Roman" w:hAnsi="Times New Roman" w:cs="Times New Roman"/>
          <w:sz w:val="24"/>
          <w:szCs w:val="24"/>
        </w:rPr>
        <w:t>Jei Nuomininkas negrąžina arba neatlaisvina Patalpų nuo jose esančio Nuomininko turto per nustatytą termin</w:t>
      </w:r>
      <w:r w:rsidR="000C1DE7">
        <w:rPr>
          <w:rFonts w:ascii="Times New Roman" w:hAnsi="Times New Roman" w:cs="Times New Roman"/>
          <w:sz w:val="24"/>
          <w:szCs w:val="24"/>
        </w:rPr>
        <w:t>ą, jis moka Nuomotojui dvigubą n</w:t>
      </w:r>
      <w:r w:rsidRPr="006D4722">
        <w:rPr>
          <w:rFonts w:ascii="Times New Roman" w:hAnsi="Times New Roman" w:cs="Times New Roman"/>
          <w:sz w:val="24"/>
          <w:szCs w:val="24"/>
        </w:rPr>
        <w:t xml:space="preserve">uomos mokestį, mokesčius už Komunalines paslaugas, </w:t>
      </w:r>
      <w:r w:rsidR="006D4722" w:rsidRPr="006D4722">
        <w:rPr>
          <w:rFonts w:ascii="Times New Roman" w:hAnsi="Times New Roman" w:cs="Times New Roman"/>
          <w:sz w:val="24"/>
          <w:szCs w:val="24"/>
        </w:rPr>
        <w:t>Sutarties 8.4.1. p. nurodyto dydžio netesybas</w:t>
      </w:r>
      <w:r w:rsidRPr="006D4722">
        <w:rPr>
          <w:rFonts w:ascii="Times New Roman" w:hAnsi="Times New Roman" w:cs="Times New Roman"/>
          <w:sz w:val="24"/>
          <w:szCs w:val="24"/>
        </w:rPr>
        <w:t xml:space="preserve"> </w:t>
      </w:r>
      <w:r w:rsidR="006D4722" w:rsidRPr="006D4722">
        <w:rPr>
          <w:rFonts w:ascii="Times New Roman" w:hAnsi="Times New Roman" w:cs="Times New Roman"/>
          <w:sz w:val="24"/>
          <w:szCs w:val="24"/>
        </w:rPr>
        <w:t>už kiekvieną pažeidimą per kiekvieną dieną iki pažeidimo ištaisymo</w:t>
      </w:r>
      <w:r w:rsidRPr="006D4722">
        <w:rPr>
          <w:rFonts w:ascii="Times New Roman" w:hAnsi="Times New Roman" w:cs="Times New Roman"/>
          <w:sz w:val="24"/>
          <w:szCs w:val="24"/>
        </w:rPr>
        <w:t xml:space="preserve"> ir atlygina visus su tuo susijusius </w:t>
      </w:r>
      <w:r w:rsidR="006D4722" w:rsidRPr="006D4722">
        <w:rPr>
          <w:rFonts w:ascii="Times New Roman" w:hAnsi="Times New Roman" w:cs="Times New Roman"/>
          <w:sz w:val="24"/>
          <w:szCs w:val="24"/>
        </w:rPr>
        <w:t>N</w:t>
      </w:r>
      <w:r w:rsidRPr="006D4722">
        <w:rPr>
          <w:rFonts w:ascii="Times New Roman" w:hAnsi="Times New Roman" w:cs="Times New Roman"/>
          <w:sz w:val="24"/>
          <w:szCs w:val="24"/>
        </w:rPr>
        <w:t>uomotojo tiesioginius ir netiesioginius nuostolius, kurių nepadengia sumokėtos netesybos.</w:t>
      </w:r>
    </w:p>
    <w:p w14:paraId="4D24368E" w14:textId="2F0815B4" w:rsidR="002F6B5A" w:rsidRPr="006D4722" w:rsidRDefault="006D4722" w:rsidP="005D4860">
      <w:pPr>
        <w:pStyle w:val="Normal1"/>
        <w:numPr>
          <w:ilvl w:val="1"/>
          <w:numId w:val="23"/>
        </w:numPr>
        <w:tabs>
          <w:tab w:val="left" w:pos="1134"/>
          <w:tab w:val="left" w:pos="1418"/>
        </w:tabs>
        <w:ind w:left="0" w:firstLine="709"/>
        <w:jc w:val="both"/>
        <w:rPr>
          <w:rFonts w:ascii="Times New Roman" w:eastAsia="Times New Roman" w:hAnsi="Times New Roman" w:cs="Times New Roman"/>
          <w:color w:val="auto"/>
          <w:sz w:val="24"/>
          <w:szCs w:val="24"/>
        </w:rPr>
      </w:pPr>
      <w:r w:rsidRPr="006D4722">
        <w:rPr>
          <w:rFonts w:ascii="Times New Roman" w:eastAsia="Times New Roman" w:hAnsi="Times New Roman" w:cs="Times New Roman"/>
          <w:color w:val="auto"/>
          <w:sz w:val="24"/>
          <w:szCs w:val="24"/>
        </w:rPr>
        <w:t xml:space="preserve">Nuomotojas, praėjus 15 (penkiolikai) dienų po Sutarties pasibaigimo, įgyja teisę be Nuomininko sutikimo patekti į Patalpas (įskaitant užrakintų durų atidarymą ir kt.), iškraustyti prekių atsargas, įrangą bei kitus daiktus. Nuomotojas turi teisę, bet ne pareigą, iškraustant Nuomininką naudotis antstolių paslaugomis, fiksuojant iškraustymo faktą. Nuomininkas turi teisę dalyvauti iškraustymo metu ir pasirašyti inventorizacijos aktą. Jei Nuomininkas nedalyvauja iškraustymo metu ir/ar atsisako </w:t>
      </w:r>
      <w:r w:rsidRPr="006D4722">
        <w:rPr>
          <w:rFonts w:ascii="Times New Roman" w:eastAsia="Times New Roman" w:hAnsi="Times New Roman" w:cs="Times New Roman"/>
          <w:color w:val="auto"/>
          <w:sz w:val="24"/>
          <w:szCs w:val="24"/>
        </w:rPr>
        <w:lastRenderedPageBreak/>
        <w:t>pasirašyti inventorizacijos aktą, jis praranda teisę reikšti pretenzijas Nuomotojui dėl Nuomininko turto, buvusio Patalpose, sugadinimo ir/ar praradimo.</w:t>
      </w:r>
    </w:p>
    <w:p w14:paraId="3B5A5E95" w14:textId="5016FB0F" w:rsidR="005C42BA" w:rsidRPr="006D4722" w:rsidRDefault="006D4722" w:rsidP="005D4860">
      <w:pPr>
        <w:keepNext/>
        <w:keepLines/>
        <w:numPr>
          <w:ilvl w:val="1"/>
          <w:numId w:val="23"/>
        </w:numPr>
        <w:spacing w:after="0"/>
        <w:ind w:left="0" w:firstLine="709"/>
        <w:jc w:val="both"/>
        <w:rPr>
          <w:rFonts w:ascii="Times New Roman" w:hAnsi="Times New Roman" w:cs="Times New Roman"/>
          <w:sz w:val="24"/>
          <w:szCs w:val="24"/>
        </w:rPr>
      </w:pPr>
      <w:r w:rsidRPr="006D4722">
        <w:rPr>
          <w:rFonts w:ascii="Times New Roman" w:hAnsi="Times New Roman" w:cs="Times New Roman"/>
          <w:sz w:val="24"/>
          <w:szCs w:val="24"/>
        </w:rPr>
        <w:t xml:space="preserve"> Jeigu Nuomininkas, pasibaigus Sutarties terminui, atlaisvina Patalpas, tačiau</w:t>
      </w:r>
      <w:r w:rsidR="000C1DE7">
        <w:rPr>
          <w:rFonts w:ascii="Times New Roman" w:hAnsi="Times New Roman" w:cs="Times New Roman"/>
          <w:sz w:val="24"/>
          <w:szCs w:val="24"/>
        </w:rPr>
        <w:t xml:space="preserve"> neatvyksta pasirašyti Patalpų P</w:t>
      </w:r>
      <w:r w:rsidRPr="006D4722">
        <w:rPr>
          <w:rFonts w:ascii="Times New Roman" w:hAnsi="Times New Roman" w:cs="Times New Roman"/>
          <w:sz w:val="24"/>
          <w:szCs w:val="24"/>
        </w:rPr>
        <w:t>erdavimo – priėmimo (grąžinimo) akto, Nuomotojo vie</w:t>
      </w:r>
      <w:r w:rsidR="00C8124C">
        <w:rPr>
          <w:rFonts w:ascii="Times New Roman" w:hAnsi="Times New Roman" w:cs="Times New Roman"/>
          <w:sz w:val="24"/>
          <w:szCs w:val="24"/>
        </w:rPr>
        <w:t>našališkai pasirašytas Patalpų P</w:t>
      </w:r>
      <w:r w:rsidRPr="006D4722">
        <w:rPr>
          <w:rFonts w:ascii="Times New Roman" w:hAnsi="Times New Roman" w:cs="Times New Roman"/>
          <w:sz w:val="24"/>
          <w:szCs w:val="24"/>
        </w:rPr>
        <w:t xml:space="preserve">erdavimo – priėmimo aktas yra laikomas tinkamai pasirašytu aktu. Šalys susitaria, kad toks vienašališkai Nuomotojo pasirašytas aktas yra pagrindas išregistruoti Sutartį iš nekilnojamojo turto registro (jei tokia registracija yra atlikta) Nuomininko lėšomis. </w:t>
      </w:r>
    </w:p>
    <w:p w14:paraId="1E2C8522" w14:textId="77777777" w:rsidR="00DA4BE0" w:rsidRPr="00DA4BE0" w:rsidRDefault="00DA4BE0" w:rsidP="00DA4BE0">
      <w:pPr>
        <w:keepNext/>
        <w:keepLines/>
        <w:tabs>
          <w:tab w:val="left" w:pos="432"/>
          <w:tab w:val="left" w:pos="1134"/>
        </w:tabs>
        <w:spacing w:after="0" w:line="240" w:lineRule="auto"/>
        <w:jc w:val="both"/>
        <w:rPr>
          <w:rFonts w:ascii="Times New Roman" w:hAnsi="Times New Roman" w:cs="Times New Roman"/>
          <w:sz w:val="24"/>
          <w:szCs w:val="24"/>
        </w:rPr>
      </w:pPr>
    </w:p>
    <w:p w14:paraId="5356761E" w14:textId="77777777" w:rsidR="00E96B27" w:rsidRPr="002707B4" w:rsidRDefault="0034461B" w:rsidP="005D4860">
      <w:pPr>
        <w:pStyle w:val="Normal1"/>
        <w:numPr>
          <w:ilvl w:val="0"/>
          <w:numId w:val="23"/>
        </w:numPr>
        <w:tabs>
          <w:tab w:val="left" w:pos="0"/>
          <w:tab w:val="left" w:pos="1134"/>
          <w:tab w:val="left" w:pos="3686"/>
        </w:tabs>
        <w:jc w:val="center"/>
        <w:rPr>
          <w:rFonts w:ascii="Times New Roman" w:hAnsi="Times New Roman" w:cs="Times New Roman"/>
          <w:color w:val="auto"/>
          <w:sz w:val="24"/>
          <w:szCs w:val="24"/>
        </w:rPr>
      </w:pPr>
      <w:r w:rsidRPr="002707B4">
        <w:rPr>
          <w:rFonts w:ascii="Times New Roman" w:eastAsia="Times New Roman" w:hAnsi="Times New Roman" w:cs="Times New Roman"/>
          <w:b/>
          <w:color w:val="auto"/>
          <w:sz w:val="24"/>
          <w:szCs w:val="24"/>
        </w:rPr>
        <w:t>PATEKIMAS Į PATALPAS IR TERITORIJĄ</w:t>
      </w:r>
    </w:p>
    <w:p w14:paraId="36FE4413" w14:textId="77777777" w:rsidR="00BF219B" w:rsidRPr="002707B4" w:rsidRDefault="00BF219B" w:rsidP="00F25122">
      <w:pPr>
        <w:pStyle w:val="Normal1"/>
        <w:tabs>
          <w:tab w:val="left" w:pos="432"/>
          <w:tab w:val="left" w:pos="1134"/>
        </w:tabs>
        <w:ind w:firstLine="709"/>
        <w:jc w:val="both"/>
        <w:rPr>
          <w:rFonts w:ascii="Times New Roman" w:eastAsia="Times New Roman" w:hAnsi="Times New Roman" w:cs="Times New Roman"/>
          <w:color w:val="auto"/>
          <w:sz w:val="24"/>
          <w:szCs w:val="24"/>
        </w:rPr>
      </w:pPr>
    </w:p>
    <w:p w14:paraId="53866B50" w14:textId="4D2DDED6" w:rsidR="00E96B27" w:rsidRPr="002707B4" w:rsidRDefault="00661B92" w:rsidP="00F25122">
      <w:pPr>
        <w:pStyle w:val="Normal1"/>
        <w:tabs>
          <w:tab w:val="left" w:pos="432"/>
          <w:tab w:val="left" w:pos="1134"/>
        </w:tabs>
        <w:ind w:firstLine="709"/>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4</w:t>
      </w:r>
      <w:r w:rsidR="0034461B" w:rsidRPr="002707B4">
        <w:rPr>
          <w:rFonts w:ascii="Times New Roman" w:eastAsia="Times New Roman" w:hAnsi="Times New Roman" w:cs="Times New Roman"/>
          <w:color w:val="auto"/>
          <w:sz w:val="24"/>
          <w:szCs w:val="24"/>
        </w:rPr>
        <w:t xml:space="preserve">.1. Litexpo įsipareigoja užtikrinti, kad </w:t>
      </w:r>
      <w:r w:rsidR="000A3839" w:rsidRPr="002707B4">
        <w:rPr>
          <w:rFonts w:ascii="Times New Roman" w:eastAsia="Times New Roman" w:hAnsi="Times New Roman" w:cs="Times New Roman"/>
          <w:color w:val="auto"/>
          <w:sz w:val="24"/>
          <w:szCs w:val="24"/>
        </w:rPr>
        <w:t>Nuomininko</w:t>
      </w:r>
      <w:r w:rsidR="0034461B" w:rsidRPr="002707B4">
        <w:rPr>
          <w:rFonts w:ascii="Times New Roman" w:eastAsia="Times New Roman" w:hAnsi="Times New Roman" w:cs="Times New Roman"/>
          <w:color w:val="auto"/>
          <w:sz w:val="24"/>
          <w:szCs w:val="24"/>
        </w:rPr>
        <w:t xml:space="preserve"> darbuotojai ir kiti su </w:t>
      </w:r>
      <w:r w:rsidR="000A3839" w:rsidRPr="002707B4">
        <w:rPr>
          <w:rFonts w:ascii="Times New Roman" w:eastAsia="Times New Roman" w:hAnsi="Times New Roman" w:cs="Times New Roman"/>
          <w:color w:val="auto"/>
          <w:sz w:val="24"/>
          <w:szCs w:val="24"/>
        </w:rPr>
        <w:t>Nuomininku</w:t>
      </w:r>
      <w:r w:rsidR="0034461B" w:rsidRPr="002707B4">
        <w:rPr>
          <w:rFonts w:ascii="Times New Roman" w:eastAsia="Times New Roman" w:hAnsi="Times New Roman" w:cs="Times New Roman"/>
          <w:color w:val="auto"/>
          <w:sz w:val="24"/>
          <w:szCs w:val="24"/>
        </w:rPr>
        <w:t xml:space="preserve"> susiję asmenys galės be jokių trukdžių patekti į Patalpas visą nuomos laikotarpį jiems būtinu metu pagal iš anksto su Litexpo suderintą grafiką. </w:t>
      </w:r>
      <w:r w:rsidR="000A3839" w:rsidRPr="002707B4">
        <w:rPr>
          <w:rFonts w:ascii="Times New Roman" w:eastAsia="Times New Roman" w:hAnsi="Times New Roman" w:cs="Times New Roman"/>
          <w:color w:val="auto"/>
          <w:sz w:val="24"/>
          <w:szCs w:val="24"/>
        </w:rPr>
        <w:t>Nuomininko</w:t>
      </w:r>
      <w:r w:rsidR="0034461B" w:rsidRPr="002707B4">
        <w:rPr>
          <w:rFonts w:ascii="Times New Roman" w:eastAsia="Times New Roman" w:hAnsi="Times New Roman" w:cs="Times New Roman"/>
          <w:color w:val="auto"/>
          <w:sz w:val="24"/>
          <w:szCs w:val="24"/>
        </w:rPr>
        <w:t xml:space="preserve"> darbuotojai į Patalpas patenka Litexpo </w:t>
      </w:r>
      <w:r w:rsidR="000A3839" w:rsidRPr="002707B4">
        <w:rPr>
          <w:rFonts w:ascii="Times New Roman" w:eastAsia="Times New Roman" w:hAnsi="Times New Roman" w:cs="Times New Roman"/>
          <w:color w:val="auto"/>
          <w:sz w:val="24"/>
          <w:szCs w:val="24"/>
        </w:rPr>
        <w:t>a</w:t>
      </w:r>
      <w:r w:rsidR="0034461B" w:rsidRPr="002707B4">
        <w:rPr>
          <w:rFonts w:ascii="Times New Roman" w:eastAsia="Times New Roman" w:hAnsi="Times New Roman" w:cs="Times New Roman"/>
          <w:color w:val="auto"/>
          <w:sz w:val="24"/>
          <w:szCs w:val="24"/>
        </w:rPr>
        <w:t xml:space="preserve">psaugos darbuotojui pateikę </w:t>
      </w:r>
      <w:r w:rsidR="000A3839" w:rsidRPr="002707B4">
        <w:rPr>
          <w:rFonts w:ascii="Times New Roman" w:eastAsia="Times New Roman" w:hAnsi="Times New Roman" w:cs="Times New Roman"/>
          <w:color w:val="auto"/>
          <w:sz w:val="24"/>
          <w:szCs w:val="24"/>
        </w:rPr>
        <w:t>Nuomininko</w:t>
      </w:r>
      <w:r w:rsidR="0034461B" w:rsidRPr="002707B4">
        <w:rPr>
          <w:rFonts w:ascii="Times New Roman" w:eastAsia="Times New Roman" w:hAnsi="Times New Roman" w:cs="Times New Roman"/>
          <w:color w:val="auto"/>
          <w:sz w:val="24"/>
          <w:szCs w:val="24"/>
        </w:rPr>
        <w:t xml:space="preserve"> darbuotojo pažymėjimą. Dėl kitų su </w:t>
      </w:r>
      <w:r w:rsidR="000A3839" w:rsidRPr="002707B4">
        <w:rPr>
          <w:rFonts w:ascii="Times New Roman" w:eastAsia="Times New Roman" w:hAnsi="Times New Roman" w:cs="Times New Roman"/>
          <w:color w:val="auto"/>
          <w:sz w:val="24"/>
          <w:szCs w:val="24"/>
        </w:rPr>
        <w:t>Nuomininku</w:t>
      </w:r>
      <w:r w:rsidR="0034461B" w:rsidRPr="002707B4">
        <w:rPr>
          <w:rFonts w:ascii="Times New Roman" w:eastAsia="Times New Roman" w:hAnsi="Times New Roman" w:cs="Times New Roman"/>
          <w:color w:val="auto"/>
          <w:sz w:val="24"/>
          <w:szCs w:val="24"/>
        </w:rPr>
        <w:t xml:space="preserve"> susijusių asmenų patekimo į Patalpas </w:t>
      </w:r>
      <w:r w:rsidR="000A3839" w:rsidRPr="002707B4">
        <w:rPr>
          <w:rFonts w:ascii="Times New Roman" w:eastAsia="Times New Roman" w:hAnsi="Times New Roman" w:cs="Times New Roman"/>
          <w:color w:val="auto"/>
          <w:sz w:val="24"/>
          <w:szCs w:val="24"/>
        </w:rPr>
        <w:t xml:space="preserve">Nuomininkas </w:t>
      </w:r>
      <w:r w:rsidR="0034461B" w:rsidRPr="002707B4">
        <w:rPr>
          <w:rFonts w:ascii="Times New Roman" w:eastAsia="Times New Roman" w:hAnsi="Times New Roman" w:cs="Times New Roman"/>
          <w:color w:val="auto"/>
          <w:sz w:val="24"/>
          <w:szCs w:val="24"/>
        </w:rPr>
        <w:t xml:space="preserve">kiekvienu konkrečiu atveju suderina su Litexpo apsaugos </w:t>
      </w:r>
      <w:r w:rsidR="00C8124C">
        <w:rPr>
          <w:rFonts w:ascii="Times New Roman" w:eastAsia="Times New Roman" w:hAnsi="Times New Roman" w:cs="Times New Roman"/>
          <w:color w:val="auto"/>
          <w:sz w:val="24"/>
          <w:szCs w:val="24"/>
        </w:rPr>
        <w:t>darbuotojais</w:t>
      </w:r>
      <w:r w:rsidR="0034461B" w:rsidRPr="002707B4">
        <w:rPr>
          <w:rFonts w:ascii="Times New Roman" w:eastAsia="Times New Roman" w:hAnsi="Times New Roman" w:cs="Times New Roman"/>
          <w:color w:val="auto"/>
          <w:sz w:val="24"/>
          <w:szCs w:val="24"/>
        </w:rPr>
        <w:t xml:space="preserve">. </w:t>
      </w:r>
    </w:p>
    <w:p w14:paraId="57DAC9AE" w14:textId="08B727FF" w:rsidR="00E96B27" w:rsidRPr="002707B4" w:rsidRDefault="00661B92" w:rsidP="00C8124C">
      <w:pPr>
        <w:pStyle w:val="Normal1"/>
        <w:tabs>
          <w:tab w:val="left" w:pos="432"/>
          <w:tab w:val="left" w:pos="1134"/>
        </w:tabs>
        <w:ind w:firstLine="709"/>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4</w:t>
      </w:r>
      <w:r w:rsidR="0034461B" w:rsidRPr="002707B4">
        <w:rPr>
          <w:rFonts w:ascii="Times New Roman" w:eastAsia="Times New Roman" w:hAnsi="Times New Roman" w:cs="Times New Roman"/>
          <w:color w:val="auto"/>
          <w:sz w:val="24"/>
          <w:szCs w:val="24"/>
        </w:rPr>
        <w:t>.2. Litexpo įsipareigoja iš anksto</w:t>
      </w:r>
      <w:r w:rsidR="00C8124C">
        <w:rPr>
          <w:rFonts w:ascii="Times New Roman" w:eastAsia="Times New Roman" w:hAnsi="Times New Roman" w:cs="Times New Roman"/>
          <w:color w:val="auto"/>
          <w:sz w:val="24"/>
          <w:szCs w:val="24"/>
        </w:rPr>
        <w:t>,</w:t>
      </w:r>
      <w:r w:rsidR="0034461B" w:rsidRPr="002707B4">
        <w:rPr>
          <w:rFonts w:ascii="Times New Roman" w:eastAsia="Times New Roman" w:hAnsi="Times New Roman" w:cs="Times New Roman"/>
          <w:color w:val="auto"/>
          <w:sz w:val="24"/>
          <w:szCs w:val="24"/>
        </w:rPr>
        <w:t xml:space="preserve"> prieš protingą terminą</w:t>
      </w:r>
      <w:r w:rsidR="00C8124C">
        <w:rPr>
          <w:rFonts w:ascii="Times New Roman" w:eastAsia="Times New Roman" w:hAnsi="Times New Roman" w:cs="Times New Roman"/>
          <w:color w:val="auto"/>
          <w:sz w:val="24"/>
          <w:szCs w:val="24"/>
        </w:rPr>
        <w:t>,</w:t>
      </w:r>
      <w:r w:rsidR="0034461B" w:rsidRPr="002707B4">
        <w:rPr>
          <w:rFonts w:ascii="Times New Roman" w:eastAsia="Times New Roman" w:hAnsi="Times New Roman" w:cs="Times New Roman"/>
          <w:color w:val="auto"/>
          <w:sz w:val="24"/>
          <w:szCs w:val="24"/>
        </w:rPr>
        <w:t xml:space="preserve"> raštu informuoti</w:t>
      </w:r>
      <w:r w:rsidR="005D3C50">
        <w:rPr>
          <w:rFonts w:ascii="Times New Roman" w:eastAsia="Times New Roman" w:hAnsi="Times New Roman" w:cs="Times New Roman"/>
          <w:color w:val="auto"/>
          <w:sz w:val="24"/>
          <w:szCs w:val="24"/>
        </w:rPr>
        <w:t>/susiderinti</w:t>
      </w:r>
      <w:r w:rsidR="0034461B" w:rsidRPr="002707B4">
        <w:rPr>
          <w:rFonts w:ascii="Times New Roman" w:eastAsia="Times New Roman" w:hAnsi="Times New Roman" w:cs="Times New Roman"/>
          <w:color w:val="auto"/>
          <w:sz w:val="24"/>
          <w:szCs w:val="24"/>
        </w:rPr>
        <w:t xml:space="preserve"> </w:t>
      </w:r>
      <w:r w:rsidR="000A3839" w:rsidRPr="002707B4">
        <w:rPr>
          <w:rFonts w:ascii="Times New Roman" w:eastAsia="Times New Roman" w:hAnsi="Times New Roman" w:cs="Times New Roman"/>
          <w:color w:val="auto"/>
          <w:sz w:val="24"/>
          <w:szCs w:val="24"/>
        </w:rPr>
        <w:t>Nuomininką</w:t>
      </w:r>
      <w:r w:rsidR="0034461B" w:rsidRPr="002707B4">
        <w:rPr>
          <w:rFonts w:ascii="Times New Roman" w:eastAsia="Times New Roman" w:hAnsi="Times New Roman" w:cs="Times New Roman"/>
          <w:color w:val="auto"/>
          <w:sz w:val="24"/>
          <w:szCs w:val="24"/>
        </w:rPr>
        <w:t xml:space="preserve"> apie bet kokias priežastis, dėl kurių gali būti </w:t>
      </w:r>
      <w:r w:rsidR="00752138" w:rsidRPr="002707B4">
        <w:rPr>
          <w:rFonts w:ascii="Times New Roman" w:eastAsia="Times New Roman" w:hAnsi="Times New Roman" w:cs="Times New Roman"/>
          <w:color w:val="auto"/>
          <w:sz w:val="24"/>
          <w:szCs w:val="24"/>
        </w:rPr>
        <w:t>ribojamas patekimas į P</w:t>
      </w:r>
      <w:r w:rsidR="0034461B" w:rsidRPr="002707B4">
        <w:rPr>
          <w:rFonts w:ascii="Times New Roman" w:eastAsia="Times New Roman" w:hAnsi="Times New Roman" w:cs="Times New Roman"/>
          <w:color w:val="auto"/>
          <w:sz w:val="24"/>
          <w:szCs w:val="24"/>
        </w:rPr>
        <w:t>atalpas ir</w:t>
      </w:r>
      <w:r w:rsidR="00752138" w:rsidRPr="002707B4">
        <w:rPr>
          <w:rFonts w:ascii="Times New Roman" w:eastAsia="Times New Roman" w:hAnsi="Times New Roman" w:cs="Times New Roman"/>
          <w:color w:val="auto"/>
          <w:sz w:val="24"/>
          <w:szCs w:val="24"/>
        </w:rPr>
        <w:t xml:space="preserve"> </w:t>
      </w:r>
      <w:r w:rsidR="0034461B" w:rsidRPr="002707B4">
        <w:rPr>
          <w:rFonts w:ascii="Times New Roman" w:eastAsia="Times New Roman" w:hAnsi="Times New Roman" w:cs="Times New Roman"/>
          <w:color w:val="auto"/>
          <w:sz w:val="24"/>
          <w:szCs w:val="24"/>
        </w:rPr>
        <w:t>/</w:t>
      </w:r>
      <w:r w:rsidR="00752138" w:rsidRPr="002707B4">
        <w:rPr>
          <w:rFonts w:ascii="Times New Roman" w:eastAsia="Times New Roman" w:hAnsi="Times New Roman" w:cs="Times New Roman"/>
          <w:color w:val="auto"/>
          <w:sz w:val="24"/>
          <w:szCs w:val="24"/>
        </w:rPr>
        <w:t xml:space="preserve"> </w:t>
      </w:r>
      <w:r w:rsidR="0034461B" w:rsidRPr="002707B4">
        <w:rPr>
          <w:rFonts w:ascii="Times New Roman" w:eastAsia="Times New Roman" w:hAnsi="Times New Roman" w:cs="Times New Roman"/>
          <w:color w:val="auto"/>
          <w:sz w:val="24"/>
          <w:szCs w:val="24"/>
        </w:rPr>
        <w:t xml:space="preserve">ar teritorijas, o taip pat </w:t>
      </w:r>
      <w:proofErr w:type="spellStart"/>
      <w:r w:rsidR="0034461B" w:rsidRPr="002707B4">
        <w:rPr>
          <w:rFonts w:ascii="Times New Roman" w:eastAsia="Times New Roman" w:hAnsi="Times New Roman" w:cs="Times New Roman"/>
          <w:color w:val="auto"/>
          <w:sz w:val="24"/>
          <w:szCs w:val="24"/>
        </w:rPr>
        <w:t>ketinimus</w:t>
      </w:r>
      <w:proofErr w:type="spellEnd"/>
      <w:r w:rsidR="0034461B" w:rsidRPr="002707B4">
        <w:rPr>
          <w:rFonts w:ascii="Times New Roman" w:eastAsia="Times New Roman" w:hAnsi="Times New Roman" w:cs="Times New Roman"/>
          <w:color w:val="auto"/>
          <w:sz w:val="24"/>
          <w:szCs w:val="24"/>
        </w:rPr>
        <w:t xml:space="preserve"> vykdyti Patalpų </w:t>
      </w:r>
      <w:proofErr w:type="spellStart"/>
      <w:r w:rsidR="0034461B" w:rsidRPr="002707B4">
        <w:rPr>
          <w:rFonts w:ascii="Times New Roman" w:eastAsia="Times New Roman" w:hAnsi="Times New Roman" w:cs="Times New Roman"/>
          <w:color w:val="auto"/>
          <w:sz w:val="24"/>
          <w:szCs w:val="24"/>
        </w:rPr>
        <w:t>pertvarkymus</w:t>
      </w:r>
      <w:proofErr w:type="spellEnd"/>
      <w:r w:rsidR="0034461B" w:rsidRPr="002707B4">
        <w:rPr>
          <w:rFonts w:ascii="Times New Roman" w:eastAsia="Times New Roman" w:hAnsi="Times New Roman" w:cs="Times New Roman"/>
          <w:color w:val="auto"/>
          <w:sz w:val="24"/>
          <w:szCs w:val="24"/>
        </w:rPr>
        <w:t xml:space="preserve"> ir panašias aplinkybes. Nuomos terminu gali būti ribojamas patekimas į Patalpas tik esant būtinumui ir dėl objektyvių aplinkybių (pvz., avarijų šalinimas, uždari didelio masto renginiai ir pan.).</w:t>
      </w:r>
    </w:p>
    <w:p w14:paraId="7F77F352" w14:textId="77777777" w:rsidR="00E96B27" w:rsidRPr="002707B4" w:rsidRDefault="0034461B" w:rsidP="005D4860">
      <w:pPr>
        <w:pStyle w:val="Normal1"/>
        <w:numPr>
          <w:ilvl w:val="0"/>
          <w:numId w:val="23"/>
        </w:numPr>
        <w:tabs>
          <w:tab w:val="left" w:pos="0"/>
          <w:tab w:val="left" w:pos="1134"/>
          <w:tab w:val="left" w:pos="3686"/>
        </w:tabs>
        <w:jc w:val="center"/>
        <w:rPr>
          <w:rFonts w:ascii="Times New Roman" w:hAnsi="Times New Roman" w:cs="Times New Roman"/>
          <w:color w:val="auto"/>
          <w:sz w:val="24"/>
          <w:szCs w:val="24"/>
        </w:rPr>
      </w:pPr>
      <w:r w:rsidRPr="002707B4">
        <w:rPr>
          <w:rFonts w:ascii="Times New Roman" w:eastAsia="Times New Roman" w:hAnsi="Times New Roman" w:cs="Times New Roman"/>
          <w:b/>
          <w:color w:val="auto"/>
          <w:sz w:val="24"/>
          <w:szCs w:val="24"/>
        </w:rPr>
        <w:t>ATSISKAITYMAI PAGAL SUTARTĮ</w:t>
      </w:r>
    </w:p>
    <w:p w14:paraId="37BE8C32" w14:textId="77777777" w:rsidR="00E96B27" w:rsidRPr="002707B4" w:rsidRDefault="00E96B27" w:rsidP="00F25122">
      <w:pPr>
        <w:pStyle w:val="Normal1"/>
        <w:tabs>
          <w:tab w:val="left" w:pos="0"/>
          <w:tab w:val="left" w:pos="1134"/>
        </w:tabs>
        <w:ind w:firstLine="709"/>
        <w:jc w:val="both"/>
        <w:rPr>
          <w:rFonts w:ascii="Times New Roman" w:hAnsi="Times New Roman" w:cs="Times New Roman"/>
          <w:color w:val="auto"/>
          <w:sz w:val="24"/>
          <w:szCs w:val="24"/>
        </w:rPr>
      </w:pPr>
    </w:p>
    <w:p w14:paraId="24153A4D" w14:textId="456D00B3" w:rsidR="00E96B27" w:rsidRPr="002707B4" w:rsidRDefault="00A81D6D" w:rsidP="00F25122">
      <w:pPr>
        <w:pStyle w:val="Normal1"/>
        <w:tabs>
          <w:tab w:val="left" w:pos="0"/>
          <w:tab w:val="left" w:pos="1134"/>
        </w:tabs>
        <w:ind w:firstLine="709"/>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5</w:t>
      </w:r>
      <w:r w:rsidR="0034461B" w:rsidRPr="002707B4">
        <w:rPr>
          <w:rFonts w:ascii="Times New Roman" w:eastAsia="Times New Roman" w:hAnsi="Times New Roman" w:cs="Times New Roman"/>
          <w:color w:val="auto"/>
          <w:sz w:val="24"/>
          <w:szCs w:val="24"/>
        </w:rPr>
        <w:t xml:space="preserve">.1. </w:t>
      </w:r>
      <w:r w:rsidR="00833272" w:rsidRPr="002707B4">
        <w:rPr>
          <w:rFonts w:ascii="Times New Roman" w:eastAsia="Times New Roman" w:hAnsi="Times New Roman" w:cs="Times New Roman"/>
          <w:color w:val="auto"/>
          <w:sz w:val="24"/>
          <w:szCs w:val="24"/>
        </w:rPr>
        <w:t>Nuomininkas</w:t>
      </w:r>
      <w:r w:rsidR="0034461B" w:rsidRPr="002707B4">
        <w:rPr>
          <w:rFonts w:ascii="Times New Roman" w:eastAsia="Times New Roman" w:hAnsi="Times New Roman" w:cs="Times New Roman"/>
          <w:color w:val="auto"/>
          <w:sz w:val="24"/>
          <w:szCs w:val="24"/>
        </w:rPr>
        <w:t xml:space="preserve"> įsipareigoja kiekvieną mėnesį mokėti </w:t>
      </w:r>
      <w:r w:rsidR="00833272" w:rsidRPr="002707B4">
        <w:rPr>
          <w:rFonts w:ascii="Times New Roman" w:eastAsia="Times New Roman" w:hAnsi="Times New Roman" w:cs="Times New Roman"/>
          <w:color w:val="auto"/>
          <w:sz w:val="24"/>
          <w:szCs w:val="24"/>
        </w:rPr>
        <w:t xml:space="preserve">Patalpų ir Inventoriaus </w:t>
      </w:r>
      <w:r w:rsidR="0034461B" w:rsidRPr="002707B4">
        <w:rPr>
          <w:rFonts w:ascii="Times New Roman" w:eastAsia="Times New Roman" w:hAnsi="Times New Roman" w:cs="Times New Roman"/>
          <w:color w:val="auto"/>
          <w:sz w:val="24"/>
          <w:szCs w:val="24"/>
        </w:rPr>
        <w:t>nuomos</w:t>
      </w:r>
      <w:r w:rsidR="00833272" w:rsidRPr="002707B4">
        <w:rPr>
          <w:rFonts w:ascii="Times New Roman" w:eastAsia="Times New Roman" w:hAnsi="Times New Roman" w:cs="Times New Roman"/>
          <w:color w:val="auto"/>
          <w:sz w:val="24"/>
          <w:szCs w:val="24"/>
        </w:rPr>
        <w:t xml:space="preserve"> (toliau – Nuomos mokestis), rinkodaros</w:t>
      </w:r>
      <w:r w:rsidR="00C01091" w:rsidRPr="002707B4">
        <w:rPr>
          <w:rFonts w:ascii="Times New Roman" w:eastAsia="Times New Roman" w:hAnsi="Times New Roman" w:cs="Times New Roman"/>
          <w:color w:val="auto"/>
          <w:sz w:val="24"/>
          <w:szCs w:val="24"/>
        </w:rPr>
        <w:t xml:space="preserve"> ir komunalinius mokesčius pagal Litexpo išrašytą sąskaitą, kuri Nuomininkui pateikiama ne vėliau kaip per 10 (dešimt) kalendorinių dienų po mėnesio už kurį turi būti sumokėtas Nuomos mokestis pabaigos. </w:t>
      </w:r>
    </w:p>
    <w:p w14:paraId="5D6A512C" w14:textId="55C068D2" w:rsidR="00E96B27" w:rsidRPr="002707B4" w:rsidRDefault="00A81D6D" w:rsidP="00F25122">
      <w:pPr>
        <w:pStyle w:val="Normal1"/>
        <w:tabs>
          <w:tab w:val="left" w:pos="432"/>
          <w:tab w:val="left" w:pos="1134"/>
        </w:tabs>
        <w:ind w:firstLine="709"/>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5</w:t>
      </w:r>
      <w:r w:rsidR="0034461B" w:rsidRPr="002707B4">
        <w:rPr>
          <w:rFonts w:ascii="Times New Roman" w:eastAsia="Times New Roman" w:hAnsi="Times New Roman" w:cs="Times New Roman"/>
          <w:color w:val="auto"/>
          <w:sz w:val="24"/>
          <w:szCs w:val="24"/>
        </w:rPr>
        <w:t xml:space="preserve">.2. Į </w:t>
      </w:r>
      <w:r w:rsidR="00CE2AFA" w:rsidRPr="002707B4">
        <w:rPr>
          <w:rFonts w:ascii="Times New Roman" w:eastAsia="Times New Roman" w:hAnsi="Times New Roman" w:cs="Times New Roman"/>
          <w:color w:val="auto"/>
          <w:sz w:val="24"/>
          <w:szCs w:val="24"/>
        </w:rPr>
        <w:t>N</w:t>
      </w:r>
      <w:r w:rsidR="004C3C77" w:rsidRPr="002707B4">
        <w:rPr>
          <w:rFonts w:ascii="Times New Roman" w:eastAsia="Times New Roman" w:hAnsi="Times New Roman" w:cs="Times New Roman"/>
          <w:color w:val="auto"/>
          <w:sz w:val="24"/>
          <w:szCs w:val="24"/>
        </w:rPr>
        <w:t>uomos</w:t>
      </w:r>
      <w:r w:rsidR="00CE2AFA" w:rsidRPr="002707B4">
        <w:rPr>
          <w:rFonts w:ascii="Times New Roman" w:eastAsia="Times New Roman" w:hAnsi="Times New Roman" w:cs="Times New Roman"/>
          <w:color w:val="auto"/>
          <w:sz w:val="24"/>
          <w:szCs w:val="24"/>
        </w:rPr>
        <w:t xml:space="preserve"> mokestį</w:t>
      </w:r>
      <w:r w:rsidR="0034461B" w:rsidRPr="002707B4">
        <w:rPr>
          <w:rFonts w:ascii="Times New Roman" w:eastAsia="Times New Roman" w:hAnsi="Times New Roman" w:cs="Times New Roman"/>
          <w:color w:val="auto"/>
          <w:sz w:val="24"/>
          <w:szCs w:val="24"/>
        </w:rPr>
        <w:t xml:space="preserve"> įeina: </w:t>
      </w:r>
    </w:p>
    <w:p w14:paraId="52B8DD79" w14:textId="0B199FA9" w:rsidR="00E96B27" w:rsidRPr="002707B4" w:rsidRDefault="00A81D6D" w:rsidP="00F25122">
      <w:pPr>
        <w:pStyle w:val="Normal1"/>
        <w:tabs>
          <w:tab w:val="left" w:pos="432"/>
          <w:tab w:val="left" w:pos="1134"/>
        </w:tabs>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w:t>
      </w:r>
      <w:r w:rsidR="00BF219B" w:rsidRPr="002707B4">
        <w:rPr>
          <w:rFonts w:ascii="Times New Roman" w:eastAsia="Times New Roman" w:hAnsi="Times New Roman" w:cs="Times New Roman"/>
          <w:color w:val="auto"/>
          <w:sz w:val="24"/>
          <w:szCs w:val="24"/>
        </w:rPr>
        <w:t xml:space="preserve">.2.1. </w:t>
      </w:r>
      <w:r w:rsidR="00AC0B34" w:rsidRPr="002707B4">
        <w:rPr>
          <w:rFonts w:ascii="Times New Roman" w:eastAsia="Times New Roman" w:hAnsi="Times New Roman" w:cs="Times New Roman"/>
          <w:color w:val="auto"/>
          <w:sz w:val="24"/>
          <w:szCs w:val="24"/>
        </w:rPr>
        <w:t>Patalpų apsaugos</w:t>
      </w:r>
      <w:r w:rsidR="0034461B" w:rsidRPr="002707B4">
        <w:rPr>
          <w:rFonts w:ascii="Times New Roman" w:eastAsia="Times New Roman" w:hAnsi="Times New Roman" w:cs="Times New Roman"/>
          <w:color w:val="auto"/>
          <w:sz w:val="24"/>
          <w:szCs w:val="24"/>
        </w:rPr>
        <w:t xml:space="preserve"> išlaidos;</w:t>
      </w:r>
    </w:p>
    <w:p w14:paraId="191558A8" w14:textId="6182893D" w:rsidR="00AC0B34" w:rsidRPr="002707B4" w:rsidRDefault="00A81D6D" w:rsidP="00AF5D51">
      <w:pPr>
        <w:pStyle w:val="Normal1"/>
        <w:tabs>
          <w:tab w:val="left" w:pos="432"/>
          <w:tab w:val="left" w:pos="1134"/>
        </w:tabs>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w:t>
      </w:r>
      <w:r w:rsidR="00AC0B34" w:rsidRPr="002707B4">
        <w:rPr>
          <w:rFonts w:ascii="Times New Roman" w:eastAsia="Times New Roman" w:hAnsi="Times New Roman" w:cs="Times New Roman"/>
          <w:color w:val="auto"/>
          <w:sz w:val="24"/>
          <w:szCs w:val="24"/>
        </w:rPr>
        <w:t>.2</w:t>
      </w:r>
      <w:r w:rsidR="00AF5D51" w:rsidRPr="002707B4">
        <w:rPr>
          <w:rFonts w:ascii="Times New Roman" w:eastAsia="Times New Roman" w:hAnsi="Times New Roman" w:cs="Times New Roman"/>
          <w:color w:val="auto"/>
          <w:sz w:val="24"/>
          <w:szCs w:val="24"/>
        </w:rPr>
        <w:t>.</w:t>
      </w:r>
      <w:r w:rsidR="00752138" w:rsidRPr="002707B4">
        <w:rPr>
          <w:rFonts w:ascii="Times New Roman" w:eastAsia="Times New Roman" w:hAnsi="Times New Roman" w:cs="Times New Roman"/>
          <w:color w:val="auto"/>
          <w:sz w:val="24"/>
          <w:szCs w:val="24"/>
        </w:rPr>
        <w:t xml:space="preserve">2. lauko teritorijos priežiūra ir </w:t>
      </w:r>
      <w:r w:rsidR="00AC0B34" w:rsidRPr="002707B4">
        <w:rPr>
          <w:rFonts w:ascii="Times New Roman" w:eastAsia="Times New Roman" w:hAnsi="Times New Roman" w:cs="Times New Roman"/>
          <w:color w:val="auto"/>
          <w:sz w:val="24"/>
          <w:szCs w:val="24"/>
        </w:rPr>
        <w:t xml:space="preserve">priešgaisrinės sistemos </w:t>
      </w:r>
      <w:r w:rsidR="00AF5D51" w:rsidRPr="002707B4">
        <w:rPr>
          <w:rFonts w:ascii="Times New Roman" w:eastAsia="Times New Roman" w:hAnsi="Times New Roman" w:cs="Times New Roman"/>
          <w:color w:val="auto"/>
          <w:sz w:val="24"/>
          <w:szCs w:val="24"/>
        </w:rPr>
        <w:t>priežiūra.</w:t>
      </w:r>
    </w:p>
    <w:p w14:paraId="62F6D582" w14:textId="4A327CA2" w:rsidR="00E96B27" w:rsidRPr="002707B4" w:rsidRDefault="00A81D6D" w:rsidP="00F25122">
      <w:pPr>
        <w:pStyle w:val="Normal1"/>
        <w:tabs>
          <w:tab w:val="left" w:pos="1134"/>
        </w:tabs>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w:t>
      </w:r>
      <w:r w:rsidR="0034461B" w:rsidRPr="002707B4">
        <w:rPr>
          <w:rFonts w:ascii="Times New Roman" w:eastAsia="Times New Roman" w:hAnsi="Times New Roman" w:cs="Times New Roman"/>
          <w:color w:val="auto"/>
          <w:sz w:val="24"/>
          <w:szCs w:val="24"/>
        </w:rPr>
        <w:t>.3.</w:t>
      </w:r>
      <w:r w:rsidR="006A341C" w:rsidRPr="002707B4">
        <w:rPr>
          <w:rFonts w:ascii="Times New Roman" w:eastAsia="Times New Roman" w:hAnsi="Times New Roman" w:cs="Times New Roman"/>
          <w:color w:val="auto"/>
          <w:sz w:val="24"/>
          <w:szCs w:val="24"/>
        </w:rPr>
        <w:t xml:space="preserve"> </w:t>
      </w:r>
      <w:r w:rsidR="0034461B" w:rsidRPr="002707B4">
        <w:rPr>
          <w:rFonts w:ascii="Times New Roman" w:eastAsia="Times New Roman" w:hAnsi="Times New Roman" w:cs="Times New Roman"/>
          <w:color w:val="auto"/>
          <w:sz w:val="24"/>
          <w:szCs w:val="24"/>
        </w:rPr>
        <w:t xml:space="preserve">Nuomos mokestis </w:t>
      </w:r>
      <w:r w:rsidR="006D4722">
        <w:rPr>
          <w:rFonts w:ascii="Times New Roman" w:eastAsia="Times New Roman" w:hAnsi="Times New Roman" w:cs="Times New Roman"/>
          <w:color w:val="auto"/>
          <w:sz w:val="24"/>
          <w:szCs w:val="24"/>
        </w:rPr>
        <w:t>ir kiti 5</w:t>
      </w:r>
      <w:r w:rsidR="00F0398E" w:rsidRPr="002707B4">
        <w:rPr>
          <w:rFonts w:ascii="Times New Roman" w:eastAsia="Times New Roman" w:hAnsi="Times New Roman" w:cs="Times New Roman"/>
          <w:color w:val="auto"/>
          <w:sz w:val="24"/>
          <w:szCs w:val="24"/>
        </w:rPr>
        <w:t xml:space="preserve">.1. punkte nurodyti mokesčiai </w:t>
      </w:r>
      <w:r w:rsidR="0034461B" w:rsidRPr="002707B4">
        <w:rPr>
          <w:rFonts w:ascii="Times New Roman" w:eastAsia="Times New Roman" w:hAnsi="Times New Roman" w:cs="Times New Roman"/>
          <w:color w:val="auto"/>
          <w:sz w:val="24"/>
          <w:szCs w:val="24"/>
        </w:rPr>
        <w:t>skaičiuojam</w:t>
      </w:r>
      <w:r w:rsidR="00F0398E" w:rsidRPr="002707B4">
        <w:rPr>
          <w:rFonts w:ascii="Times New Roman" w:eastAsia="Times New Roman" w:hAnsi="Times New Roman" w:cs="Times New Roman"/>
          <w:color w:val="auto"/>
          <w:sz w:val="24"/>
          <w:szCs w:val="24"/>
        </w:rPr>
        <w:t>i</w:t>
      </w:r>
      <w:r w:rsidR="0034461B" w:rsidRPr="002707B4">
        <w:rPr>
          <w:rFonts w:ascii="Times New Roman" w:eastAsia="Times New Roman" w:hAnsi="Times New Roman" w:cs="Times New Roman"/>
          <w:color w:val="auto"/>
          <w:sz w:val="24"/>
          <w:szCs w:val="24"/>
        </w:rPr>
        <w:t xml:space="preserve"> už nuomos laikot</w:t>
      </w:r>
      <w:r w:rsidR="00C8124C">
        <w:rPr>
          <w:rFonts w:ascii="Times New Roman" w:eastAsia="Times New Roman" w:hAnsi="Times New Roman" w:cs="Times New Roman"/>
          <w:color w:val="auto"/>
          <w:sz w:val="24"/>
          <w:szCs w:val="24"/>
        </w:rPr>
        <w:t>arpį, prasidedantį nuo Patalpų P</w:t>
      </w:r>
      <w:r w:rsidR="0034461B" w:rsidRPr="002707B4">
        <w:rPr>
          <w:rFonts w:ascii="Times New Roman" w:eastAsia="Times New Roman" w:hAnsi="Times New Roman" w:cs="Times New Roman"/>
          <w:color w:val="auto"/>
          <w:sz w:val="24"/>
          <w:szCs w:val="24"/>
        </w:rPr>
        <w:t>erdavimo</w:t>
      </w:r>
      <w:r w:rsidR="00F0398E" w:rsidRPr="002707B4">
        <w:rPr>
          <w:rFonts w:ascii="Times New Roman" w:eastAsia="Times New Roman" w:hAnsi="Times New Roman" w:cs="Times New Roman"/>
          <w:color w:val="auto"/>
          <w:sz w:val="24"/>
          <w:szCs w:val="24"/>
        </w:rPr>
        <w:t xml:space="preserve"> – priėmimo</w:t>
      </w:r>
      <w:r w:rsidR="0034461B" w:rsidRPr="002707B4">
        <w:rPr>
          <w:rFonts w:ascii="Times New Roman" w:eastAsia="Times New Roman" w:hAnsi="Times New Roman" w:cs="Times New Roman"/>
          <w:color w:val="auto"/>
          <w:sz w:val="24"/>
          <w:szCs w:val="24"/>
        </w:rPr>
        <w:t xml:space="preserve"> akto pasirašymo dienos, ir laikotarpį iki Patalpų</w:t>
      </w:r>
      <w:r w:rsidR="0034461B" w:rsidRPr="002707B4">
        <w:rPr>
          <w:rFonts w:ascii="Times New Roman" w:eastAsia="Times New Roman" w:hAnsi="Times New Roman" w:cs="Times New Roman"/>
          <w:b/>
          <w:color w:val="auto"/>
          <w:sz w:val="24"/>
          <w:szCs w:val="24"/>
        </w:rPr>
        <w:t xml:space="preserve"> </w:t>
      </w:r>
      <w:r w:rsidR="00C8124C">
        <w:rPr>
          <w:rFonts w:ascii="Times New Roman" w:eastAsia="Times New Roman" w:hAnsi="Times New Roman" w:cs="Times New Roman"/>
          <w:color w:val="auto"/>
          <w:sz w:val="24"/>
          <w:szCs w:val="24"/>
        </w:rPr>
        <w:t>P</w:t>
      </w:r>
      <w:r w:rsidR="0034461B" w:rsidRPr="002707B4">
        <w:rPr>
          <w:rFonts w:ascii="Times New Roman" w:eastAsia="Times New Roman" w:hAnsi="Times New Roman" w:cs="Times New Roman"/>
          <w:color w:val="auto"/>
          <w:sz w:val="24"/>
          <w:szCs w:val="24"/>
        </w:rPr>
        <w:t xml:space="preserve">riėmimo </w:t>
      </w:r>
      <w:r w:rsidR="00AC0B34" w:rsidRPr="002707B4">
        <w:rPr>
          <w:rFonts w:ascii="Times New Roman" w:eastAsia="Times New Roman" w:hAnsi="Times New Roman" w:cs="Times New Roman"/>
          <w:color w:val="auto"/>
          <w:sz w:val="24"/>
          <w:szCs w:val="24"/>
        </w:rPr>
        <w:t>–</w:t>
      </w:r>
      <w:r w:rsidR="0034461B" w:rsidRPr="002707B4">
        <w:rPr>
          <w:rFonts w:ascii="Times New Roman" w:eastAsia="Times New Roman" w:hAnsi="Times New Roman" w:cs="Times New Roman"/>
          <w:color w:val="auto"/>
          <w:sz w:val="24"/>
          <w:szCs w:val="24"/>
        </w:rPr>
        <w:t xml:space="preserve"> perdavimo akto, pasibaigus nuomos laikotarpiui</w:t>
      </w:r>
      <w:r w:rsidR="00752138" w:rsidRPr="002707B4">
        <w:rPr>
          <w:rFonts w:ascii="Times New Roman" w:eastAsia="Times New Roman" w:hAnsi="Times New Roman" w:cs="Times New Roman"/>
          <w:color w:val="auto"/>
          <w:sz w:val="24"/>
          <w:szCs w:val="24"/>
        </w:rPr>
        <w:t>,</w:t>
      </w:r>
      <w:r w:rsidR="0034461B" w:rsidRPr="002707B4">
        <w:rPr>
          <w:rFonts w:ascii="Times New Roman" w:eastAsia="Times New Roman" w:hAnsi="Times New Roman" w:cs="Times New Roman"/>
          <w:color w:val="auto"/>
          <w:sz w:val="24"/>
          <w:szCs w:val="24"/>
        </w:rPr>
        <w:t xml:space="preserve"> pasirašymo dienos. </w:t>
      </w:r>
    </w:p>
    <w:p w14:paraId="27AF976C" w14:textId="76A3BB07" w:rsidR="00833272" w:rsidRPr="001E5264" w:rsidRDefault="00A81D6D" w:rsidP="00F25122">
      <w:pPr>
        <w:pStyle w:val="Normal1"/>
        <w:tabs>
          <w:tab w:val="left" w:pos="1134"/>
        </w:tabs>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b/>
          <w:color w:val="auto"/>
          <w:sz w:val="24"/>
          <w:szCs w:val="24"/>
        </w:rPr>
        <w:t>5</w:t>
      </w:r>
      <w:r w:rsidR="00833272" w:rsidRPr="002707B4">
        <w:rPr>
          <w:rFonts w:ascii="Times New Roman" w:eastAsia="Times New Roman" w:hAnsi="Times New Roman" w:cs="Times New Roman"/>
          <w:b/>
          <w:color w:val="auto"/>
          <w:sz w:val="24"/>
          <w:szCs w:val="24"/>
        </w:rPr>
        <w:t>.4. Nuom</w:t>
      </w:r>
      <w:r w:rsidR="00C01091" w:rsidRPr="002707B4">
        <w:rPr>
          <w:rFonts w:ascii="Times New Roman" w:eastAsia="Times New Roman" w:hAnsi="Times New Roman" w:cs="Times New Roman"/>
          <w:b/>
          <w:color w:val="auto"/>
          <w:sz w:val="24"/>
          <w:szCs w:val="24"/>
        </w:rPr>
        <w:t>ininkas už Patalpų nuomą įsipareigoja mokėti Nuomos mokestį lygų</w:t>
      </w:r>
      <w:r w:rsidR="00833272" w:rsidRPr="002707B4">
        <w:rPr>
          <w:rFonts w:ascii="Times New Roman" w:eastAsia="Times New Roman" w:hAnsi="Times New Roman" w:cs="Times New Roman"/>
          <w:b/>
          <w:color w:val="auto"/>
          <w:sz w:val="24"/>
          <w:szCs w:val="24"/>
        </w:rPr>
        <w:t xml:space="preserve"> </w:t>
      </w:r>
      <w:r w:rsidR="00FB0905" w:rsidRPr="001E5264">
        <w:rPr>
          <w:rFonts w:ascii="Times New Roman" w:eastAsia="Times New Roman" w:hAnsi="Times New Roman" w:cs="Times New Roman"/>
          <w:b/>
          <w:color w:val="FF0000"/>
          <w:sz w:val="24"/>
          <w:szCs w:val="24"/>
        </w:rPr>
        <w:t xml:space="preserve">suma skaitmenimis </w:t>
      </w:r>
      <w:proofErr w:type="spellStart"/>
      <w:r w:rsidR="00FB0905" w:rsidRPr="001E5264">
        <w:rPr>
          <w:rFonts w:ascii="Times New Roman" w:eastAsia="Times New Roman" w:hAnsi="Times New Roman" w:cs="Times New Roman"/>
          <w:b/>
          <w:color w:val="FF0000"/>
          <w:sz w:val="24"/>
          <w:szCs w:val="24"/>
        </w:rPr>
        <w:t>Eur</w:t>
      </w:r>
      <w:proofErr w:type="spellEnd"/>
      <w:r w:rsidR="00FB0905" w:rsidRPr="001E5264">
        <w:rPr>
          <w:rFonts w:ascii="Times New Roman" w:eastAsia="Times New Roman" w:hAnsi="Times New Roman" w:cs="Times New Roman"/>
          <w:b/>
          <w:color w:val="FF0000"/>
          <w:sz w:val="24"/>
          <w:szCs w:val="24"/>
        </w:rPr>
        <w:t xml:space="preserve"> / mėn. (suma žodžiais) </w:t>
      </w:r>
      <w:r w:rsidR="00FB0905" w:rsidRPr="002707B4">
        <w:rPr>
          <w:rFonts w:ascii="Times New Roman" w:eastAsia="Times New Roman" w:hAnsi="Times New Roman" w:cs="Times New Roman"/>
          <w:b/>
          <w:color w:val="auto"/>
          <w:sz w:val="24"/>
          <w:szCs w:val="24"/>
        </w:rPr>
        <w:t xml:space="preserve">be PVM. </w:t>
      </w:r>
      <w:r w:rsidR="00384EBB">
        <w:rPr>
          <w:rFonts w:ascii="Times New Roman" w:eastAsia="Times New Roman" w:hAnsi="Times New Roman" w:cs="Times New Roman"/>
          <w:b/>
          <w:color w:val="auto"/>
          <w:sz w:val="24"/>
          <w:szCs w:val="24"/>
        </w:rPr>
        <w:t xml:space="preserve">Nuomininkas, pasirašęs </w:t>
      </w:r>
      <w:r w:rsidR="00384EBB" w:rsidRPr="00384EBB">
        <w:rPr>
          <w:rFonts w:ascii="Times New Roman" w:eastAsia="Times New Roman" w:hAnsi="Times New Roman" w:cs="Times New Roman"/>
          <w:b/>
          <w:color w:val="auto"/>
          <w:sz w:val="24"/>
          <w:szCs w:val="24"/>
        </w:rPr>
        <w:t>Patalpų Perdavimo – priėmimo akt</w:t>
      </w:r>
      <w:r w:rsidR="00384EBB">
        <w:rPr>
          <w:rFonts w:ascii="Times New Roman" w:eastAsia="Times New Roman" w:hAnsi="Times New Roman" w:cs="Times New Roman"/>
          <w:b/>
          <w:color w:val="auto"/>
          <w:sz w:val="24"/>
          <w:szCs w:val="24"/>
        </w:rPr>
        <w:t xml:space="preserve">ą, turi sumokėti </w:t>
      </w:r>
      <w:r w:rsidR="003B165D">
        <w:rPr>
          <w:rFonts w:ascii="Times New Roman" w:eastAsia="Times New Roman" w:hAnsi="Times New Roman" w:cs="Times New Roman"/>
          <w:b/>
          <w:color w:val="auto"/>
          <w:sz w:val="24"/>
          <w:szCs w:val="24"/>
        </w:rPr>
        <w:t xml:space="preserve">Nuomotojui </w:t>
      </w:r>
      <w:r w:rsidR="00384EBB">
        <w:rPr>
          <w:rFonts w:ascii="Times New Roman" w:eastAsia="Times New Roman" w:hAnsi="Times New Roman" w:cs="Times New Roman"/>
          <w:b/>
          <w:color w:val="auto"/>
          <w:sz w:val="24"/>
          <w:szCs w:val="24"/>
        </w:rPr>
        <w:t>Patalpų nuomos mokestį už du kalendorinius mėnesius (už pirmąjį nuomos mėnesį bei už paskutinįjį</w:t>
      </w:r>
      <w:r w:rsidR="001E5264">
        <w:rPr>
          <w:rFonts w:ascii="Times New Roman" w:eastAsia="Times New Roman" w:hAnsi="Times New Roman" w:cs="Times New Roman"/>
          <w:b/>
          <w:color w:val="auto"/>
          <w:sz w:val="24"/>
          <w:szCs w:val="24"/>
        </w:rPr>
        <w:t xml:space="preserve">), t. y. viso </w:t>
      </w:r>
      <w:r w:rsidR="001E5264" w:rsidRPr="001E5264">
        <w:rPr>
          <w:rFonts w:ascii="Times New Roman" w:eastAsia="Times New Roman" w:hAnsi="Times New Roman" w:cs="Times New Roman"/>
          <w:b/>
          <w:color w:val="FF0000"/>
          <w:sz w:val="24"/>
          <w:szCs w:val="24"/>
        </w:rPr>
        <w:t xml:space="preserve">suma skaitmenimis </w:t>
      </w:r>
      <w:proofErr w:type="spellStart"/>
      <w:r w:rsidR="001E5264" w:rsidRPr="001E5264">
        <w:rPr>
          <w:rFonts w:ascii="Times New Roman" w:eastAsia="Times New Roman" w:hAnsi="Times New Roman" w:cs="Times New Roman"/>
          <w:b/>
          <w:color w:val="FF0000"/>
          <w:sz w:val="24"/>
          <w:szCs w:val="24"/>
        </w:rPr>
        <w:t>Eur</w:t>
      </w:r>
      <w:proofErr w:type="spellEnd"/>
      <w:r w:rsidR="001E5264" w:rsidRPr="001E5264">
        <w:rPr>
          <w:rFonts w:ascii="Times New Roman" w:eastAsia="Times New Roman" w:hAnsi="Times New Roman" w:cs="Times New Roman"/>
          <w:b/>
          <w:color w:val="FF0000"/>
          <w:sz w:val="24"/>
          <w:szCs w:val="24"/>
        </w:rPr>
        <w:t xml:space="preserve"> (suma žodžiais)</w:t>
      </w:r>
    </w:p>
    <w:p w14:paraId="060265B8" w14:textId="09EB7B13" w:rsidR="00FB0905" w:rsidRPr="002707B4" w:rsidRDefault="00A81D6D" w:rsidP="00FB0905">
      <w:pPr>
        <w:pStyle w:val="Normal1"/>
        <w:tabs>
          <w:tab w:val="left" w:pos="1134"/>
        </w:tabs>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w:t>
      </w:r>
      <w:r w:rsidR="00FB0905" w:rsidRPr="002707B4">
        <w:rPr>
          <w:rFonts w:ascii="Times New Roman" w:eastAsia="Times New Roman" w:hAnsi="Times New Roman" w:cs="Times New Roman"/>
          <w:color w:val="auto"/>
          <w:sz w:val="24"/>
          <w:szCs w:val="24"/>
        </w:rPr>
        <w:t>.5.</w:t>
      </w:r>
      <w:r w:rsidR="00FB0905" w:rsidRPr="002707B4">
        <w:rPr>
          <w:sz w:val="24"/>
          <w:szCs w:val="24"/>
        </w:rPr>
        <w:t xml:space="preserve"> </w:t>
      </w:r>
      <w:r w:rsidR="00FB0905" w:rsidRPr="002707B4">
        <w:rPr>
          <w:rFonts w:ascii="Times New Roman" w:eastAsia="Times New Roman" w:hAnsi="Times New Roman" w:cs="Times New Roman"/>
          <w:color w:val="auto"/>
          <w:sz w:val="24"/>
          <w:szCs w:val="24"/>
        </w:rPr>
        <w:t>Už komunalines išlaidas (elektros energiją, šildymą bei vandenį) Nuomininkas moka pagal apskaitos p</w:t>
      </w:r>
      <w:r w:rsidR="00C01091" w:rsidRPr="002707B4">
        <w:rPr>
          <w:rFonts w:ascii="Times New Roman" w:eastAsia="Times New Roman" w:hAnsi="Times New Roman" w:cs="Times New Roman"/>
          <w:color w:val="auto"/>
          <w:sz w:val="24"/>
          <w:szCs w:val="24"/>
        </w:rPr>
        <w:t>rietaisų  / skaitiklių rodmenis</w:t>
      </w:r>
      <w:r w:rsidR="00F0398E" w:rsidRPr="002707B4">
        <w:rPr>
          <w:rFonts w:ascii="Times New Roman" w:eastAsia="Times New Roman" w:hAnsi="Times New Roman" w:cs="Times New Roman"/>
          <w:color w:val="auto"/>
          <w:sz w:val="24"/>
          <w:szCs w:val="24"/>
        </w:rPr>
        <w:t>.</w:t>
      </w:r>
    </w:p>
    <w:p w14:paraId="3269CA13" w14:textId="4980224D" w:rsidR="00B3071C" w:rsidRPr="002707B4" w:rsidRDefault="00A81D6D" w:rsidP="00F25122">
      <w:pPr>
        <w:pStyle w:val="Normal1"/>
        <w:tabs>
          <w:tab w:val="left" w:pos="1134"/>
        </w:tabs>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w:t>
      </w:r>
      <w:r w:rsidR="00FB0905" w:rsidRPr="002707B4">
        <w:rPr>
          <w:rFonts w:ascii="Times New Roman" w:eastAsia="Times New Roman" w:hAnsi="Times New Roman" w:cs="Times New Roman"/>
          <w:color w:val="auto"/>
          <w:sz w:val="24"/>
          <w:szCs w:val="24"/>
        </w:rPr>
        <w:t>.6</w:t>
      </w:r>
      <w:r w:rsidR="00B3071C" w:rsidRPr="002707B4">
        <w:rPr>
          <w:rFonts w:ascii="Times New Roman" w:eastAsia="Times New Roman" w:hAnsi="Times New Roman" w:cs="Times New Roman"/>
          <w:color w:val="auto"/>
          <w:sz w:val="24"/>
          <w:szCs w:val="24"/>
        </w:rPr>
        <w:t xml:space="preserve">. </w:t>
      </w:r>
      <w:r w:rsidR="00FB0905" w:rsidRPr="002707B4">
        <w:rPr>
          <w:rFonts w:ascii="Times New Roman" w:eastAsia="Times New Roman" w:hAnsi="Times New Roman" w:cs="Times New Roman"/>
          <w:color w:val="auto"/>
          <w:sz w:val="24"/>
          <w:szCs w:val="24"/>
        </w:rPr>
        <w:t>Nuomininkas k</w:t>
      </w:r>
      <w:r w:rsidR="00B3071C" w:rsidRPr="002707B4">
        <w:rPr>
          <w:rFonts w:ascii="Times New Roman" w:eastAsia="Times New Roman" w:hAnsi="Times New Roman" w:cs="Times New Roman"/>
          <w:color w:val="auto"/>
          <w:sz w:val="24"/>
          <w:szCs w:val="24"/>
        </w:rPr>
        <w:t xml:space="preserve">iekvieną mėnesį </w:t>
      </w:r>
      <w:r w:rsidR="00FB0905" w:rsidRPr="002707B4">
        <w:rPr>
          <w:rFonts w:ascii="Times New Roman" w:eastAsia="Times New Roman" w:hAnsi="Times New Roman" w:cs="Times New Roman"/>
          <w:color w:val="auto"/>
          <w:sz w:val="24"/>
          <w:szCs w:val="24"/>
        </w:rPr>
        <w:t>moka</w:t>
      </w:r>
      <w:r w:rsidR="00B3071C" w:rsidRPr="002707B4">
        <w:rPr>
          <w:rFonts w:ascii="Times New Roman" w:eastAsia="Times New Roman" w:hAnsi="Times New Roman" w:cs="Times New Roman"/>
          <w:color w:val="auto"/>
          <w:sz w:val="24"/>
          <w:szCs w:val="24"/>
        </w:rPr>
        <w:t xml:space="preserve"> </w:t>
      </w:r>
      <w:r w:rsidR="001C2658" w:rsidRPr="008A2831">
        <w:rPr>
          <w:rFonts w:ascii="Times New Roman" w:eastAsia="Times New Roman" w:hAnsi="Times New Roman" w:cs="Times New Roman"/>
          <w:b/>
          <w:color w:val="000000" w:themeColor="text1"/>
          <w:sz w:val="24"/>
          <w:szCs w:val="24"/>
        </w:rPr>
        <w:t>1</w:t>
      </w:r>
      <w:r w:rsidR="004E6AEB" w:rsidRPr="008A2831">
        <w:rPr>
          <w:rFonts w:ascii="Times New Roman" w:eastAsia="Times New Roman" w:hAnsi="Times New Roman" w:cs="Times New Roman"/>
          <w:b/>
          <w:color w:val="000000" w:themeColor="text1"/>
          <w:sz w:val="24"/>
          <w:szCs w:val="24"/>
        </w:rPr>
        <w:t>0</w:t>
      </w:r>
      <w:r w:rsidR="00FB0905" w:rsidRPr="008A2831">
        <w:rPr>
          <w:rFonts w:ascii="Times New Roman" w:eastAsia="Times New Roman" w:hAnsi="Times New Roman" w:cs="Times New Roman"/>
          <w:b/>
          <w:color w:val="000000" w:themeColor="text1"/>
          <w:sz w:val="24"/>
          <w:szCs w:val="24"/>
        </w:rPr>
        <w:t xml:space="preserve"> (</w:t>
      </w:r>
      <w:r w:rsidR="008A2831" w:rsidRPr="008A2831">
        <w:rPr>
          <w:rFonts w:ascii="Times New Roman" w:eastAsia="Times New Roman" w:hAnsi="Times New Roman" w:cs="Times New Roman"/>
          <w:b/>
          <w:color w:val="000000" w:themeColor="text1"/>
          <w:sz w:val="24"/>
          <w:szCs w:val="24"/>
        </w:rPr>
        <w:t>dešimties</w:t>
      </w:r>
      <w:r w:rsidR="00FB0905" w:rsidRPr="008A2831">
        <w:rPr>
          <w:rFonts w:ascii="Times New Roman" w:eastAsia="Times New Roman" w:hAnsi="Times New Roman" w:cs="Times New Roman"/>
          <w:b/>
          <w:color w:val="000000" w:themeColor="text1"/>
          <w:sz w:val="24"/>
          <w:szCs w:val="24"/>
        </w:rPr>
        <w:t>) procentų</w:t>
      </w:r>
      <w:r w:rsidR="00B3071C" w:rsidRPr="008A2831">
        <w:rPr>
          <w:rFonts w:ascii="Times New Roman" w:eastAsia="Times New Roman" w:hAnsi="Times New Roman" w:cs="Times New Roman"/>
          <w:b/>
          <w:color w:val="000000" w:themeColor="text1"/>
          <w:sz w:val="24"/>
          <w:szCs w:val="24"/>
        </w:rPr>
        <w:t xml:space="preserve"> </w:t>
      </w:r>
      <w:r w:rsidR="00FB0905" w:rsidRPr="002707B4">
        <w:rPr>
          <w:rFonts w:ascii="Times New Roman" w:eastAsia="Times New Roman" w:hAnsi="Times New Roman" w:cs="Times New Roman"/>
          <w:b/>
          <w:color w:val="auto"/>
          <w:sz w:val="24"/>
          <w:szCs w:val="24"/>
        </w:rPr>
        <w:t xml:space="preserve">rinkodaros mokestį nuo </w:t>
      </w:r>
      <w:r w:rsidR="00CE6F60">
        <w:rPr>
          <w:rFonts w:ascii="Times New Roman" w:eastAsia="Times New Roman" w:hAnsi="Times New Roman" w:cs="Times New Roman"/>
          <w:b/>
          <w:color w:val="auto"/>
          <w:sz w:val="24"/>
          <w:szCs w:val="24"/>
        </w:rPr>
        <w:t>per mėnesį suteiktų maitinimo paslaugų Litexpo teritorijoje</w:t>
      </w:r>
      <w:r w:rsidR="00FB0905" w:rsidRPr="002707B4">
        <w:rPr>
          <w:rFonts w:ascii="Times New Roman" w:eastAsia="Times New Roman" w:hAnsi="Times New Roman" w:cs="Times New Roman"/>
          <w:b/>
          <w:color w:val="auto"/>
          <w:sz w:val="24"/>
          <w:szCs w:val="24"/>
        </w:rPr>
        <w:t xml:space="preserve"> apyvartos. </w:t>
      </w:r>
      <w:r w:rsidR="00FB0905" w:rsidRPr="002707B4">
        <w:rPr>
          <w:rFonts w:ascii="Times New Roman" w:eastAsia="Times New Roman" w:hAnsi="Times New Roman" w:cs="Times New Roman"/>
          <w:color w:val="auto"/>
          <w:sz w:val="24"/>
          <w:szCs w:val="24"/>
        </w:rPr>
        <w:t>Šis mokestis mokamas už Litexpo</w:t>
      </w:r>
      <w:r w:rsidR="00384EBB">
        <w:rPr>
          <w:rFonts w:ascii="Times New Roman" w:eastAsia="Times New Roman" w:hAnsi="Times New Roman" w:cs="Times New Roman"/>
          <w:color w:val="auto"/>
          <w:sz w:val="24"/>
          <w:szCs w:val="24"/>
        </w:rPr>
        <w:t xml:space="preserve"> </w:t>
      </w:r>
      <w:r w:rsidR="00882767" w:rsidRPr="002707B4">
        <w:rPr>
          <w:rFonts w:ascii="Times New Roman" w:eastAsia="Times New Roman" w:hAnsi="Times New Roman" w:cs="Times New Roman"/>
          <w:color w:val="auto"/>
          <w:sz w:val="24"/>
          <w:szCs w:val="24"/>
        </w:rPr>
        <w:t xml:space="preserve">sukuriamą </w:t>
      </w:r>
      <w:r w:rsidR="00384EBB">
        <w:rPr>
          <w:rFonts w:ascii="Times New Roman" w:eastAsia="Times New Roman" w:hAnsi="Times New Roman" w:cs="Times New Roman"/>
          <w:color w:val="auto"/>
          <w:sz w:val="24"/>
          <w:szCs w:val="24"/>
        </w:rPr>
        <w:t xml:space="preserve">parodų </w:t>
      </w:r>
      <w:r w:rsidR="00882767" w:rsidRPr="002707B4">
        <w:rPr>
          <w:rFonts w:ascii="Times New Roman" w:eastAsia="Times New Roman" w:hAnsi="Times New Roman" w:cs="Times New Roman"/>
          <w:color w:val="auto"/>
          <w:sz w:val="24"/>
          <w:szCs w:val="24"/>
        </w:rPr>
        <w:t>lankytojų,</w:t>
      </w:r>
      <w:r w:rsidR="00FB0905" w:rsidRPr="002707B4">
        <w:rPr>
          <w:rFonts w:ascii="Times New Roman" w:eastAsia="Times New Roman" w:hAnsi="Times New Roman" w:cs="Times New Roman"/>
          <w:color w:val="auto"/>
          <w:sz w:val="24"/>
          <w:szCs w:val="24"/>
        </w:rPr>
        <w:t xml:space="preserve"> dalyvių srautą</w:t>
      </w:r>
      <w:r w:rsidR="00882767" w:rsidRPr="002707B4">
        <w:rPr>
          <w:rFonts w:ascii="Times New Roman" w:eastAsia="Times New Roman" w:hAnsi="Times New Roman" w:cs="Times New Roman"/>
          <w:color w:val="auto"/>
          <w:sz w:val="24"/>
          <w:szCs w:val="24"/>
        </w:rPr>
        <w:t xml:space="preserve"> ir</w:t>
      </w:r>
      <w:r w:rsidR="00FB0905" w:rsidRPr="002707B4">
        <w:rPr>
          <w:rFonts w:ascii="Times New Roman" w:eastAsia="Times New Roman" w:hAnsi="Times New Roman" w:cs="Times New Roman"/>
          <w:color w:val="auto"/>
          <w:sz w:val="24"/>
          <w:szCs w:val="24"/>
        </w:rPr>
        <w:t xml:space="preserve"> </w:t>
      </w:r>
      <w:r w:rsidR="00882767" w:rsidRPr="002707B4">
        <w:rPr>
          <w:rFonts w:ascii="Times New Roman" w:eastAsia="Times New Roman" w:hAnsi="Times New Roman" w:cs="Times New Roman"/>
          <w:color w:val="auto"/>
          <w:sz w:val="24"/>
          <w:szCs w:val="24"/>
        </w:rPr>
        <w:t xml:space="preserve">jų </w:t>
      </w:r>
      <w:r w:rsidR="00FB0905" w:rsidRPr="002707B4">
        <w:rPr>
          <w:rFonts w:ascii="Times New Roman" w:eastAsia="Times New Roman" w:hAnsi="Times New Roman" w:cs="Times New Roman"/>
          <w:color w:val="auto"/>
          <w:sz w:val="24"/>
          <w:szCs w:val="24"/>
        </w:rPr>
        <w:t xml:space="preserve">nukreipimą maitinimo paslaugas įsigyti iš </w:t>
      </w:r>
      <w:r w:rsidR="00FB0905" w:rsidRPr="002707B4">
        <w:rPr>
          <w:rFonts w:ascii="Times New Roman" w:eastAsia="Times New Roman" w:hAnsi="Times New Roman" w:cs="Times New Roman"/>
          <w:color w:val="auto"/>
          <w:sz w:val="24"/>
          <w:szCs w:val="24"/>
        </w:rPr>
        <w:lastRenderedPageBreak/>
        <w:t>Nuomininko</w:t>
      </w:r>
      <w:r w:rsidR="00384EBB">
        <w:rPr>
          <w:rFonts w:ascii="Times New Roman" w:eastAsia="Times New Roman" w:hAnsi="Times New Roman" w:cs="Times New Roman"/>
          <w:color w:val="auto"/>
          <w:sz w:val="24"/>
          <w:szCs w:val="24"/>
        </w:rPr>
        <w:t>, taip pat už klientų / renginių organizatorių, kurie organizuoja renginius Litexpo patalpose, nukreipimą įsigyti maitinimo paslaugas iš Nuomininko</w:t>
      </w:r>
      <w:r w:rsidR="00882767" w:rsidRPr="002707B4">
        <w:rPr>
          <w:rFonts w:ascii="Times New Roman" w:eastAsia="Times New Roman" w:hAnsi="Times New Roman" w:cs="Times New Roman"/>
          <w:color w:val="auto"/>
          <w:sz w:val="24"/>
          <w:szCs w:val="24"/>
        </w:rPr>
        <w:t xml:space="preserve">. </w:t>
      </w:r>
    </w:p>
    <w:p w14:paraId="23C45E32" w14:textId="4B785C31" w:rsidR="00882767" w:rsidRPr="002707B4" w:rsidRDefault="00A81D6D" w:rsidP="00F25122">
      <w:pPr>
        <w:pStyle w:val="Normal1"/>
        <w:tabs>
          <w:tab w:val="left" w:pos="1134"/>
        </w:tabs>
        <w:ind w:firstLine="709"/>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5</w:t>
      </w:r>
      <w:r w:rsidR="00882767" w:rsidRPr="002707B4">
        <w:rPr>
          <w:rFonts w:ascii="Times New Roman" w:eastAsia="Times New Roman" w:hAnsi="Times New Roman" w:cs="Times New Roman"/>
          <w:color w:val="auto"/>
          <w:sz w:val="24"/>
          <w:szCs w:val="24"/>
        </w:rPr>
        <w:t xml:space="preserve">.7. </w:t>
      </w:r>
      <w:r w:rsidR="00882767" w:rsidRPr="002707B4">
        <w:rPr>
          <w:rFonts w:ascii="Times New Roman" w:eastAsia="Times New Roman" w:hAnsi="Times New Roman" w:cs="Times New Roman"/>
          <w:color w:val="000000" w:themeColor="text1"/>
          <w:sz w:val="24"/>
          <w:szCs w:val="24"/>
        </w:rPr>
        <w:t>Nuomininkas, kaip nurodyta 2.2.9. p.</w:t>
      </w:r>
      <w:r w:rsidR="00384EBB">
        <w:rPr>
          <w:rFonts w:ascii="Times New Roman" w:eastAsia="Times New Roman" w:hAnsi="Times New Roman" w:cs="Times New Roman"/>
          <w:color w:val="000000" w:themeColor="text1"/>
          <w:sz w:val="24"/>
          <w:szCs w:val="24"/>
        </w:rPr>
        <w:t>,</w:t>
      </w:r>
      <w:r w:rsidR="00882767" w:rsidRPr="002707B4">
        <w:rPr>
          <w:rFonts w:ascii="Times New Roman" w:eastAsia="Times New Roman" w:hAnsi="Times New Roman" w:cs="Times New Roman"/>
          <w:color w:val="000000" w:themeColor="text1"/>
          <w:sz w:val="24"/>
          <w:szCs w:val="24"/>
        </w:rPr>
        <w:t xml:space="preserve"> </w:t>
      </w:r>
      <w:r w:rsidR="000F7DC0" w:rsidRPr="002707B4">
        <w:rPr>
          <w:rFonts w:ascii="Times New Roman" w:eastAsia="Times New Roman" w:hAnsi="Times New Roman" w:cs="Times New Roman"/>
          <w:color w:val="000000" w:themeColor="text1"/>
          <w:sz w:val="24"/>
          <w:szCs w:val="24"/>
        </w:rPr>
        <w:t>p</w:t>
      </w:r>
      <w:r w:rsidR="00C85656">
        <w:rPr>
          <w:rFonts w:ascii="Times New Roman" w:eastAsia="Times New Roman" w:hAnsi="Times New Roman" w:cs="Times New Roman"/>
          <w:color w:val="000000" w:themeColor="text1"/>
          <w:sz w:val="24"/>
          <w:szCs w:val="24"/>
        </w:rPr>
        <w:t>asibaigus kalendoriniam mėnesiui</w:t>
      </w:r>
      <w:r w:rsidR="000F7DC0" w:rsidRPr="002707B4">
        <w:rPr>
          <w:rFonts w:ascii="Times New Roman" w:eastAsia="Times New Roman" w:hAnsi="Times New Roman" w:cs="Times New Roman"/>
          <w:color w:val="000000" w:themeColor="text1"/>
          <w:sz w:val="24"/>
          <w:szCs w:val="24"/>
        </w:rPr>
        <w:t xml:space="preserve"> </w:t>
      </w:r>
      <w:r w:rsidR="00C85656">
        <w:rPr>
          <w:rFonts w:ascii="Times New Roman" w:eastAsia="Times New Roman" w:hAnsi="Times New Roman" w:cs="Times New Roman"/>
          <w:color w:val="000000" w:themeColor="text1"/>
          <w:sz w:val="24"/>
          <w:szCs w:val="24"/>
        </w:rPr>
        <w:t xml:space="preserve">per 2 (dvi) darbo dienas </w:t>
      </w:r>
      <w:r w:rsidR="000F7DC0" w:rsidRPr="002707B4">
        <w:rPr>
          <w:rFonts w:ascii="Times New Roman" w:eastAsia="Times New Roman" w:hAnsi="Times New Roman" w:cs="Times New Roman"/>
          <w:color w:val="000000" w:themeColor="text1"/>
          <w:sz w:val="24"/>
          <w:szCs w:val="24"/>
        </w:rPr>
        <w:t>turi pateikti</w:t>
      </w:r>
      <w:r w:rsidR="00882767" w:rsidRPr="002707B4">
        <w:rPr>
          <w:rFonts w:ascii="Times New Roman" w:eastAsia="Times New Roman" w:hAnsi="Times New Roman" w:cs="Times New Roman"/>
          <w:color w:val="000000" w:themeColor="text1"/>
          <w:sz w:val="24"/>
          <w:szCs w:val="24"/>
        </w:rPr>
        <w:t xml:space="preserve"> </w:t>
      </w:r>
      <w:r w:rsidR="000F7DC0" w:rsidRPr="002707B4">
        <w:rPr>
          <w:rFonts w:ascii="Times New Roman" w:eastAsia="Times New Roman" w:hAnsi="Times New Roman" w:cs="Times New Roman"/>
          <w:color w:val="000000" w:themeColor="text1"/>
          <w:sz w:val="24"/>
          <w:szCs w:val="24"/>
        </w:rPr>
        <w:t>nuomojamose</w:t>
      </w:r>
      <w:r w:rsidR="00C85656">
        <w:rPr>
          <w:rFonts w:ascii="Times New Roman" w:eastAsia="Times New Roman" w:hAnsi="Times New Roman" w:cs="Times New Roman"/>
          <w:color w:val="000000" w:themeColor="text1"/>
          <w:sz w:val="24"/>
          <w:szCs w:val="24"/>
        </w:rPr>
        <w:t xml:space="preserve"> Patalpose suteiktų maitinimo paslaugų ataskaitą ir</w:t>
      </w:r>
      <w:r w:rsidR="000F7DC0" w:rsidRPr="002707B4">
        <w:rPr>
          <w:rFonts w:ascii="Times New Roman" w:eastAsia="Times New Roman" w:hAnsi="Times New Roman" w:cs="Times New Roman"/>
          <w:color w:val="000000" w:themeColor="text1"/>
          <w:sz w:val="24"/>
          <w:szCs w:val="24"/>
        </w:rPr>
        <w:t xml:space="preserve"> Patalpose esančių </w:t>
      </w:r>
      <w:r w:rsidR="00882767" w:rsidRPr="002707B4">
        <w:rPr>
          <w:rFonts w:ascii="Times New Roman" w:eastAsia="Times New Roman" w:hAnsi="Times New Roman" w:cs="Times New Roman"/>
          <w:color w:val="000000" w:themeColor="text1"/>
          <w:sz w:val="24"/>
          <w:szCs w:val="24"/>
        </w:rPr>
        <w:t>kasos aparatų</w:t>
      </w:r>
      <w:r w:rsidR="000F7DC0" w:rsidRPr="002707B4">
        <w:rPr>
          <w:rFonts w:ascii="Times New Roman" w:eastAsia="Times New Roman" w:hAnsi="Times New Roman" w:cs="Times New Roman"/>
          <w:color w:val="000000" w:themeColor="text1"/>
          <w:sz w:val="24"/>
          <w:szCs w:val="24"/>
        </w:rPr>
        <w:t xml:space="preserve"> išrašus apie parduotą produkciją</w:t>
      </w:r>
      <w:r w:rsidR="00882767" w:rsidRPr="002707B4">
        <w:rPr>
          <w:rFonts w:ascii="Times New Roman" w:eastAsia="Times New Roman" w:hAnsi="Times New Roman" w:cs="Times New Roman"/>
          <w:color w:val="000000" w:themeColor="text1"/>
          <w:sz w:val="24"/>
          <w:szCs w:val="24"/>
        </w:rPr>
        <w:t xml:space="preserve">, kad Litexpo galėtų įsitikinti, jog </w:t>
      </w:r>
      <w:r w:rsidR="00DF199A">
        <w:rPr>
          <w:rFonts w:ascii="Times New Roman" w:eastAsia="Times New Roman" w:hAnsi="Times New Roman" w:cs="Times New Roman"/>
          <w:color w:val="000000" w:themeColor="text1"/>
          <w:sz w:val="24"/>
          <w:szCs w:val="24"/>
        </w:rPr>
        <w:t>5</w:t>
      </w:r>
      <w:r w:rsidR="00752138" w:rsidRPr="002707B4">
        <w:rPr>
          <w:rFonts w:ascii="Times New Roman" w:eastAsia="Times New Roman" w:hAnsi="Times New Roman" w:cs="Times New Roman"/>
          <w:color w:val="000000" w:themeColor="text1"/>
          <w:sz w:val="24"/>
          <w:szCs w:val="24"/>
        </w:rPr>
        <w:t xml:space="preserve">.6. punkte nurodytas </w:t>
      </w:r>
      <w:r w:rsidR="00882767" w:rsidRPr="002707B4">
        <w:rPr>
          <w:rFonts w:ascii="Times New Roman" w:eastAsia="Times New Roman" w:hAnsi="Times New Roman" w:cs="Times New Roman"/>
          <w:color w:val="000000" w:themeColor="text1"/>
          <w:sz w:val="24"/>
          <w:szCs w:val="24"/>
        </w:rPr>
        <w:t>rinkodaros mokestis yra apskaičiuojamas teisingai, sąžiningai, laikantis Sutartyje nurodytų reikalavimų.</w:t>
      </w:r>
      <w:r w:rsidR="002D7F73" w:rsidRPr="002707B4">
        <w:rPr>
          <w:rFonts w:ascii="Times New Roman" w:eastAsia="Times New Roman" w:hAnsi="Times New Roman" w:cs="Times New Roman"/>
          <w:color w:val="000000" w:themeColor="text1"/>
          <w:sz w:val="24"/>
          <w:szCs w:val="24"/>
        </w:rPr>
        <w:t xml:space="preserve"> Taip pat, kaip nurodyta 2.2.10. p., pateikti Nuomotojui išsamią, teisingą rengin</w:t>
      </w:r>
      <w:r w:rsidR="00384EBB">
        <w:rPr>
          <w:rFonts w:ascii="Times New Roman" w:eastAsia="Times New Roman" w:hAnsi="Times New Roman" w:cs="Times New Roman"/>
          <w:color w:val="000000" w:themeColor="text1"/>
          <w:sz w:val="24"/>
          <w:szCs w:val="24"/>
        </w:rPr>
        <w:t>ių</w:t>
      </w:r>
      <w:r w:rsidR="002D7F73" w:rsidRPr="002707B4">
        <w:rPr>
          <w:rFonts w:ascii="Times New Roman" w:eastAsia="Times New Roman" w:hAnsi="Times New Roman" w:cs="Times New Roman"/>
          <w:color w:val="000000" w:themeColor="text1"/>
          <w:sz w:val="24"/>
          <w:szCs w:val="24"/>
        </w:rPr>
        <w:t xml:space="preserve"> metu suteiktų maitinimo paslaugų </w:t>
      </w:r>
      <w:r w:rsidR="00C85656">
        <w:rPr>
          <w:rFonts w:ascii="Times New Roman" w:eastAsia="Times New Roman" w:hAnsi="Times New Roman" w:cs="Times New Roman"/>
          <w:color w:val="000000" w:themeColor="text1"/>
          <w:sz w:val="24"/>
          <w:szCs w:val="24"/>
        </w:rPr>
        <w:t>sąmatą</w:t>
      </w:r>
      <w:r w:rsidR="002D7F73" w:rsidRPr="002707B4">
        <w:rPr>
          <w:rFonts w:ascii="Times New Roman" w:eastAsia="Times New Roman" w:hAnsi="Times New Roman" w:cs="Times New Roman"/>
          <w:color w:val="000000" w:themeColor="text1"/>
          <w:sz w:val="24"/>
          <w:szCs w:val="24"/>
        </w:rPr>
        <w:t>.</w:t>
      </w:r>
    </w:p>
    <w:p w14:paraId="1F79F952" w14:textId="0DE440ED" w:rsidR="00E96B27" w:rsidRPr="002707B4" w:rsidRDefault="00A81D6D" w:rsidP="00F25122">
      <w:pPr>
        <w:pStyle w:val="Normal1"/>
        <w:tabs>
          <w:tab w:val="left" w:pos="1134"/>
        </w:tabs>
        <w:ind w:firstLine="709"/>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5</w:t>
      </w:r>
      <w:r w:rsidR="0034461B" w:rsidRPr="002707B4">
        <w:rPr>
          <w:rFonts w:ascii="Times New Roman" w:eastAsia="Times New Roman" w:hAnsi="Times New Roman" w:cs="Times New Roman"/>
          <w:color w:val="auto"/>
          <w:sz w:val="24"/>
          <w:szCs w:val="24"/>
        </w:rPr>
        <w:t>.</w:t>
      </w:r>
      <w:r w:rsidR="002D7F73" w:rsidRPr="002707B4">
        <w:rPr>
          <w:rFonts w:ascii="Times New Roman" w:eastAsia="Times New Roman" w:hAnsi="Times New Roman" w:cs="Times New Roman"/>
          <w:color w:val="auto"/>
          <w:sz w:val="24"/>
          <w:szCs w:val="24"/>
        </w:rPr>
        <w:t>8</w:t>
      </w:r>
      <w:r w:rsidR="0034461B" w:rsidRPr="002707B4">
        <w:rPr>
          <w:rFonts w:ascii="Times New Roman" w:eastAsia="Times New Roman" w:hAnsi="Times New Roman" w:cs="Times New Roman"/>
          <w:color w:val="auto"/>
          <w:sz w:val="24"/>
          <w:szCs w:val="24"/>
        </w:rPr>
        <w:t xml:space="preserve">. Nuomos </w:t>
      </w:r>
      <w:r w:rsidR="00B3071C" w:rsidRPr="002707B4">
        <w:rPr>
          <w:rFonts w:ascii="Times New Roman" w:eastAsia="Times New Roman" w:hAnsi="Times New Roman" w:cs="Times New Roman"/>
          <w:color w:val="auto"/>
          <w:sz w:val="24"/>
          <w:szCs w:val="24"/>
        </w:rPr>
        <w:t xml:space="preserve">ir kitus mokesčius </w:t>
      </w:r>
      <w:r w:rsidR="002D7F73" w:rsidRPr="002707B4">
        <w:rPr>
          <w:rFonts w:ascii="Times New Roman" w:eastAsia="Times New Roman" w:hAnsi="Times New Roman" w:cs="Times New Roman"/>
          <w:color w:val="auto"/>
          <w:sz w:val="24"/>
          <w:szCs w:val="24"/>
        </w:rPr>
        <w:t>Nuomininkas</w:t>
      </w:r>
      <w:r w:rsidR="0034461B" w:rsidRPr="002707B4">
        <w:rPr>
          <w:rFonts w:ascii="Times New Roman" w:eastAsia="Times New Roman" w:hAnsi="Times New Roman" w:cs="Times New Roman"/>
          <w:color w:val="auto"/>
          <w:sz w:val="24"/>
          <w:szCs w:val="24"/>
        </w:rPr>
        <w:t xml:space="preserve"> </w:t>
      </w:r>
      <w:r w:rsidR="00C01091" w:rsidRPr="002707B4">
        <w:rPr>
          <w:rFonts w:ascii="Times New Roman" w:eastAsia="Times New Roman" w:hAnsi="Times New Roman" w:cs="Times New Roman"/>
          <w:color w:val="auto"/>
          <w:sz w:val="24"/>
          <w:szCs w:val="24"/>
        </w:rPr>
        <w:t>turi sumokėti per 15 (penkiolika) kalendorinių dienų nuo sąskaitos gavimo dienos</w:t>
      </w:r>
      <w:r w:rsidR="0034461B" w:rsidRPr="002707B4">
        <w:rPr>
          <w:rFonts w:ascii="Times New Roman" w:eastAsia="Times New Roman" w:hAnsi="Times New Roman" w:cs="Times New Roman"/>
          <w:color w:val="auto"/>
          <w:sz w:val="24"/>
          <w:szCs w:val="24"/>
        </w:rPr>
        <w:t xml:space="preserve">. Nuomos </w:t>
      </w:r>
      <w:r w:rsidR="00B3071C" w:rsidRPr="002707B4">
        <w:rPr>
          <w:rFonts w:ascii="Times New Roman" w:eastAsia="Times New Roman" w:hAnsi="Times New Roman" w:cs="Times New Roman"/>
          <w:color w:val="auto"/>
          <w:sz w:val="24"/>
          <w:szCs w:val="24"/>
        </w:rPr>
        <w:t xml:space="preserve">ir kiti mokesčiai </w:t>
      </w:r>
      <w:r w:rsidR="0034461B" w:rsidRPr="002707B4">
        <w:rPr>
          <w:rFonts w:ascii="Times New Roman" w:eastAsia="Times New Roman" w:hAnsi="Times New Roman" w:cs="Times New Roman"/>
          <w:color w:val="auto"/>
          <w:sz w:val="24"/>
          <w:szCs w:val="24"/>
        </w:rPr>
        <w:t>Litexpo mokam</w:t>
      </w:r>
      <w:r w:rsidR="00B3071C" w:rsidRPr="002707B4">
        <w:rPr>
          <w:rFonts w:ascii="Times New Roman" w:eastAsia="Times New Roman" w:hAnsi="Times New Roman" w:cs="Times New Roman"/>
          <w:color w:val="auto"/>
          <w:sz w:val="24"/>
          <w:szCs w:val="24"/>
        </w:rPr>
        <w:t>i</w:t>
      </w:r>
      <w:r w:rsidR="00DF199A">
        <w:rPr>
          <w:rFonts w:ascii="Times New Roman" w:eastAsia="Times New Roman" w:hAnsi="Times New Roman" w:cs="Times New Roman"/>
          <w:color w:val="auto"/>
          <w:sz w:val="24"/>
          <w:szCs w:val="24"/>
        </w:rPr>
        <w:t xml:space="preserve"> nuo Patalpų perdavimo dienos</w:t>
      </w:r>
      <w:r w:rsidR="0034461B" w:rsidRPr="002707B4">
        <w:rPr>
          <w:rFonts w:ascii="Times New Roman" w:eastAsia="Times New Roman" w:hAnsi="Times New Roman" w:cs="Times New Roman"/>
          <w:color w:val="auto"/>
          <w:sz w:val="24"/>
          <w:szCs w:val="24"/>
        </w:rPr>
        <w:t xml:space="preserve"> iki Patalpų atlaisvinimo dienos.</w:t>
      </w:r>
    </w:p>
    <w:p w14:paraId="255E7E08" w14:textId="6BD49C83" w:rsidR="00E96B27" w:rsidRPr="002707B4" w:rsidRDefault="00A81D6D" w:rsidP="00F25122">
      <w:pPr>
        <w:pStyle w:val="Normal1"/>
        <w:tabs>
          <w:tab w:val="left" w:pos="1134"/>
        </w:tabs>
        <w:ind w:firstLine="709"/>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5</w:t>
      </w:r>
      <w:r w:rsidR="0034461B" w:rsidRPr="002707B4">
        <w:rPr>
          <w:rFonts w:ascii="Times New Roman" w:eastAsia="Times New Roman" w:hAnsi="Times New Roman" w:cs="Times New Roman"/>
          <w:color w:val="auto"/>
          <w:sz w:val="24"/>
          <w:szCs w:val="24"/>
        </w:rPr>
        <w:t>.</w:t>
      </w:r>
      <w:r w:rsidR="00752138" w:rsidRPr="002707B4">
        <w:rPr>
          <w:rFonts w:ascii="Times New Roman" w:eastAsia="Times New Roman" w:hAnsi="Times New Roman" w:cs="Times New Roman"/>
          <w:color w:val="auto"/>
          <w:sz w:val="24"/>
          <w:szCs w:val="24"/>
        </w:rPr>
        <w:t>9</w:t>
      </w:r>
      <w:r w:rsidR="0034461B" w:rsidRPr="002707B4">
        <w:rPr>
          <w:rFonts w:ascii="Times New Roman" w:eastAsia="Times New Roman" w:hAnsi="Times New Roman" w:cs="Times New Roman"/>
          <w:color w:val="auto"/>
          <w:sz w:val="24"/>
          <w:szCs w:val="24"/>
        </w:rPr>
        <w:t>. Nuomos mokestis ir bet kokios kitos pagal Sutartį mokėtinos sumos turi būti mokamos</w:t>
      </w:r>
      <w:r w:rsidR="00F0398E" w:rsidRPr="002707B4">
        <w:rPr>
          <w:rFonts w:ascii="Times New Roman" w:eastAsia="Times New Roman" w:hAnsi="Times New Roman" w:cs="Times New Roman"/>
          <w:color w:val="auto"/>
          <w:sz w:val="24"/>
          <w:szCs w:val="24"/>
        </w:rPr>
        <w:t xml:space="preserve"> eurais</w:t>
      </w:r>
      <w:r w:rsidR="0034461B" w:rsidRPr="002707B4">
        <w:rPr>
          <w:rFonts w:ascii="Times New Roman" w:eastAsia="Times New Roman" w:hAnsi="Times New Roman" w:cs="Times New Roman"/>
          <w:color w:val="auto"/>
          <w:sz w:val="24"/>
          <w:szCs w:val="24"/>
        </w:rPr>
        <w:t xml:space="preserve"> bankiniu pavedimu į Litexpo sąskaitą banke. </w:t>
      </w:r>
    </w:p>
    <w:p w14:paraId="3E23C6C3" w14:textId="505FE08D" w:rsidR="00E96B27" w:rsidRDefault="00A81D6D" w:rsidP="003E2BCE">
      <w:pPr>
        <w:pStyle w:val="Normal1"/>
        <w:tabs>
          <w:tab w:val="left" w:pos="1134"/>
        </w:tabs>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w:t>
      </w:r>
      <w:r w:rsidR="0034461B" w:rsidRPr="002707B4">
        <w:rPr>
          <w:rFonts w:ascii="Times New Roman" w:eastAsia="Times New Roman" w:hAnsi="Times New Roman" w:cs="Times New Roman"/>
          <w:color w:val="auto"/>
          <w:sz w:val="24"/>
          <w:szCs w:val="24"/>
        </w:rPr>
        <w:t>.</w:t>
      </w:r>
      <w:r w:rsidR="00752138" w:rsidRPr="002707B4">
        <w:rPr>
          <w:rFonts w:ascii="Times New Roman" w:eastAsia="Times New Roman" w:hAnsi="Times New Roman" w:cs="Times New Roman"/>
          <w:color w:val="auto"/>
          <w:sz w:val="24"/>
          <w:szCs w:val="24"/>
        </w:rPr>
        <w:t>10</w:t>
      </w:r>
      <w:r w:rsidR="0034461B" w:rsidRPr="002707B4">
        <w:rPr>
          <w:rFonts w:ascii="Times New Roman" w:eastAsia="Times New Roman" w:hAnsi="Times New Roman" w:cs="Times New Roman"/>
          <w:color w:val="auto"/>
          <w:sz w:val="24"/>
          <w:szCs w:val="24"/>
        </w:rPr>
        <w:t>. Jeigu mokėjimą Šalis daro tuo metu, kai ji pagal Sutartį privalo mokėti netesybas (delspinigius arba baudą), laikoma, jog tokiu mokėjimu pirmiausia sumokamos netesybos ir tik po to mokamas Nuomos mokestis ir kt. mokėjimai pagal Sutartį.</w:t>
      </w:r>
    </w:p>
    <w:p w14:paraId="2A8112D6" w14:textId="0F1A820A" w:rsidR="00060AE2" w:rsidRDefault="00060AE2" w:rsidP="003E2BCE">
      <w:pPr>
        <w:pStyle w:val="Normal1"/>
        <w:tabs>
          <w:tab w:val="left" w:pos="1134"/>
        </w:tabs>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5.11. Už papildomas paslaugas, susijusias su maitinimo patalpų įrengimu, Nuomininkas atsiskaito pagal Litexpo patvirtintus įkainius.</w:t>
      </w:r>
    </w:p>
    <w:p w14:paraId="19C403F6" w14:textId="06FB6B50" w:rsidR="00DF199A" w:rsidRDefault="00DF199A" w:rsidP="003E2BCE">
      <w:pPr>
        <w:pStyle w:val="Normal1"/>
        <w:tabs>
          <w:tab w:val="left" w:pos="1134"/>
        </w:tabs>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5.1</w:t>
      </w:r>
      <w:r w:rsidR="00060AE2">
        <w:rPr>
          <w:rFonts w:ascii="Times New Roman" w:eastAsia="Times New Roman" w:hAnsi="Times New Roman" w:cs="Times New Roman"/>
          <w:color w:val="auto"/>
          <w:sz w:val="24"/>
          <w:szCs w:val="24"/>
        </w:rPr>
        <w:t>2</w:t>
      </w:r>
      <w:r>
        <w:rPr>
          <w:rFonts w:ascii="Times New Roman" w:eastAsia="Times New Roman" w:hAnsi="Times New Roman" w:cs="Times New Roman"/>
          <w:color w:val="auto"/>
          <w:sz w:val="24"/>
          <w:szCs w:val="24"/>
        </w:rPr>
        <w:t xml:space="preserve">. </w:t>
      </w:r>
      <w:r w:rsidRPr="00DF199A">
        <w:rPr>
          <w:rFonts w:ascii="Times New Roman" w:eastAsia="Times New Roman" w:hAnsi="Times New Roman" w:cs="Times New Roman"/>
          <w:color w:val="auto"/>
          <w:sz w:val="24"/>
          <w:szCs w:val="24"/>
        </w:rPr>
        <w:t xml:space="preserve">Tuo atveju, jei </w:t>
      </w:r>
      <w:r>
        <w:rPr>
          <w:rFonts w:ascii="Times New Roman" w:eastAsia="Times New Roman" w:hAnsi="Times New Roman" w:cs="Times New Roman"/>
          <w:color w:val="auto"/>
          <w:sz w:val="24"/>
          <w:szCs w:val="24"/>
        </w:rPr>
        <w:t>N</w:t>
      </w:r>
      <w:r w:rsidRPr="00DF199A">
        <w:rPr>
          <w:rFonts w:ascii="Times New Roman" w:eastAsia="Times New Roman" w:hAnsi="Times New Roman" w:cs="Times New Roman"/>
          <w:color w:val="auto"/>
          <w:sz w:val="24"/>
          <w:szCs w:val="24"/>
        </w:rPr>
        <w:t xml:space="preserve">uomos mokestis, </w:t>
      </w:r>
      <w:r>
        <w:rPr>
          <w:rFonts w:ascii="Times New Roman" w:eastAsia="Times New Roman" w:hAnsi="Times New Roman" w:cs="Times New Roman"/>
          <w:color w:val="auto"/>
          <w:sz w:val="24"/>
          <w:szCs w:val="24"/>
        </w:rPr>
        <w:t>ar mokestis už k</w:t>
      </w:r>
      <w:r w:rsidRPr="00DF199A">
        <w:rPr>
          <w:rFonts w:ascii="Times New Roman" w:eastAsia="Times New Roman" w:hAnsi="Times New Roman" w:cs="Times New Roman"/>
          <w:color w:val="auto"/>
          <w:sz w:val="24"/>
          <w:szCs w:val="24"/>
        </w:rPr>
        <w:t xml:space="preserve">omunalines paslaugas (jei jis ar jo dalis nėra apskaičiuojama už </w:t>
      </w:r>
      <w:r>
        <w:rPr>
          <w:rFonts w:ascii="Times New Roman" w:eastAsia="Times New Roman" w:hAnsi="Times New Roman" w:cs="Times New Roman"/>
          <w:color w:val="auto"/>
          <w:sz w:val="24"/>
          <w:szCs w:val="24"/>
        </w:rPr>
        <w:t>N</w:t>
      </w:r>
      <w:r w:rsidRPr="00DF199A">
        <w:rPr>
          <w:rFonts w:ascii="Times New Roman" w:eastAsia="Times New Roman" w:hAnsi="Times New Roman" w:cs="Times New Roman"/>
          <w:color w:val="auto"/>
          <w:sz w:val="24"/>
          <w:szCs w:val="24"/>
        </w:rPr>
        <w:t xml:space="preserve">uomininko faktiškai gautas paslaugas remiantis Patalpose ar kitoje vietoje tinkamai įrengtų matavimo prietaisų </w:t>
      </w:r>
      <w:proofErr w:type="spellStart"/>
      <w:r w:rsidRPr="00DF199A">
        <w:rPr>
          <w:rFonts w:ascii="Times New Roman" w:eastAsia="Times New Roman" w:hAnsi="Times New Roman" w:cs="Times New Roman"/>
          <w:color w:val="auto"/>
          <w:sz w:val="24"/>
          <w:szCs w:val="24"/>
        </w:rPr>
        <w:t>parodymais</w:t>
      </w:r>
      <w:proofErr w:type="spellEnd"/>
      <w:r w:rsidRPr="00DF199A">
        <w:rPr>
          <w:rFonts w:ascii="Times New Roman" w:eastAsia="Times New Roman" w:hAnsi="Times New Roman" w:cs="Times New Roman"/>
          <w:color w:val="auto"/>
          <w:sz w:val="24"/>
          <w:szCs w:val="24"/>
        </w:rPr>
        <w:t xml:space="preserve">) yra skaičiuojamas </w:t>
      </w:r>
      <w:r>
        <w:rPr>
          <w:rFonts w:ascii="Times New Roman" w:eastAsia="Times New Roman" w:hAnsi="Times New Roman" w:cs="Times New Roman"/>
          <w:color w:val="auto"/>
          <w:sz w:val="24"/>
          <w:szCs w:val="24"/>
        </w:rPr>
        <w:t>už nepilną kalendorinį mėnesį, N</w:t>
      </w:r>
      <w:r w:rsidRPr="00DF199A">
        <w:rPr>
          <w:rFonts w:ascii="Times New Roman" w:eastAsia="Times New Roman" w:hAnsi="Times New Roman" w:cs="Times New Roman"/>
          <w:color w:val="auto"/>
          <w:sz w:val="24"/>
          <w:szCs w:val="24"/>
        </w:rPr>
        <w:t>uomotojas apskaičiuoja atitinkamą mokestį proporcingai dienų skaičiui, už kurias turi būti skaičiuojamas atitinkamas mokestis, šio skaičiavimo tikslais sąlyginai laikant, kad 1 (vienas) kalendorinis mėnuo, už kurį yra mokėtinas atitinkamas mokestis, turi 30 (trisdešimt) dienų.</w:t>
      </w:r>
    </w:p>
    <w:p w14:paraId="68407FD9" w14:textId="77777777" w:rsidR="002707B4" w:rsidRPr="002707B4" w:rsidRDefault="002707B4" w:rsidP="003E2BCE">
      <w:pPr>
        <w:pStyle w:val="Normal1"/>
        <w:tabs>
          <w:tab w:val="left" w:pos="1134"/>
        </w:tabs>
        <w:ind w:firstLine="709"/>
        <w:jc w:val="both"/>
        <w:rPr>
          <w:rFonts w:ascii="Times New Roman" w:hAnsi="Times New Roman" w:cs="Times New Roman"/>
          <w:color w:val="auto"/>
          <w:sz w:val="24"/>
          <w:szCs w:val="24"/>
        </w:rPr>
      </w:pPr>
    </w:p>
    <w:p w14:paraId="6A1BA334" w14:textId="082785C5" w:rsidR="00F81434" w:rsidRPr="00840E2B" w:rsidRDefault="00A81D6D" w:rsidP="00F81434">
      <w:pPr>
        <w:pStyle w:val="Normal1"/>
        <w:tabs>
          <w:tab w:val="left" w:pos="0"/>
          <w:tab w:val="left" w:pos="1134"/>
        </w:tabs>
        <w:ind w:firstLine="709"/>
        <w:jc w:val="center"/>
        <w:rPr>
          <w:rFonts w:ascii="Times New Roman Bold" w:hAnsi="Times New Roman Bold" w:cs="Times New Roman"/>
          <w:b/>
          <w:caps/>
          <w:color w:val="auto"/>
          <w:sz w:val="24"/>
          <w:szCs w:val="24"/>
        </w:rPr>
      </w:pPr>
      <w:r w:rsidRPr="00840E2B">
        <w:rPr>
          <w:rFonts w:ascii="Times New Roman Bold" w:eastAsia="Times New Roman" w:hAnsi="Times New Roman Bold" w:cs="Times New Roman"/>
          <w:b/>
          <w:caps/>
          <w:color w:val="auto"/>
          <w:sz w:val="24"/>
          <w:szCs w:val="24"/>
        </w:rPr>
        <w:t>6</w:t>
      </w:r>
      <w:r w:rsidR="00F81434" w:rsidRPr="00840E2B">
        <w:rPr>
          <w:rFonts w:ascii="Times New Roman Bold" w:eastAsia="Times New Roman" w:hAnsi="Times New Roman Bold" w:cs="Times New Roman"/>
          <w:b/>
          <w:caps/>
          <w:color w:val="auto"/>
          <w:sz w:val="24"/>
          <w:szCs w:val="24"/>
        </w:rPr>
        <w:t>. Konfidencialumo susitarimas</w:t>
      </w:r>
    </w:p>
    <w:p w14:paraId="4150FA60" w14:textId="77777777" w:rsidR="00F81434" w:rsidRPr="002707B4" w:rsidRDefault="00F81434" w:rsidP="00F81434">
      <w:pPr>
        <w:pStyle w:val="Normal1"/>
        <w:tabs>
          <w:tab w:val="left" w:pos="0"/>
          <w:tab w:val="left" w:pos="1134"/>
        </w:tabs>
        <w:ind w:firstLine="709"/>
        <w:jc w:val="both"/>
        <w:rPr>
          <w:rFonts w:ascii="Times New Roman" w:hAnsi="Times New Roman" w:cs="Times New Roman"/>
          <w:color w:val="auto"/>
          <w:sz w:val="24"/>
          <w:szCs w:val="24"/>
        </w:rPr>
      </w:pPr>
    </w:p>
    <w:p w14:paraId="5AA211B6" w14:textId="0BFCC637" w:rsidR="00F81434" w:rsidRPr="002707B4" w:rsidRDefault="00A81D6D" w:rsidP="00F81434">
      <w:pPr>
        <w:pStyle w:val="Normal1"/>
        <w:tabs>
          <w:tab w:val="left" w:pos="0"/>
          <w:tab w:val="left" w:pos="1134"/>
        </w:tabs>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6</w:t>
      </w:r>
      <w:r w:rsidR="00F81434" w:rsidRPr="002707B4">
        <w:rPr>
          <w:rFonts w:ascii="Times New Roman" w:eastAsia="Times New Roman" w:hAnsi="Times New Roman" w:cs="Times New Roman"/>
          <w:color w:val="auto"/>
          <w:sz w:val="24"/>
          <w:szCs w:val="24"/>
        </w:rPr>
        <w:t>.1. Šalys susitaria, kad Sutartis</w:t>
      </w:r>
      <w:r w:rsidR="00173CC9" w:rsidRPr="002707B4">
        <w:rPr>
          <w:rFonts w:ascii="Times New Roman" w:eastAsia="Times New Roman" w:hAnsi="Times New Roman" w:cs="Times New Roman"/>
          <w:color w:val="auto"/>
          <w:sz w:val="24"/>
          <w:szCs w:val="24"/>
        </w:rPr>
        <w:t>, jos sąlygos ir kita su Sutarties vykdymu susijusi</w:t>
      </w:r>
      <w:r w:rsidR="00F81434" w:rsidRPr="002707B4">
        <w:rPr>
          <w:rFonts w:ascii="Times New Roman" w:eastAsia="Times New Roman" w:hAnsi="Times New Roman" w:cs="Times New Roman"/>
          <w:color w:val="auto"/>
          <w:sz w:val="24"/>
          <w:szCs w:val="24"/>
        </w:rPr>
        <w:t xml:space="preserve"> informacija, gauta Šalims vykdant šią Sutartį, yra konfidenciali ir negali būti atskleista kitiems asmenims be kitos Šalies rašytinio leidimo.</w:t>
      </w:r>
      <w:r w:rsidR="00173CC9" w:rsidRPr="002707B4">
        <w:rPr>
          <w:rFonts w:ascii="Times New Roman" w:eastAsia="Times New Roman" w:hAnsi="Times New Roman" w:cs="Times New Roman"/>
          <w:color w:val="auto"/>
          <w:sz w:val="24"/>
          <w:szCs w:val="24"/>
        </w:rPr>
        <w:t xml:space="preserve"> Nuomininkas turi teisę daryti tik tokias atsargines informacijos kopijas ir tik tokia apimtimi, kiek tai būtina Sutarties sąlygoms vykdyti. Nuomininkas, pažeidęs šiame Sutarties punkte nurodytus reikalavimus, privalo atlyginti visus Nuomotojo ir / ar trečiųjų asmenų patirtus nuostolius. Šiame punkte išdėstyto reikalavimo pažeidimas yra esminis Sutarties pažeidimas ir Nuomotojas turi teisę pasinaudoti Nuomininko pateiktu Prievolių įvykdymo užtikrinimu, o jei jis nepadengia visų Nuomotojo patirtų nuostolių, Nuomininkas privalo juos atlyginti.</w:t>
      </w:r>
    </w:p>
    <w:p w14:paraId="22048DA6" w14:textId="51810204" w:rsidR="00F81434" w:rsidRPr="002707B4" w:rsidRDefault="00A81D6D" w:rsidP="00F81434">
      <w:pPr>
        <w:pStyle w:val="Normal1"/>
        <w:tabs>
          <w:tab w:val="left" w:pos="0"/>
          <w:tab w:val="left" w:pos="1134"/>
        </w:tabs>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6</w:t>
      </w:r>
      <w:r w:rsidR="00173CC9" w:rsidRPr="002707B4">
        <w:rPr>
          <w:rFonts w:ascii="Times New Roman" w:eastAsia="Times New Roman" w:hAnsi="Times New Roman" w:cs="Times New Roman"/>
          <w:color w:val="auto"/>
          <w:sz w:val="24"/>
          <w:szCs w:val="24"/>
        </w:rPr>
        <w:t>.2</w:t>
      </w:r>
      <w:r w:rsidR="00F81434" w:rsidRPr="002707B4">
        <w:rPr>
          <w:rFonts w:ascii="Times New Roman" w:eastAsia="Times New Roman" w:hAnsi="Times New Roman" w:cs="Times New Roman"/>
          <w:color w:val="auto"/>
          <w:sz w:val="24"/>
          <w:szCs w:val="24"/>
        </w:rPr>
        <w:t xml:space="preserve">. </w:t>
      </w:r>
      <w:r w:rsidR="00C1205E" w:rsidRPr="002707B4">
        <w:rPr>
          <w:rFonts w:ascii="Times New Roman" w:eastAsia="Times New Roman" w:hAnsi="Times New Roman" w:cs="Times New Roman"/>
          <w:color w:val="auto"/>
          <w:sz w:val="24"/>
          <w:szCs w:val="24"/>
        </w:rPr>
        <w:t>Sutarties Šalis, g</w:t>
      </w:r>
      <w:r w:rsidR="00F81434" w:rsidRPr="002707B4">
        <w:rPr>
          <w:rFonts w:ascii="Times New Roman" w:eastAsia="Times New Roman" w:hAnsi="Times New Roman" w:cs="Times New Roman"/>
          <w:color w:val="auto"/>
          <w:sz w:val="24"/>
          <w:szCs w:val="24"/>
        </w:rPr>
        <w:t>avusi teisėtą Lietuvos Respublikos teisėsaugos institucijų, pareigūnų arba kitų asmenų, pagal įstatymus turinčių teisę reikalauti, kad būtų suteikta konfidenciali informacija, reikalavimą suteikti konfidencialia laikomą informaciją, įsipareigoja apie tai nedelsiant informuoti kitą Šalį</w:t>
      </w:r>
      <w:r w:rsidR="00C1205E" w:rsidRPr="002707B4">
        <w:rPr>
          <w:rFonts w:ascii="Times New Roman" w:eastAsia="Times New Roman" w:hAnsi="Times New Roman" w:cs="Times New Roman"/>
          <w:color w:val="auto"/>
          <w:sz w:val="24"/>
          <w:szCs w:val="24"/>
        </w:rPr>
        <w:t xml:space="preserve"> ir pateikti prašomą informaciją.</w:t>
      </w:r>
    </w:p>
    <w:p w14:paraId="38B4B2BE" w14:textId="2B49CB78" w:rsidR="00C1205E" w:rsidRPr="002707B4" w:rsidRDefault="00A81D6D" w:rsidP="00F81434">
      <w:pPr>
        <w:pStyle w:val="Normal1"/>
        <w:tabs>
          <w:tab w:val="left" w:pos="0"/>
          <w:tab w:val="left" w:pos="1134"/>
        </w:tabs>
        <w:ind w:firstLine="709"/>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6</w:t>
      </w:r>
      <w:r w:rsidR="00C1205E" w:rsidRPr="002707B4">
        <w:rPr>
          <w:rFonts w:ascii="Times New Roman" w:eastAsia="Times New Roman" w:hAnsi="Times New Roman" w:cs="Times New Roman"/>
          <w:color w:val="auto"/>
          <w:sz w:val="24"/>
          <w:szCs w:val="24"/>
        </w:rPr>
        <w:t>.3. Konfidencialią informaciją Šalys turi teisę atskleisti savo darbuotojams, teisininkams, auditoriams, patarėjams ir / ar kitiems konsultantams.</w:t>
      </w:r>
    </w:p>
    <w:p w14:paraId="23BAD241" w14:textId="7209A2AC" w:rsidR="00F81434" w:rsidRPr="002707B4" w:rsidRDefault="00A81D6D" w:rsidP="00F81434">
      <w:pPr>
        <w:pStyle w:val="Normal1"/>
        <w:tabs>
          <w:tab w:val="left" w:pos="0"/>
          <w:tab w:val="left" w:pos="1134"/>
        </w:tabs>
        <w:ind w:firstLine="709"/>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6</w:t>
      </w:r>
      <w:r w:rsidR="00C1205E" w:rsidRPr="002707B4">
        <w:rPr>
          <w:rFonts w:ascii="Times New Roman" w:eastAsia="Times New Roman" w:hAnsi="Times New Roman" w:cs="Times New Roman"/>
          <w:color w:val="auto"/>
          <w:sz w:val="24"/>
          <w:szCs w:val="24"/>
        </w:rPr>
        <w:t>.4</w:t>
      </w:r>
      <w:r w:rsidR="00F81434" w:rsidRPr="002707B4">
        <w:rPr>
          <w:rFonts w:ascii="Times New Roman" w:eastAsia="Times New Roman" w:hAnsi="Times New Roman" w:cs="Times New Roman"/>
          <w:color w:val="auto"/>
          <w:sz w:val="24"/>
          <w:szCs w:val="24"/>
        </w:rPr>
        <w:t xml:space="preserve">. Šioje Sutartyje numatytos Šalių konfidencialumo pareigos galioja nuo Sutarties pasirašymo </w:t>
      </w:r>
      <w:r w:rsidR="00C1205E" w:rsidRPr="002707B4">
        <w:rPr>
          <w:rFonts w:ascii="Times New Roman" w:eastAsia="Times New Roman" w:hAnsi="Times New Roman" w:cs="Times New Roman"/>
          <w:color w:val="auto"/>
          <w:sz w:val="24"/>
          <w:szCs w:val="24"/>
        </w:rPr>
        <w:t>ir neribotą laiką po jos galiojimo pasibaigimo</w:t>
      </w:r>
      <w:r w:rsidR="00F81434" w:rsidRPr="002707B4">
        <w:rPr>
          <w:rFonts w:ascii="Times New Roman" w:eastAsia="Times New Roman" w:hAnsi="Times New Roman" w:cs="Times New Roman"/>
          <w:color w:val="auto"/>
          <w:sz w:val="24"/>
          <w:szCs w:val="24"/>
        </w:rPr>
        <w:t xml:space="preserve">.  </w:t>
      </w:r>
    </w:p>
    <w:p w14:paraId="77BAE88B" w14:textId="7AEBF9CD" w:rsidR="00E96B27" w:rsidRPr="002707B4" w:rsidRDefault="00A81D6D" w:rsidP="009B4E4C">
      <w:pPr>
        <w:pStyle w:val="Normal1"/>
        <w:tabs>
          <w:tab w:val="left" w:pos="0"/>
          <w:tab w:val="left" w:pos="1134"/>
        </w:tabs>
        <w:ind w:firstLine="709"/>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6</w:t>
      </w:r>
      <w:r w:rsidR="00C1205E" w:rsidRPr="002707B4">
        <w:rPr>
          <w:rFonts w:ascii="Times New Roman" w:eastAsia="Times New Roman" w:hAnsi="Times New Roman" w:cs="Times New Roman"/>
          <w:color w:val="auto"/>
          <w:sz w:val="24"/>
          <w:szCs w:val="24"/>
        </w:rPr>
        <w:t>.5</w:t>
      </w:r>
      <w:r w:rsidR="00F81434" w:rsidRPr="002707B4">
        <w:rPr>
          <w:rFonts w:ascii="Times New Roman" w:eastAsia="Times New Roman" w:hAnsi="Times New Roman" w:cs="Times New Roman"/>
          <w:color w:val="auto"/>
          <w:sz w:val="24"/>
          <w:szCs w:val="24"/>
        </w:rPr>
        <w:t>. Abi Šalys įsipareigoja užtikrinti, kad šioje Sutartyje numatytų konfidencialumo pareigų laikysis ir Šalių darbuotojai, vadovai, valdymo ir (arba) priežiūros organų nariai, dalyviai, atstovai, partneriai, agentai ir bet kurie kiti asmenys, kuriuos Šalys pasitelks įsipareigojimams pagal šią Sutartį vykdyti.</w:t>
      </w:r>
    </w:p>
    <w:p w14:paraId="62F9D471" w14:textId="6D3DDA75" w:rsidR="00177A34" w:rsidRPr="002707B4" w:rsidRDefault="00177A34" w:rsidP="00A81D6D">
      <w:pPr>
        <w:pStyle w:val="Normal1"/>
        <w:numPr>
          <w:ilvl w:val="0"/>
          <w:numId w:val="15"/>
        </w:numPr>
        <w:tabs>
          <w:tab w:val="left" w:pos="0"/>
          <w:tab w:val="left" w:pos="1134"/>
        </w:tabs>
        <w:jc w:val="center"/>
        <w:rPr>
          <w:rFonts w:ascii="Times New Roman" w:hAnsi="Times New Roman" w:cs="Times New Roman"/>
          <w:b/>
          <w:color w:val="auto"/>
          <w:sz w:val="24"/>
          <w:szCs w:val="24"/>
        </w:rPr>
      </w:pPr>
      <w:r w:rsidRPr="002707B4">
        <w:rPr>
          <w:rFonts w:ascii="Times New Roman" w:hAnsi="Times New Roman" w:cs="Times New Roman"/>
          <w:b/>
          <w:color w:val="auto"/>
          <w:sz w:val="24"/>
          <w:szCs w:val="24"/>
          <w:lang w:val="en-US"/>
        </w:rPr>
        <w:t>P</w:t>
      </w:r>
      <w:r w:rsidRPr="002707B4">
        <w:rPr>
          <w:rFonts w:ascii="Times New Roman" w:hAnsi="Times New Roman" w:cs="Times New Roman"/>
          <w:b/>
          <w:color w:val="auto"/>
          <w:sz w:val="24"/>
          <w:szCs w:val="24"/>
        </w:rPr>
        <w:t>RIEVOLIŲ ĮVYKDYMO UŽTIKRINIMAS</w:t>
      </w:r>
    </w:p>
    <w:p w14:paraId="2E429157" w14:textId="77777777" w:rsidR="00177A34" w:rsidRPr="002707B4" w:rsidRDefault="00177A34" w:rsidP="00C1205E">
      <w:pPr>
        <w:pStyle w:val="Normal1"/>
        <w:tabs>
          <w:tab w:val="left" w:pos="0"/>
          <w:tab w:val="left" w:pos="1134"/>
        </w:tabs>
        <w:ind w:firstLine="709"/>
        <w:jc w:val="both"/>
        <w:rPr>
          <w:rFonts w:ascii="Times New Roman" w:hAnsi="Times New Roman" w:cs="Times New Roman"/>
          <w:color w:val="auto"/>
          <w:sz w:val="24"/>
          <w:szCs w:val="24"/>
          <w:lang w:val="en-US"/>
        </w:rPr>
      </w:pPr>
    </w:p>
    <w:p w14:paraId="3AFD15E6" w14:textId="1C7D4810" w:rsidR="00177A34" w:rsidRPr="00220F9B" w:rsidRDefault="00C1205E" w:rsidP="00A81D6D">
      <w:pPr>
        <w:pStyle w:val="Normal1"/>
        <w:numPr>
          <w:ilvl w:val="1"/>
          <w:numId w:val="15"/>
        </w:numPr>
        <w:tabs>
          <w:tab w:val="left" w:pos="0"/>
          <w:tab w:val="left" w:pos="1134"/>
        </w:tabs>
        <w:ind w:left="0" w:firstLine="709"/>
        <w:jc w:val="both"/>
        <w:rPr>
          <w:rFonts w:ascii="Times New Roman" w:hAnsi="Times New Roman" w:cs="Times New Roman"/>
          <w:color w:val="auto"/>
          <w:sz w:val="24"/>
          <w:szCs w:val="24"/>
          <w:lang w:val="en-US"/>
        </w:rPr>
      </w:pPr>
      <w:r w:rsidRPr="002707B4">
        <w:rPr>
          <w:rFonts w:ascii="Times New Roman" w:hAnsi="Times New Roman" w:cs="Times New Roman"/>
          <w:color w:val="auto"/>
          <w:sz w:val="24"/>
          <w:szCs w:val="24"/>
          <w:lang w:val="en-US"/>
        </w:rPr>
        <w:t xml:space="preserve"> </w:t>
      </w:r>
      <w:proofErr w:type="spellStart"/>
      <w:r w:rsidR="00177A34" w:rsidRPr="002707B4">
        <w:rPr>
          <w:rFonts w:ascii="Times New Roman" w:hAnsi="Times New Roman" w:cs="Times New Roman"/>
          <w:color w:val="auto"/>
          <w:sz w:val="24"/>
          <w:szCs w:val="24"/>
          <w:lang w:val="en-US"/>
        </w:rPr>
        <w:t>Sutarties</w:t>
      </w:r>
      <w:proofErr w:type="spellEnd"/>
      <w:r w:rsidR="00177A34" w:rsidRPr="002707B4">
        <w:rPr>
          <w:rFonts w:ascii="Times New Roman" w:hAnsi="Times New Roman" w:cs="Times New Roman"/>
          <w:color w:val="auto"/>
          <w:sz w:val="24"/>
          <w:szCs w:val="24"/>
          <w:lang w:val="en-US"/>
        </w:rPr>
        <w:t xml:space="preserve"> </w:t>
      </w:r>
      <w:proofErr w:type="spellStart"/>
      <w:r w:rsidR="00177A34" w:rsidRPr="002707B4">
        <w:rPr>
          <w:rFonts w:ascii="Times New Roman" w:hAnsi="Times New Roman" w:cs="Times New Roman"/>
          <w:color w:val="auto"/>
          <w:sz w:val="24"/>
          <w:szCs w:val="24"/>
          <w:lang w:val="en-US"/>
        </w:rPr>
        <w:t>įvykdymo</w:t>
      </w:r>
      <w:proofErr w:type="spellEnd"/>
      <w:r w:rsidR="00177A34" w:rsidRPr="002707B4">
        <w:rPr>
          <w:rFonts w:ascii="Times New Roman" w:hAnsi="Times New Roman" w:cs="Times New Roman"/>
          <w:color w:val="auto"/>
          <w:sz w:val="24"/>
          <w:szCs w:val="24"/>
          <w:lang w:val="en-US"/>
        </w:rPr>
        <w:t xml:space="preserve"> </w:t>
      </w:r>
      <w:proofErr w:type="spellStart"/>
      <w:r w:rsidR="00177A34" w:rsidRPr="002707B4">
        <w:rPr>
          <w:rFonts w:ascii="Times New Roman" w:hAnsi="Times New Roman" w:cs="Times New Roman"/>
          <w:color w:val="auto"/>
          <w:sz w:val="24"/>
          <w:szCs w:val="24"/>
          <w:lang w:val="en-US"/>
        </w:rPr>
        <w:t>užtikrinimu</w:t>
      </w:r>
      <w:proofErr w:type="spellEnd"/>
      <w:r w:rsidR="00177A34" w:rsidRPr="002707B4">
        <w:rPr>
          <w:rFonts w:ascii="Times New Roman" w:hAnsi="Times New Roman" w:cs="Times New Roman"/>
          <w:color w:val="auto"/>
          <w:sz w:val="24"/>
          <w:szCs w:val="24"/>
          <w:lang w:val="en-US"/>
        </w:rPr>
        <w:t xml:space="preserve"> </w:t>
      </w:r>
      <w:proofErr w:type="spellStart"/>
      <w:r w:rsidR="00177A34" w:rsidRPr="002707B4">
        <w:rPr>
          <w:rFonts w:ascii="Times New Roman" w:hAnsi="Times New Roman" w:cs="Times New Roman"/>
          <w:color w:val="auto"/>
          <w:sz w:val="24"/>
          <w:szCs w:val="24"/>
          <w:lang w:val="en-US"/>
        </w:rPr>
        <w:t>garantuojama</w:t>
      </w:r>
      <w:proofErr w:type="spellEnd"/>
      <w:r w:rsidR="00177A34" w:rsidRPr="002707B4">
        <w:rPr>
          <w:rFonts w:ascii="Times New Roman" w:hAnsi="Times New Roman" w:cs="Times New Roman"/>
          <w:color w:val="auto"/>
          <w:sz w:val="24"/>
          <w:szCs w:val="24"/>
          <w:lang w:val="en-US"/>
        </w:rPr>
        <w:t xml:space="preserve">, </w:t>
      </w:r>
      <w:proofErr w:type="spellStart"/>
      <w:r w:rsidR="00177A34" w:rsidRPr="002707B4">
        <w:rPr>
          <w:rFonts w:ascii="Times New Roman" w:hAnsi="Times New Roman" w:cs="Times New Roman"/>
          <w:color w:val="auto"/>
          <w:sz w:val="24"/>
          <w:szCs w:val="24"/>
          <w:lang w:val="en-US"/>
        </w:rPr>
        <w:t>kad</w:t>
      </w:r>
      <w:proofErr w:type="spellEnd"/>
      <w:r w:rsidR="00177A34" w:rsidRPr="002707B4">
        <w:rPr>
          <w:rFonts w:ascii="Times New Roman" w:hAnsi="Times New Roman" w:cs="Times New Roman"/>
          <w:color w:val="auto"/>
          <w:sz w:val="24"/>
          <w:szCs w:val="24"/>
          <w:lang w:val="en-US"/>
        </w:rPr>
        <w:t xml:space="preserve"> </w:t>
      </w:r>
      <w:proofErr w:type="spellStart"/>
      <w:r w:rsidR="00177A34" w:rsidRPr="002707B4">
        <w:rPr>
          <w:rFonts w:ascii="Times New Roman" w:hAnsi="Times New Roman" w:cs="Times New Roman"/>
          <w:color w:val="auto"/>
          <w:sz w:val="24"/>
          <w:szCs w:val="24"/>
          <w:lang w:val="en-US"/>
        </w:rPr>
        <w:t>Nuomotojui</w:t>
      </w:r>
      <w:proofErr w:type="spellEnd"/>
      <w:r w:rsidR="00177A34" w:rsidRPr="002707B4">
        <w:rPr>
          <w:rFonts w:ascii="Times New Roman" w:hAnsi="Times New Roman" w:cs="Times New Roman"/>
          <w:color w:val="auto"/>
          <w:sz w:val="24"/>
          <w:szCs w:val="24"/>
          <w:lang w:val="en-US"/>
        </w:rPr>
        <w:t xml:space="preserve"> bus </w:t>
      </w:r>
      <w:proofErr w:type="spellStart"/>
      <w:r w:rsidR="00177A34" w:rsidRPr="002707B4">
        <w:rPr>
          <w:rFonts w:ascii="Times New Roman" w:hAnsi="Times New Roman" w:cs="Times New Roman"/>
          <w:color w:val="auto"/>
          <w:sz w:val="24"/>
          <w:szCs w:val="24"/>
          <w:lang w:val="en-US"/>
        </w:rPr>
        <w:t>atlyginti</w:t>
      </w:r>
      <w:proofErr w:type="spellEnd"/>
      <w:r w:rsidR="00177A34" w:rsidRPr="002707B4">
        <w:rPr>
          <w:rFonts w:ascii="Times New Roman" w:hAnsi="Times New Roman" w:cs="Times New Roman"/>
          <w:color w:val="auto"/>
          <w:sz w:val="24"/>
          <w:szCs w:val="24"/>
          <w:lang w:val="en-US"/>
        </w:rPr>
        <w:t xml:space="preserve"> </w:t>
      </w:r>
      <w:proofErr w:type="spellStart"/>
      <w:r w:rsidR="00177A34" w:rsidRPr="002707B4">
        <w:rPr>
          <w:rFonts w:ascii="Times New Roman" w:hAnsi="Times New Roman" w:cs="Times New Roman"/>
          <w:color w:val="auto"/>
          <w:sz w:val="24"/>
          <w:szCs w:val="24"/>
          <w:lang w:val="en-US"/>
        </w:rPr>
        <w:t>nuostoliai</w:t>
      </w:r>
      <w:proofErr w:type="spellEnd"/>
      <w:r w:rsidR="00177A34" w:rsidRPr="002707B4">
        <w:rPr>
          <w:rFonts w:ascii="Times New Roman" w:hAnsi="Times New Roman" w:cs="Times New Roman"/>
          <w:color w:val="auto"/>
          <w:sz w:val="24"/>
          <w:szCs w:val="24"/>
          <w:lang w:val="en-US"/>
        </w:rPr>
        <w:t xml:space="preserve">, </w:t>
      </w:r>
      <w:proofErr w:type="spellStart"/>
      <w:r w:rsidR="00177A34" w:rsidRPr="002707B4">
        <w:rPr>
          <w:rFonts w:ascii="Times New Roman" w:hAnsi="Times New Roman" w:cs="Times New Roman"/>
          <w:color w:val="auto"/>
          <w:sz w:val="24"/>
          <w:szCs w:val="24"/>
          <w:lang w:val="en-US"/>
        </w:rPr>
        <w:t>atsiradę</w:t>
      </w:r>
      <w:proofErr w:type="spellEnd"/>
      <w:r w:rsidR="00177A34" w:rsidRPr="002707B4">
        <w:rPr>
          <w:rFonts w:ascii="Times New Roman" w:hAnsi="Times New Roman" w:cs="Times New Roman"/>
          <w:color w:val="auto"/>
          <w:sz w:val="24"/>
          <w:szCs w:val="24"/>
          <w:lang w:val="en-US"/>
        </w:rPr>
        <w:t xml:space="preserve"> </w:t>
      </w:r>
      <w:proofErr w:type="spellStart"/>
      <w:r w:rsidR="00177A34" w:rsidRPr="002707B4">
        <w:rPr>
          <w:rFonts w:ascii="Times New Roman" w:hAnsi="Times New Roman" w:cs="Times New Roman"/>
          <w:color w:val="auto"/>
          <w:sz w:val="24"/>
          <w:szCs w:val="24"/>
          <w:lang w:val="en-US"/>
        </w:rPr>
        <w:t>dė</w:t>
      </w:r>
      <w:r w:rsidR="00177A34" w:rsidRPr="00220F9B">
        <w:rPr>
          <w:rFonts w:ascii="Times New Roman" w:hAnsi="Times New Roman" w:cs="Times New Roman"/>
          <w:color w:val="auto"/>
          <w:sz w:val="24"/>
          <w:szCs w:val="24"/>
          <w:lang w:val="en-US"/>
        </w:rPr>
        <w:t>l</w:t>
      </w:r>
      <w:proofErr w:type="spellEnd"/>
      <w:r w:rsidR="00177A34" w:rsidRPr="00220F9B">
        <w:rPr>
          <w:rFonts w:ascii="Times New Roman" w:hAnsi="Times New Roman" w:cs="Times New Roman"/>
          <w:color w:val="auto"/>
          <w:sz w:val="24"/>
          <w:szCs w:val="24"/>
          <w:lang w:val="en-US"/>
        </w:rPr>
        <w:t xml:space="preserve"> </w:t>
      </w:r>
      <w:proofErr w:type="spellStart"/>
      <w:r w:rsidR="00177A34" w:rsidRPr="00220F9B">
        <w:rPr>
          <w:rFonts w:ascii="Times New Roman" w:hAnsi="Times New Roman" w:cs="Times New Roman"/>
          <w:color w:val="auto"/>
          <w:sz w:val="24"/>
          <w:szCs w:val="24"/>
          <w:lang w:val="en-US"/>
        </w:rPr>
        <w:t>Nuomininko</w:t>
      </w:r>
      <w:proofErr w:type="spellEnd"/>
      <w:r w:rsidR="00177A34" w:rsidRPr="00220F9B">
        <w:rPr>
          <w:rFonts w:ascii="Times New Roman" w:hAnsi="Times New Roman" w:cs="Times New Roman"/>
          <w:color w:val="auto"/>
          <w:sz w:val="24"/>
          <w:szCs w:val="24"/>
          <w:lang w:val="en-US"/>
        </w:rPr>
        <w:t xml:space="preserve"> </w:t>
      </w:r>
      <w:proofErr w:type="spellStart"/>
      <w:r w:rsidR="00177A34" w:rsidRPr="00220F9B">
        <w:rPr>
          <w:rFonts w:ascii="Times New Roman" w:hAnsi="Times New Roman" w:cs="Times New Roman"/>
          <w:color w:val="auto"/>
          <w:sz w:val="24"/>
          <w:szCs w:val="24"/>
          <w:lang w:val="en-US"/>
        </w:rPr>
        <w:t>kaltės</w:t>
      </w:r>
      <w:proofErr w:type="spellEnd"/>
      <w:r w:rsidR="00177A34" w:rsidRPr="00220F9B">
        <w:rPr>
          <w:rFonts w:ascii="Times New Roman" w:hAnsi="Times New Roman" w:cs="Times New Roman"/>
          <w:color w:val="auto"/>
          <w:sz w:val="24"/>
          <w:szCs w:val="24"/>
          <w:lang w:val="en-US"/>
        </w:rPr>
        <w:t xml:space="preserve"> </w:t>
      </w:r>
      <w:proofErr w:type="spellStart"/>
      <w:r w:rsidR="00177A34" w:rsidRPr="00220F9B">
        <w:rPr>
          <w:rFonts w:ascii="Times New Roman" w:hAnsi="Times New Roman" w:cs="Times New Roman"/>
          <w:color w:val="auto"/>
          <w:sz w:val="24"/>
          <w:szCs w:val="24"/>
          <w:lang w:val="en-US"/>
        </w:rPr>
        <w:t>pažeidus</w:t>
      </w:r>
      <w:proofErr w:type="spellEnd"/>
      <w:r w:rsidR="00177A34" w:rsidRPr="00220F9B">
        <w:rPr>
          <w:rFonts w:ascii="Times New Roman" w:hAnsi="Times New Roman" w:cs="Times New Roman"/>
          <w:color w:val="auto"/>
          <w:sz w:val="24"/>
          <w:szCs w:val="24"/>
          <w:lang w:val="en-US"/>
        </w:rPr>
        <w:t xml:space="preserve"> </w:t>
      </w:r>
      <w:proofErr w:type="spellStart"/>
      <w:r w:rsidR="00177A34" w:rsidRPr="00220F9B">
        <w:rPr>
          <w:rFonts w:ascii="Times New Roman" w:hAnsi="Times New Roman" w:cs="Times New Roman"/>
          <w:color w:val="auto"/>
          <w:sz w:val="24"/>
          <w:szCs w:val="24"/>
          <w:lang w:val="en-US"/>
        </w:rPr>
        <w:t>Sutartį</w:t>
      </w:r>
      <w:proofErr w:type="spellEnd"/>
      <w:r w:rsidR="00177A34" w:rsidRPr="00220F9B">
        <w:rPr>
          <w:rFonts w:ascii="Times New Roman" w:hAnsi="Times New Roman" w:cs="Times New Roman"/>
          <w:color w:val="auto"/>
          <w:sz w:val="24"/>
          <w:szCs w:val="24"/>
          <w:lang w:val="en-US"/>
        </w:rPr>
        <w:t>.</w:t>
      </w:r>
    </w:p>
    <w:p w14:paraId="10810967" w14:textId="7586243F" w:rsidR="00177A34" w:rsidRPr="00220F9B" w:rsidRDefault="00C1205E" w:rsidP="00A81D6D">
      <w:pPr>
        <w:pStyle w:val="ListParagraph"/>
        <w:numPr>
          <w:ilvl w:val="1"/>
          <w:numId w:val="15"/>
        </w:numPr>
        <w:spacing w:after="0"/>
        <w:ind w:left="0" w:firstLine="709"/>
        <w:jc w:val="both"/>
        <w:rPr>
          <w:rFonts w:ascii="Times New Roman" w:hAnsi="Times New Roman"/>
          <w:sz w:val="24"/>
          <w:szCs w:val="24"/>
        </w:rPr>
      </w:pPr>
      <w:r w:rsidRPr="00220F9B">
        <w:rPr>
          <w:rFonts w:ascii="Times New Roman" w:hAnsi="Times New Roman"/>
          <w:sz w:val="24"/>
          <w:szCs w:val="24"/>
        </w:rPr>
        <w:t xml:space="preserve"> </w:t>
      </w:r>
      <w:r w:rsidR="00177A34" w:rsidRPr="00220F9B">
        <w:rPr>
          <w:rFonts w:ascii="Times New Roman" w:hAnsi="Times New Roman"/>
          <w:sz w:val="24"/>
          <w:szCs w:val="24"/>
        </w:rPr>
        <w:t xml:space="preserve">Ne vėliau kaip per 3 </w:t>
      </w:r>
      <w:r w:rsidR="009107C4" w:rsidRPr="00220F9B">
        <w:rPr>
          <w:rFonts w:ascii="Times New Roman" w:hAnsi="Times New Roman"/>
          <w:sz w:val="24"/>
          <w:szCs w:val="24"/>
        </w:rPr>
        <w:t xml:space="preserve">(tris) </w:t>
      </w:r>
      <w:r w:rsidR="00177A34" w:rsidRPr="00220F9B">
        <w:rPr>
          <w:rFonts w:ascii="Times New Roman" w:hAnsi="Times New Roman"/>
          <w:sz w:val="24"/>
          <w:szCs w:val="24"/>
        </w:rPr>
        <w:t>darbo dienas nuo Sutarties pasirašymo dienos Nuomotojas pateikia Sutarties įvykdymo užtikrinimą – Lietuvos Respublikoje ar užsienyje registruoto banko arba kredito unijos garantiją arba draudimo bendrovės laidavimo draudimą.</w:t>
      </w:r>
      <w:r w:rsidR="00177A34" w:rsidRPr="00220F9B">
        <w:rPr>
          <w:rFonts w:ascii="Times New Roman" w:hAnsi="Times New Roman"/>
          <w:i/>
          <w:sz w:val="24"/>
          <w:szCs w:val="24"/>
        </w:rPr>
        <w:t xml:space="preserve"> </w:t>
      </w:r>
      <w:r w:rsidR="00177A34" w:rsidRPr="00220F9B">
        <w:rPr>
          <w:rFonts w:ascii="Times New Roman" w:hAnsi="Times New Roman"/>
          <w:b/>
          <w:sz w:val="24"/>
          <w:szCs w:val="24"/>
        </w:rPr>
        <w:t xml:space="preserve">Užtikrinimo vertė – </w:t>
      </w:r>
      <w:r w:rsidR="00E00804" w:rsidRPr="00220F9B">
        <w:rPr>
          <w:rFonts w:ascii="Times New Roman" w:hAnsi="Times New Roman"/>
          <w:b/>
          <w:sz w:val="24"/>
          <w:szCs w:val="24"/>
          <w:lang w:val="en-US"/>
        </w:rPr>
        <w:t>5</w:t>
      </w:r>
      <w:r w:rsidR="00177A34" w:rsidRPr="00220F9B">
        <w:rPr>
          <w:rFonts w:ascii="Times New Roman" w:hAnsi="Times New Roman"/>
          <w:b/>
          <w:sz w:val="24"/>
          <w:szCs w:val="24"/>
          <w:lang w:val="en-US"/>
        </w:rPr>
        <w:t xml:space="preserve"> 000,00 </w:t>
      </w:r>
      <w:proofErr w:type="spellStart"/>
      <w:r w:rsidR="00177A34" w:rsidRPr="00220F9B">
        <w:rPr>
          <w:rFonts w:ascii="Times New Roman" w:hAnsi="Times New Roman"/>
          <w:b/>
          <w:sz w:val="24"/>
          <w:szCs w:val="24"/>
          <w:lang w:val="en-US"/>
        </w:rPr>
        <w:t>Eur</w:t>
      </w:r>
      <w:proofErr w:type="spellEnd"/>
      <w:r w:rsidR="00177A34" w:rsidRPr="00220F9B">
        <w:rPr>
          <w:rFonts w:ascii="Times New Roman" w:hAnsi="Times New Roman"/>
          <w:b/>
          <w:sz w:val="24"/>
          <w:szCs w:val="24"/>
        </w:rPr>
        <w:t>.</w:t>
      </w:r>
    </w:p>
    <w:p w14:paraId="26EB0252" w14:textId="77777777" w:rsidR="00C1205E" w:rsidRPr="002707B4" w:rsidRDefault="00177A34" w:rsidP="00A81D6D">
      <w:pPr>
        <w:pStyle w:val="ListParagraph"/>
        <w:numPr>
          <w:ilvl w:val="1"/>
          <w:numId w:val="15"/>
        </w:numPr>
        <w:spacing w:after="0"/>
        <w:ind w:left="0" w:firstLine="709"/>
        <w:jc w:val="both"/>
        <w:rPr>
          <w:rFonts w:ascii="Times New Roman" w:hAnsi="Times New Roman"/>
          <w:sz w:val="24"/>
          <w:szCs w:val="24"/>
        </w:rPr>
      </w:pPr>
      <w:r w:rsidRPr="002707B4">
        <w:rPr>
          <w:rFonts w:ascii="Times New Roman" w:hAnsi="Times New Roman"/>
          <w:sz w:val="24"/>
          <w:szCs w:val="24"/>
        </w:rPr>
        <w:t>Sutarties įvykdymo užtikrinimas galioja visą Sutarties vykdymo laikotarpį iki Nuomininko sutartinių įsipareigojimų visiško įvykdymo.</w:t>
      </w:r>
    </w:p>
    <w:p w14:paraId="22711A59" w14:textId="77777777" w:rsidR="00C1205E" w:rsidRPr="002707B4" w:rsidRDefault="00177A34" w:rsidP="00A81D6D">
      <w:pPr>
        <w:pStyle w:val="ListParagraph"/>
        <w:numPr>
          <w:ilvl w:val="1"/>
          <w:numId w:val="15"/>
        </w:numPr>
        <w:spacing w:after="0"/>
        <w:ind w:left="0" w:firstLine="709"/>
        <w:jc w:val="both"/>
        <w:rPr>
          <w:rFonts w:ascii="Times New Roman" w:hAnsi="Times New Roman"/>
          <w:sz w:val="24"/>
          <w:szCs w:val="24"/>
        </w:rPr>
      </w:pPr>
      <w:r w:rsidRPr="002707B4">
        <w:rPr>
          <w:rFonts w:ascii="Times New Roman" w:hAnsi="Times New Roman"/>
          <w:sz w:val="24"/>
          <w:szCs w:val="24"/>
        </w:rPr>
        <w:t>Tuo atveju, kai Sutarties terminas yra pratęsiamas, tuo pačiu turi būti atitinkamai pratęstas ir Sutarties įvykdymo užtikrinimo galiojimo terminas.</w:t>
      </w:r>
    </w:p>
    <w:p w14:paraId="749BF7CB" w14:textId="77777777" w:rsidR="00C1205E" w:rsidRPr="002707B4" w:rsidRDefault="00177A34" w:rsidP="00A81D6D">
      <w:pPr>
        <w:pStyle w:val="ListParagraph"/>
        <w:numPr>
          <w:ilvl w:val="1"/>
          <w:numId w:val="15"/>
        </w:numPr>
        <w:spacing w:after="0"/>
        <w:ind w:left="0" w:firstLine="709"/>
        <w:jc w:val="both"/>
        <w:rPr>
          <w:rFonts w:ascii="Times New Roman" w:hAnsi="Times New Roman"/>
          <w:sz w:val="24"/>
          <w:szCs w:val="24"/>
        </w:rPr>
      </w:pPr>
      <w:r w:rsidRPr="002707B4">
        <w:rPr>
          <w:rFonts w:ascii="Times New Roman" w:hAnsi="Times New Roman"/>
          <w:sz w:val="24"/>
          <w:szCs w:val="24"/>
        </w:rPr>
        <w:t xml:space="preserve">Jei </w:t>
      </w:r>
      <w:r w:rsidR="001D1CE6" w:rsidRPr="002707B4">
        <w:rPr>
          <w:rFonts w:ascii="Times New Roman" w:hAnsi="Times New Roman"/>
          <w:sz w:val="24"/>
          <w:szCs w:val="24"/>
        </w:rPr>
        <w:t>Nuomininkas</w:t>
      </w:r>
      <w:r w:rsidRPr="002707B4">
        <w:rPr>
          <w:rFonts w:ascii="Times New Roman" w:hAnsi="Times New Roman"/>
          <w:sz w:val="24"/>
          <w:szCs w:val="24"/>
        </w:rPr>
        <w:t xml:space="preserve"> nepratęsia Sutarties įvykdymo užtikrinimo termino arba nepateikia naujo Sutarties įvykdymo užtikrinimo, laikoma, kad jis atsisakė pratęsti Sutartį.</w:t>
      </w:r>
    </w:p>
    <w:p w14:paraId="1A3DF64B" w14:textId="22E19EB4" w:rsidR="00177A34" w:rsidRPr="009B4E4C" w:rsidRDefault="0076470A" w:rsidP="009B4E4C">
      <w:pPr>
        <w:pStyle w:val="ListParagraph"/>
        <w:numPr>
          <w:ilvl w:val="1"/>
          <w:numId w:val="15"/>
        </w:numPr>
        <w:spacing w:after="0"/>
        <w:ind w:left="0" w:firstLine="709"/>
        <w:jc w:val="both"/>
        <w:rPr>
          <w:rFonts w:ascii="Times New Roman" w:hAnsi="Times New Roman"/>
          <w:sz w:val="24"/>
          <w:szCs w:val="24"/>
        </w:rPr>
      </w:pPr>
      <w:r w:rsidRPr="002707B4">
        <w:rPr>
          <w:rFonts w:ascii="Times New Roman" w:hAnsi="Times New Roman"/>
          <w:sz w:val="24"/>
          <w:szCs w:val="24"/>
        </w:rPr>
        <w:t>Jei Sutarties galiojimo laikotarpiu Nuomo</w:t>
      </w:r>
      <w:r w:rsidR="00A81D6D">
        <w:rPr>
          <w:rFonts w:ascii="Times New Roman" w:hAnsi="Times New Roman"/>
          <w:sz w:val="24"/>
          <w:szCs w:val="24"/>
        </w:rPr>
        <w:t>tojas pasinaudoja savo teise į 7</w:t>
      </w:r>
      <w:r w:rsidRPr="002707B4">
        <w:rPr>
          <w:rFonts w:ascii="Times New Roman" w:hAnsi="Times New Roman"/>
          <w:sz w:val="24"/>
          <w:szCs w:val="24"/>
        </w:rPr>
        <w:t>.2 p. nurodytą sumą pagal pateikiamą užtikrinimo priemonę, Nuomininkas, norėdamas tęsti Sutarties vykdymą, per 5 (penkias) darbo dienas nuo tos dienos, kurią sužinojo apie pateiktos Sutarties užtikrinimo priemonės panaudojimą, turi pateikti naują Sutarties įvykdymo užtikrinimą tomis pačiomis sąlygomis kaip ir ankstesnis.</w:t>
      </w:r>
    </w:p>
    <w:p w14:paraId="5878113C" w14:textId="08CF6144" w:rsidR="00E96B27" w:rsidRPr="002707B4" w:rsidRDefault="00A81D6D" w:rsidP="00F25122">
      <w:pPr>
        <w:pStyle w:val="Normal1"/>
        <w:tabs>
          <w:tab w:val="left" w:pos="1134"/>
          <w:tab w:val="left" w:pos="3686"/>
        </w:tabs>
        <w:ind w:firstLine="709"/>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8</w:t>
      </w:r>
      <w:r w:rsidR="0034461B" w:rsidRPr="002707B4">
        <w:rPr>
          <w:rFonts w:ascii="Times New Roman" w:eastAsia="Times New Roman" w:hAnsi="Times New Roman" w:cs="Times New Roman"/>
          <w:b/>
          <w:color w:val="auto"/>
          <w:sz w:val="24"/>
          <w:szCs w:val="24"/>
        </w:rPr>
        <w:t>. SANKCIJOS IR ATSAKOMYBĖ</w:t>
      </w:r>
    </w:p>
    <w:p w14:paraId="113A04A4" w14:textId="77777777" w:rsidR="00E96B27" w:rsidRPr="002707B4" w:rsidRDefault="00E96B27" w:rsidP="00F25122">
      <w:pPr>
        <w:pStyle w:val="Normal1"/>
        <w:tabs>
          <w:tab w:val="left" w:pos="1134"/>
        </w:tabs>
        <w:ind w:firstLine="709"/>
        <w:jc w:val="both"/>
        <w:rPr>
          <w:rFonts w:ascii="Times New Roman" w:hAnsi="Times New Roman" w:cs="Times New Roman"/>
          <w:color w:val="auto"/>
          <w:sz w:val="24"/>
          <w:szCs w:val="24"/>
        </w:rPr>
      </w:pPr>
    </w:p>
    <w:p w14:paraId="79D0B2E2" w14:textId="3BB85E60" w:rsidR="00E96B27" w:rsidRPr="002707B4" w:rsidRDefault="00A81D6D" w:rsidP="00F25122">
      <w:pPr>
        <w:pStyle w:val="Normal1"/>
        <w:tabs>
          <w:tab w:val="left" w:pos="432"/>
          <w:tab w:val="left" w:pos="1134"/>
        </w:tabs>
        <w:ind w:firstLine="709"/>
        <w:jc w:val="both"/>
        <w:rPr>
          <w:rFonts w:ascii="Times New Roman" w:hAnsi="Times New Roman" w:cs="Times New Roman"/>
          <w:color w:val="auto"/>
          <w:sz w:val="24"/>
          <w:szCs w:val="24"/>
          <w:lang w:val="en-US"/>
        </w:rPr>
      </w:pPr>
      <w:r>
        <w:rPr>
          <w:rFonts w:ascii="Times New Roman" w:eastAsia="Times New Roman" w:hAnsi="Times New Roman" w:cs="Times New Roman"/>
          <w:color w:val="auto"/>
          <w:sz w:val="24"/>
          <w:szCs w:val="24"/>
        </w:rPr>
        <w:t>8</w:t>
      </w:r>
      <w:r w:rsidR="0034461B" w:rsidRPr="002707B4">
        <w:rPr>
          <w:rFonts w:ascii="Times New Roman" w:eastAsia="Times New Roman" w:hAnsi="Times New Roman" w:cs="Times New Roman"/>
          <w:color w:val="auto"/>
          <w:sz w:val="24"/>
          <w:szCs w:val="24"/>
        </w:rPr>
        <w:t xml:space="preserve">.1. Jei bet kuri iš Sutarties Šalių neįvykdo arba netinkamai įvykdo šioje Sutartyje numatytus įsipareigojimus, tai pažeidusi prievolę Šalis privalo atlyginti nukentėjusiajai Šaliai dėl to atsiradusius </w:t>
      </w:r>
      <w:r w:rsidR="001D1CE6" w:rsidRPr="002707B4">
        <w:rPr>
          <w:rFonts w:ascii="Times New Roman" w:eastAsia="Times New Roman" w:hAnsi="Times New Roman" w:cs="Times New Roman"/>
          <w:color w:val="auto"/>
          <w:sz w:val="24"/>
          <w:szCs w:val="24"/>
        </w:rPr>
        <w:t xml:space="preserve">pagrįstus </w:t>
      </w:r>
      <w:r w:rsidR="0034461B" w:rsidRPr="002707B4">
        <w:rPr>
          <w:rFonts w:ascii="Times New Roman" w:eastAsia="Times New Roman" w:hAnsi="Times New Roman" w:cs="Times New Roman"/>
          <w:color w:val="auto"/>
          <w:sz w:val="24"/>
          <w:szCs w:val="24"/>
        </w:rPr>
        <w:t>nuostolius.</w:t>
      </w:r>
      <w:r w:rsidR="00DA47D6" w:rsidRPr="002707B4">
        <w:rPr>
          <w:rFonts w:ascii="Times New Roman" w:eastAsia="Times New Roman" w:hAnsi="Times New Roman" w:cs="Times New Roman"/>
          <w:color w:val="auto"/>
          <w:sz w:val="24"/>
          <w:szCs w:val="24"/>
        </w:rPr>
        <w:t xml:space="preserve"> </w:t>
      </w:r>
    </w:p>
    <w:p w14:paraId="566B87DA" w14:textId="123C35C6" w:rsidR="00E96B27" w:rsidRPr="002707B4" w:rsidRDefault="00A81D6D" w:rsidP="00F25122">
      <w:pPr>
        <w:pStyle w:val="Normal1"/>
        <w:tabs>
          <w:tab w:val="left" w:pos="1134"/>
          <w:tab w:val="left" w:pos="1418"/>
        </w:tabs>
        <w:ind w:firstLine="709"/>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8</w:t>
      </w:r>
      <w:r w:rsidR="0034461B" w:rsidRPr="002707B4">
        <w:rPr>
          <w:rFonts w:ascii="Times New Roman" w:eastAsia="Times New Roman" w:hAnsi="Times New Roman" w:cs="Times New Roman"/>
          <w:color w:val="auto"/>
          <w:sz w:val="24"/>
          <w:szCs w:val="24"/>
        </w:rPr>
        <w:t xml:space="preserve">.2. </w:t>
      </w:r>
      <w:r w:rsidR="001D1CE6" w:rsidRPr="002707B4">
        <w:rPr>
          <w:rFonts w:ascii="Times New Roman" w:eastAsia="Times New Roman" w:hAnsi="Times New Roman" w:cs="Times New Roman"/>
          <w:color w:val="auto"/>
          <w:sz w:val="24"/>
          <w:szCs w:val="24"/>
        </w:rPr>
        <w:t>Nuomininkas</w:t>
      </w:r>
      <w:r w:rsidR="0034461B" w:rsidRPr="002707B4">
        <w:rPr>
          <w:rFonts w:ascii="Times New Roman" w:eastAsia="Times New Roman" w:hAnsi="Times New Roman" w:cs="Times New Roman"/>
          <w:color w:val="auto"/>
          <w:sz w:val="24"/>
          <w:szCs w:val="24"/>
        </w:rPr>
        <w:t xml:space="preserve"> asmeniškai atsako prieš trečiuosius asmenis dėl Sutarties </w:t>
      </w:r>
      <w:r w:rsidR="009B4E4C">
        <w:rPr>
          <w:rFonts w:ascii="Times New Roman" w:eastAsia="Times New Roman" w:hAnsi="Times New Roman" w:cs="Times New Roman"/>
          <w:color w:val="auto"/>
          <w:sz w:val="24"/>
          <w:szCs w:val="24"/>
        </w:rPr>
        <w:t>2.2.1. - 2.2.37</w:t>
      </w:r>
      <w:r w:rsidR="00247986" w:rsidRPr="002707B4">
        <w:rPr>
          <w:rFonts w:ascii="Times New Roman" w:eastAsia="Times New Roman" w:hAnsi="Times New Roman" w:cs="Times New Roman"/>
          <w:color w:val="auto"/>
          <w:sz w:val="24"/>
          <w:szCs w:val="24"/>
        </w:rPr>
        <w:t>.</w:t>
      </w:r>
      <w:r w:rsidR="0034461B" w:rsidRPr="002707B4">
        <w:rPr>
          <w:rFonts w:ascii="Times New Roman" w:eastAsia="Times New Roman" w:hAnsi="Times New Roman" w:cs="Times New Roman"/>
          <w:color w:val="auto"/>
          <w:sz w:val="24"/>
          <w:szCs w:val="24"/>
        </w:rPr>
        <w:t xml:space="preserve"> punktuose nurodytų įsipareigojimų nevykdymo. Jei kompetentingos valstybės institucijos nubaudžia Litexpo dėl šiuose punktuose nurodytų reikalavimų nesilaikymo, tai Litexpo turi atgręžtinio reikalavimo teisę į </w:t>
      </w:r>
      <w:r w:rsidR="00247986" w:rsidRPr="002707B4">
        <w:rPr>
          <w:rFonts w:ascii="Times New Roman" w:eastAsia="Times New Roman" w:hAnsi="Times New Roman" w:cs="Times New Roman"/>
          <w:color w:val="auto"/>
          <w:sz w:val="24"/>
          <w:szCs w:val="24"/>
        </w:rPr>
        <w:t>Nuomininką</w:t>
      </w:r>
      <w:r w:rsidR="0034461B" w:rsidRPr="002707B4">
        <w:rPr>
          <w:rFonts w:ascii="Times New Roman" w:eastAsia="Times New Roman" w:hAnsi="Times New Roman" w:cs="Times New Roman"/>
          <w:color w:val="auto"/>
          <w:sz w:val="24"/>
          <w:szCs w:val="24"/>
        </w:rPr>
        <w:t xml:space="preserve"> dėl visų Litexpo sumokėtų sumų.</w:t>
      </w:r>
    </w:p>
    <w:p w14:paraId="7647AADB" w14:textId="3C7F3D8B" w:rsidR="00E96B27" w:rsidRPr="002707B4" w:rsidRDefault="00A81D6D" w:rsidP="00F25122">
      <w:pPr>
        <w:pStyle w:val="Normal1"/>
        <w:tabs>
          <w:tab w:val="left" w:pos="1134"/>
          <w:tab w:val="left" w:pos="1455"/>
        </w:tabs>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8</w:t>
      </w:r>
      <w:r w:rsidR="0034461B" w:rsidRPr="002707B4">
        <w:rPr>
          <w:rFonts w:ascii="Times New Roman" w:eastAsia="Times New Roman" w:hAnsi="Times New Roman" w:cs="Times New Roman"/>
          <w:color w:val="auto"/>
          <w:sz w:val="24"/>
          <w:szCs w:val="24"/>
        </w:rPr>
        <w:t xml:space="preserve">.3. Jei dėl Litexpo kaltės </w:t>
      </w:r>
      <w:r w:rsidR="00247986" w:rsidRPr="002707B4">
        <w:rPr>
          <w:rFonts w:ascii="Times New Roman" w:eastAsia="Times New Roman" w:hAnsi="Times New Roman" w:cs="Times New Roman"/>
          <w:color w:val="auto"/>
          <w:sz w:val="24"/>
          <w:szCs w:val="24"/>
        </w:rPr>
        <w:t>Nuomininkui</w:t>
      </w:r>
      <w:r w:rsidR="0034461B" w:rsidRPr="002707B4">
        <w:rPr>
          <w:rFonts w:ascii="Times New Roman" w:eastAsia="Times New Roman" w:hAnsi="Times New Roman" w:cs="Times New Roman"/>
          <w:color w:val="auto"/>
          <w:sz w:val="24"/>
          <w:szCs w:val="24"/>
        </w:rPr>
        <w:t xml:space="preserve"> </w:t>
      </w:r>
      <w:r w:rsidR="00247986" w:rsidRPr="002707B4">
        <w:rPr>
          <w:rFonts w:ascii="Times New Roman" w:eastAsia="Times New Roman" w:hAnsi="Times New Roman" w:cs="Times New Roman"/>
          <w:color w:val="auto"/>
          <w:sz w:val="24"/>
          <w:szCs w:val="24"/>
        </w:rPr>
        <w:t>nėra išduodami 2.2.14.</w:t>
      </w:r>
      <w:r w:rsidR="0034461B" w:rsidRPr="002707B4">
        <w:rPr>
          <w:rFonts w:ascii="Times New Roman" w:eastAsia="Times New Roman" w:hAnsi="Times New Roman" w:cs="Times New Roman"/>
          <w:color w:val="auto"/>
          <w:sz w:val="24"/>
          <w:szCs w:val="24"/>
        </w:rPr>
        <w:t xml:space="preserve"> punkte nu</w:t>
      </w:r>
      <w:r w:rsidR="00952CB3" w:rsidRPr="002707B4">
        <w:rPr>
          <w:rFonts w:ascii="Times New Roman" w:eastAsia="Times New Roman" w:hAnsi="Times New Roman" w:cs="Times New Roman"/>
          <w:color w:val="auto"/>
          <w:sz w:val="24"/>
          <w:szCs w:val="24"/>
        </w:rPr>
        <w:t>rodyti leidimai, licencijos, su</w:t>
      </w:r>
      <w:r w:rsidR="0034461B" w:rsidRPr="002707B4">
        <w:rPr>
          <w:rFonts w:ascii="Times New Roman" w:eastAsia="Times New Roman" w:hAnsi="Times New Roman" w:cs="Times New Roman"/>
          <w:color w:val="auto"/>
          <w:sz w:val="24"/>
          <w:szCs w:val="24"/>
        </w:rPr>
        <w:t xml:space="preserve">tikimai, tai </w:t>
      </w:r>
      <w:r w:rsidR="00247986" w:rsidRPr="002707B4">
        <w:rPr>
          <w:rFonts w:ascii="Times New Roman" w:eastAsia="Times New Roman" w:hAnsi="Times New Roman" w:cs="Times New Roman"/>
          <w:color w:val="auto"/>
          <w:sz w:val="24"/>
          <w:szCs w:val="24"/>
        </w:rPr>
        <w:t>Nuomininkas</w:t>
      </w:r>
      <w:r w:rsidR="0034461B" w:rsidRPr="002707B4">
        <w:rPr>
          <w:rFonts w:ascii="Times New Roman" w:eastAsia="Times New Roman" w:hAnsi="Times New Roman" w:cs="Times New Roman"/>
          <w:color w:val="auto"/>
          <w:sz w:val="24"/>
          <w:szCs w:val="24"/>
        </w:rPr>
        <w:t xml:space="preserve"> turi teisę reikalauti dėl to patirtų </w:t>
      </w:r>
      <w:r w:rsidR="00247986" w:rsidRPr="002707B4">
        <w:rPr>
          <w:rFonts w:ascii="Times New Roman" w:eastAsia="Times New Roman" w:hAnsi="Times New Roman" w:cs="Times New Roman"/>
          <w:color w:val="auto"/>
          <w:sz w:val="24"/>
          <w:szCs w:val="24"/>
        </w:rPr>
        <w:t xml:space="preserve">tiesioginių ir pagrįstų </w:t>
      </w:r>
      <w:r w:rsidR="0034461B" w:rsidRPr="002707B4">
        <w:rPr>
          <w:rFonts w:ascii="Times New Roman" w:eastAsia="Times New Roman" w:hAnsi="Times New Roman" w:cs="Times New Roman"/>
          <w:color w:val="auto"/>
          <w:sz w:val="24"/>
          <w:szCs w:val="24"/>
        </w:rPr>
        <w:t>nuostolių atlyginimo.</w:t>
      </w:r>
    </w:p>
    <w:p w14:paraId="7713F404" w14:textId="694AADB7" w:rsidR="00247986" w:rsidRPr="002707B4" w:rsidRDefault="00A81D6D" w:rsidP="00F25122">
      <w:pPr>
        <w:pStyle w:val="Normal1"/>
        <w:tabs>
          <w:tab w:val="left" w:pos="1134"/>
          <w:tab w:val="left" w:pos="1455"/>
        </w:tabs>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8</w:t>
      </w:r>
      <w:r w:rsidR="00247986" w:rsidRPr="002707B4">
        <w:rPr>
          <w:rFonts w:ascii="Times New Roman" w:eastAsia="Times New Roman" w:hAnsi="Times New Roman" w:cs="Times New Roman"/>
          <w:color w:val="auto"/>
          <w:sz w:val="24"/>
          <w:szCs w:val="24"/>
        </w:rPr>
        <w:t xml:space="preserve">.4. Jei </w:t>
      </w:r>
      <w:r w:rsidR="007C7EC3" w:rsidRPr="002707B4">
        <w:rPr>
          <w:rFonts w:ascii="Times New Roman" w:eastAsia="Times New Roman" w:hAnsi="Times New Roman" w:cs="Times New Roman"/>
          <w:color w:val="auto"/>
          <w:sz w:val="24"/>
          <w:szCs w:val="24"/>
        </w:rPr>
        <w:t>Nuomininkas</w:t>
      </w:r>
      <w:r w:rsidR="00247986" w:rsidRPr="002707B4">
        <w:rPr>
          <w:rFonts w:ascii="Times New Roman" w:eastAsia="Times New Roman" w:hAnsi="Times New Roman" w:cs="Times New Roman"/>
          <w:color w:val="auto"/>
          <w:sz w:val="24"/>
          <w:szCs w:val="24"/>
        </w:rPr>
        <w:t xml:space="preserve"> </w:t>
      </w:r>
      <w:r w:rsidR="007C7EC3" w:rsidRPr="002707B4">
        <w:rPr>
          <w:rFonts w:ascii="Times New Roman" w:eastAsia="Times New Roman" w:hAnsi="Times New Roman" w:cs="Times New Roman"/>
          <w:color w:val="auto"/>
          <w:sz w:val="24"/>
          <w:szCs w:val="24"/>
        </w:rPr>
        <w:t xml:space="preserve">netinkamai vykdo šiuos įsipareigojimus, jam </w:t>
      </w:r>
      <w:r w:rsidR="00247986" w:rsidRPr="002707B4">
        <w:rPr>
          <w:rFonts w:ascii="Times New Roman" w:eastAsia="Times New Roman" w:hAnsi="Times New Roman" w:cs="Times New Roman"/>
          <w:color w:val="auto"/>
          <w:sz w:val="24"/>
          <w:szCs w:val="24"/>
        </w:rPr>
        <w:t>taikoma tokia atsakomybė:</w:t>
      </w:r>
    </w:p>
    <w:p w14:paraId="7F83DCFB" w14:textId="2DDA12D9" w:rsidR="007C7EC3" w:rsidRPr="002707B4" w:rsidRDefault="00A81D6D" w:rsidP="00F25122">
      <w:pPr>
        <w:pStyle w:val="Normal1"/>
        <w:tabs>
          <w:tab w:val="left" w:pos="1134"/>
          <w:tab w:val="left" w:pos="1455"/>
        </w:tabs>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8</w:t>
      </w:r>
      <w:r w:rsidR="00FA3B98" w:rsidRPr="002707B4">
        <w:rPr>
          <w:rFonts w:ascii="Times New Roman" w:eastAsia="Times New Roman" w:hAnsi="Times New Roman" w:cs="Times New Roman"/>
          <w:color w:val="auto"/>
          <w:sz w:val="24"/>
          <w:szCs w:val="24"/>
        </w:rPr>
        <w:t>.4.1</w:t>
      </w:r>
      <w:r w:rsidR="007C7EC3" w:rsidRPr="002707B4">
        <w:rPr>
          <w:rFonts w:ascii="Times New Roman" w:eastAsia="Times New Roman" w:hAnsi="Times New Roman" w:cs="Times New Roman"/>
          <w:color w:val="auto"/>
          <w:sz w:val="24"/>
          <w:szCs w:val="24"/>
        </w:rPr>
        <w:t>. Nuomi</w:t>
      </w:r>
      <w:r w:rsidR="0026369E" w:rsidRPr="002707B4">
        <w:rPr>
          <w:rFonts w:ascii="Times New Roman" w:eastAsia="Times New Roman" w:hAnsi="Times New Roman" w:cs="Times New Roman"/>
          <w:color w:val="auto"/>
          <w:sz w:val="24"/>
          <w:szCs w:val="24"/>
        </w:rPr>
        <w:t xml:space="preserve">ninkas pažeidžia bent vieną iš šių Sutarties </w:t>
      </w:r>
      <w:r w:rsidR="00FA3B98" w:rsidRPr="002707B4">
        <w:rPr>
          <w:rFonts w:ascii="Times New Roman" w:eastAsia="Times New Roman" w:hAnsi="Times New Roman" w:cs="Times New Roman"/>
          <w:color w:val="auto"/>
          <w:sz w:val="24"/>
          <w:szCs w:val="24"/>
        </w:rPr>
        <w:t xml:space="preserve">2.2.3.; 2.2.4.; </w:t>
      </w:r>
      <w:r w:rsidR="0026369E" w:rsidRPr="002707B4">
        <w:rPr>
          <w:rFonts w:ascii="Times New Roman" w:eastAsia="Times New Roman" w:hAnsi="Times New Roman" w:cs="Times New Roman"/>
          <w:color w:val="auto"/>
          <w:sz w:val="24"/>
          <w:szCs w:val="24"/>
        </w:rPr>
        <w:t>2.2.6.;</w:t>
      </w:r>
      <w:r w:rsidR="00FA3B98" w:rsidRPr="002707B4">
        <w:rPr>
          <w:rFonts w:ascii="Times New Roman" w:eastAsia="Times New Roman" w:hAnsi="Times New Roman" w:cs="Times New Roman"/>
          <w:color w:val="auto"/>
          <w:sz w:val="24"/>
          <w:szCs w:val="24"/>
        </w:rPr>
        <w:t xml:space="preserve"> 2.2.7.;</w:t>
      </w:r>
      <w:r w:rsidR="0026369E" w:rsidRPr="002707B4">
        <w:rPr>
          <w:rFonts w:ascii="Times New Roman" w:eastAsia="Times New Roman" w:hAnsi="Times New Roman" w:cs="Times New Roman"/>
          <w:color w:val="auto"/>
          <w:sz w:val="24"/>
          <w:szCs w:val="24"/>
        </w:rPr>
        <w:t xml:space="preserve"> 2.2.11.; 2.2.14.; 2.2.15.; 2.2.17.; 2.2.18.; 2.2.20.; 2.2.21.; 2.2.22.; 2.2.24.</w:t>
      </w:r>
      <w:r w:rsidR="006D4722">
        <w:rPr>
          <w:rFonts w:ascii="Times New Roman" w:eastAsia="Times New Roman" w:hAnsi="Times New Roman" w:cs="Times New Roman"/>
          <w:color w:val="auto"/>
          <w:sz w:val="24"/>
          <w:szCs w:val="24"/>
        </w:rPr>
        <w:t>; 2.2.27.</w:t>
      </w:r>
      <w:r w:rsidR="00D731EA">
        <w:rPr>
          <w:rFonts w:ascii="Times New Roman" w:eastAsia="Times New Roman" w:hAnsi="Times New Roman" w:cs="Times New Roman"/>
          <w:color w:val="auto"/>
          <w:sz w:val="24"/>
          <w:szCs w:val="24"/>
        </w:rPr>
        <w:t>; 2.2.36.</w:t>
      </w:r>
      <w:r w:rsidR="0026369E" w:rsidRPr="002707B4">
        <w:rPr>
          <w:rFonts w:ascii="Times New Roman" w:eastAsia="Times New Roman" w:hAnsi="Times New Roman" w:cs="Times New Roman"/>
          <w:color w:val="auto"/>
          <w:sz w:val="24"/>
          <w:szCs w:val="24"/>
        </w:rPr>
        <w:t xml:space="preserve"> punktų nustatytą </w:t>
      </w:r>
      <w:r w:rsidR="0026369E" w:rsidRPr="002707B4">
        <w:rPr>
          <w:rFonts w:ascii="Times New Roman" w:eastAsia="Times New Roman" w:hAnsi="Times New Roman" w:cs="Times New Roman"/>
          <w:color w:val="auto"/>
          <w:sz w:val="24"/>
          <w:szCs w:val="24"/>
        </w:rPr>
        <w:lastRenderedPageBreak/>
        <w:t xml:space="preserve">reikalavimą privalo Nuomotojui mokėti </w:t>
      </w:r>
      <w:r w:rsidR="005D3C50">
        <w:rPr>
          <w:rFonts w:ascii="Times New Roman" w:eastAsia="Times New Roman" w:hAnsi="Times New Roman" w:cs="Times New Roman"/>
          <w:color w:val="auto"/>
          <w:sz w:val="24"/>
          <w:szCs w:val="24"/>
        </w:rPr>
        <w:t>1</w:t>
      </w:r>
      <w:r w:rsidR="0026369E" w:rsidRPr="002707B4">
        <w:rPr>
          <w:rFonts w:ascii="Times New Roman" w:eastAsia="Times New Roman" w:hAnsi="Times New Roman" w:cs="Times New Roman"/>
          <w:color w:val="auto"/>
          <w:sz w:val="24"/>
          <w:szCs w:val="24"/>
        </w:rPr>
        <w:t>00,00 (</w:t>
      </w:r>
      <w:r w:rsidR="005D3C50">
        <w:rPr>
          <w:rFonts w:ascii="Times New Roman" w:eastAsia="Times New Roman" w:hAnsi="Times New Roman" w:cs="Times New Roman"/>
          <w:color w:val="auto"/>
          <w:sz w:val="24"/>
          <w:szCs w:val="24"/>
        </w:rPr>
        <w:t>vieno</w:t>
      </w:r>
      <w:r w:rsidR="0026369E" w:rsidRPr="002707B4">
        <w:rPr>
          <w:rFonts w:ascii="Times New Roman" w:eastAsia="Times New Roman" w:hAnsi="Times New Roman" w:cs="Times New Roman"/>
          <w:color w:val="auto"/>
          <w:sz w:val="24"/>
          <w:szCs w:val="24"/>
        </w:rPr>
        <w:t xml:space="preserve"> šimt</w:t>
      </w:r>
      <w:r w:rsidR="005D3C50">
        <w:rPr>
          <w:rFonts w:ascii="Times New Roman" w:eastAsia="Times New Roman" w:hAnsi="Times New Roman" w:cs="Times New Roman"/>
          <w:color w:val="auto"/>
          <w:sz w:val="24"/>
          <w:szCs w:val="24"/>
        </w:rPr>
        <w:t>o</w:t>
      </w:r>
      <w:r w:rsidR="0026369E" w:rsidRPr="002707B4">
        <w:rPr>
          <w:rFonts w:ascii="Times New Roman" w:eastAsia="Times New Roman" w:hAnsi="Times New Roman" w:cs="Times New Roman"/>
          <w:color w:val="auto"/>
          <w:sz w:val="24"/>
          <w:szCs w:val="24"/>
        </w:rPr>
        <w:t>) eurų baudą už kiekvieną pažeidimą per kiekvieną dieną iki pažeidimo ištaisymo;</w:t>
      </w:r>
    </w:p>
    <w:p w14:paraId="7E72357A" w14:textId="3561D6C1" w:rsidR="0026369E" w:rsidRPr="002707B4" w:rsidRDefault="00A81D6D" w:rsidP="00F25122">
      <w:pPr>
        <w:pStyle w:val="Normal1"/>
        <w:tabs>
          <w:tab w:val="left" w:pos="1134"/>
          <w:tab w:val="left" w:pos="1455"/>
        </w:tabs>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8</w:t>
      </w:r>
      <w:r w:rsidR="00FA3B98" w:rsidRPr="002707B4">
        <w:rPr>
          <w:rFonts w:ascii="Times New Roman" w:eastAsia="Times New Roman" w:hAnsi="Times New Roman" w:cs="Times New Roman"/>
          <w:color w:val="auto"/>
          <w:sz w:val="24"/>
          <w:szCs w:val="24"/>
        </w:rPr>
        <w:t>.4.2</w:t>
      </w:r>
      <w:r w:rsidR="0026369E" w:rsidRPr="002707B4">
        <w:rPr>
          <w:rFonts w:ascii="Times New Roman" w:eastAsia="Times New Roman" w:hAnsi="Times New Roman" w:cs="Times New Roman"/>
          <w:color w:val="auto"/>
          <w:sz w:val="24"/>
          <w:szCs w:val="24"/>
        </w:rPr>
        <w:t xml:space="preserve">. Nuomininkas pažeidžia bent vieną iš šių Sutarties 2.2.8.; 2.2.9.; 2.2.10.; </w:t>
      </w:r>
      <w:r w:rsidR="00FA3B98" w:rsidRPr="002707B4">
        <w:rPr>
          <w:rFonts w:ascii="Times New Roman" w:eastAsia="Times New Roman" w:hAnsi="Times New Roman" w:cs="Times New Roman"/>
          <w:color w:val="auto"/>
          <w:sz w:val="24"/>
          <w:szCs w:val="24"/>
        </w:rPr>
        <w:t>2.2.32.;</w:t>
      </w:r>
      <w:r w:rsidR="001B6A4D">
        <w:rPr>
          <w:rFonts w:ascii="Times New Roman" w:eastAsia="Times New Roman" w:hAnsi="Times New Roman" w:cs="Times New Roman"/>
          <w:color w:val="auto"/>
          <w:sz w:val="24"/>
          <w:szCs w:val="24"/>
        </w:rPr>
        <w:t xml:space="preserve"> 2.2.34.;</w:t>
      </w:r>
      <w:r w:rsidR="00FA3B98" w:rsidRPr="002707B4">
        <w:rPr>
          <w:rFonts w:ascii="Times New Roman" w:eastAsia="Times New Roman" w:hAnsi="Times New Roman" w:cs="Times New Roman"/>
          <w:color w:val="auto"/>
          <w:sz w:val="24"/>
          <w:szCs w:val="24"/>
        </w:rPr>
        <w:t xml:space="preserve"> </w:t>
      </w:r>
      <w:r w:rsidR="009B4E4C">
        <w:rPr>
          <w:rFonts w:ascii="Times New Roman" w:eastAsia="Times New Roman" w:hAnsi="Times New Roman" w:cs="Times New Roman"/>
          <w:color w:val="auto"/>
          <w:sz w:val="24"/>
          <w:szCs w:val="24"/>
        </w:rPr>
        <w:t>5</w:t>
      </w:r>
      <w:r w:rsidR="0026369E" w:rsidRPr="002707B4">
        <w:rPr>
          <w:rFonts w:ascii="Times New Roman" w:eastAsia="Times New Roman" w:hAnsi="Times New Roman" w:cs="Times New Roman"/>
          <w:color w:val="auto"/>
          <w:sz w:val="24"/>
          <w:szCs w:val="24"/>
        </w:rPr>
        <w:t xml:space="preserve">.8. punktų nustatytą reikalavimą privalo Nuomotojui mokėti 100,00 (vienas </w:t>
      </w:r>
      <w:r w:rsidR="005D3C50">
        <w:rPr>
          <w:rFonts w:ascii="Times New Roman" w:eastAsia="Times New Roman" w:hAnsi="Times New Roman" w:cs="Times New Roman"/>
          <w:color w:val="auto"/>
          <w:sz w:val="24"/>
          <w:szCs w:val="24"/>
        </w:rPr>
        <w:t>šimtas</w:t>
      </w:r>
      <w:r w:rsidR="0026369E" w:rsidRPr="002707B4">
        <w:rPr>
          <w:rFonts w:ascii="Times New Roman" w:eastAsia="Times New Roman" w:hAnsi="Times New Roman" w:cs="Times New Roman"/>
          <w:color w:val="auto"/>
          <w:sz w:val="24"/>
          <w:szCs w:val="24"/>
        </w:rPr>
        <w:t>) eurų baudą už kiekvieną pažeidimą per kiekvien</w:t>
      </w:r>
      <w:r w:rsidR="00FA3B98" w:rsidRPr="002707B4">
        <w:rPr>
          <w:rFonts w:ascii="Times New Roman" w:eastAsia="Times New Roman" w:hAnsi="Times New Roman" w:cs="Times New Roman"/>
          <w:color w:val="auto"/>
          <w:sz w:val="24"/>
          <w:szCs w:val="24"/>
        </w:rPr>
        <w:t>ą dieną iki pažeidimo ištaisymo;</w:t>
      </w:r>
    </w:p>
    <w:p w14:paraId="61D3E8EB" w14:textId="7C445662" w:rsidR="00FA3B98" w:rsidRPr="002707B4" w:rsidRDefault="00A81D6D" w:rsidP="00F25122">
      <w:pPr>
        <w:pStyle w:val="Normal1"/>
        <w:tabs>
          <w:tab w:val="left" w:pos="1134"/>
          <w:tab w:val="left" w:pos="1455"/>
        </w:tabs>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8</w:t>
      </w:r>
      <w:r w:rsidR="004822A0" w:rsidRPr="002707B4">
        <w:rPr>
          <w:rFonts w:ascii="Times New Roman" w:eastAsia="Times New Roman" w:hAnsi="Times New Roman" w:cs="Times New Roman"/>
          <w:color w:val="auto"/>
          <w:sz w:val="24"/>
          <w:szCs w:val="24"/>
        </w:rPr>
        <w:t xml:space="preserve">.4.3. Nuomininkas pateikia melagingą, žinomai neteisingą, informaciją apie Sutarties vykdymą ir paslaugų teikimą privalo Nuomotojui mokėti </w:t>
      </w:r>
      <w:r w:rsidR="005D3C50">
        <w:rPr>
          <w:rFonts w:ascii="Times New Roman" w:eastAsia="Times New Roman" w:hAnsi="Times New Roman" w:cs="Times New Roman"/>
          <w:color w:val="auto"/>
          <w:sz w:val="24"/>
          <w:szCs w:val="24"/>
        </w:rPr>
        <w:t>1</w:t>
      </w:r>
      <w:r w:rsidR="004822A0" w:rsidRPr="002707B4">
        <w:rPr>
          <w:rFonts w:ascii="Times New Roman" w:eastAsia="Times New Roman" w:hAnsi="Times New Roman" w:cs="Times New Roman"/>
          <w:color w:val="auto"/>
          <w:sz w:val="24"/>
          <w:szCs w:val="24"/>
        </w:rPr>
        <w:t>00,00 (</w:t>
      </w:r>
      <w:r w:rsidR="005D3C50">
        <w:rPr>
          <w:rFonts w:ascii="Times New Roman" w:eastAsia="Times New Roman" w:hAnsi="Times New Roman" w:cs="Times New Roman"/>
          <w:color w:val="auto"/>
          <w:sz w:val="24"/>
          <w:szCs w:val="24"/>
        </w:rPr>
        <w:t>vieno šimtų</w:t>
      </w:r>
      <w:r w:rsidR="004822A0" w:rsidRPr="002707B4">
        <w:rPr>
          <w:rFonts w:ascii="Times New Roman" w:eastAsia="Times New Roman" w:hAnsi="Times New Roman" w:cs="Times New Roman"/>
          <w:color w:val="auto"/>
          <w:sz w:val="24"/>
          <w:szCs w:val="24"/>
        </w:rPr>
        <w:t>) eurų baudą už kiekvieną pažeidimą.</w:t>
      </w:r>
    </w:p>
    <w:p w14:paraId="2D9A6B40" w14:textId="03A5C180" w:rsidR="004822A0" w:rsidRPr="002707B4" w:rsidRDefault="00A81D6D" w:rsidP="00F25122">
      <w:pPr>
        <w:pStyle w:val="Normal1"/>
        <w:tabs>
          <w:tab w:val="left" w:pos="1134"/>
          <w:tab w:val="left" w:pos="1455"/>
        </w:tabs>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8.5. Sutarties 8</w:t>
      </w:r>
      <w:r w:rsidR="004822A0" w:rsidRPr="002707B4">
        <w:rPr>
          <w:rFonts w:ascii="Times New Roman" w:eastAsia="Times New Roman" w:hAnsi="Times New Roman" w:cs="Times New Roman"/>
          <w:color w:val="auto"/>
          <w:sz w:val="24"/>
          <w:szCs w:val="24"/>
        </w:rPr>
        <w:t xml:space="preserve">.4. punkte numatyta atsakomybė neatleidžia Sutarties Šalių įsipareigojimus </w:t>
      </w:r>
      <w:r w:rsidR="009107C4" w:rsidRPr="002707B4">
        <w:rPr>
          <w:rFonts w:ascii="Times New Roman" w:eastAsia="Times New Roman" w:hAnsi="Times New Roman" w:cs="Times New Roman"/>
          <w:color w:val="auto"/>
          <w:sz w:val="24"/>
          <w:szCs w:val="24"/>
        </w:rPr>
        <w:t xml:space="preserve">vykdyti pagal Sutartį ir </w:t>
      </w:r>
      <w:r w:rsidR="004822A0" w:rsidRPr="002707B4">
        <w:rPr>
          <w:rFonts w:ascii="Times New Roman" w:eastAsia="Times New Roman" w:hAnsi="Times New Roman" w:cs="Times New Roman"/>
          <w:color w:val="auto"/>
          <w:sz w:val="24"/>
          <w:szCs w:val="24"/>
        </w:rPr>
        <w:t>neatima teisės nutraukti Sutartį prieš terminą, remiantis Sutartyje nurodytais pagrindais.</w:t>
      </w:r>
    </w:p>
    <w:p w14:paraId="63D47941" w14:textId="1CE8F7F6" w:rsidR="004822A0" w:rsidRPr="002707B4" w:rsidRDefault="00A81D6D" w:rsidP="00F25122">
      <w:pPr>
        <w:pStyle w:val="Normal1"/>
        <w:tabs>
          <w:tab w:val="left" w:pos="1134"/>
          <w:tab w:val="left" w:pos="1455"/>
        </w:tabs>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8</w:t>
      </w:r>
      <w:r w:rsidR="004822A0" w:rsidRPr="002707B4">
        <w:rPr>
          <w:rFonts w:ascii="Times New Roman" w:eastAsia="Times New Roman" w:hAnsi="Times New Roman" w:cs="Times New Roman"/>
          <w:color w:val="auto"/>
          <w:sz w:val="24"/>
          <w:szCs w:val="24"/>
        </w:rPr>
        <w:t>.6. Nuomininkas</w:t>
      </w:r>
      <w:r w:rsidR="00A027BD" w:rsidRPr="002707B4">
        <w:rPr>
          <w:rFonts w:ascii="Times New Roman" w:eastAsia="Times New Roman" w:hAnsi="Times New Roman" w:cs="Times New Roman"/>
          <w:color w:val="auto"/>
          <w:sz w:val="24"/>
          <w:szCs w:val="24"/>
        </w:rPr>
        <w:t>, ne vėliau kaip per 1 (vieną) darbo dieną po pažeidimo ištaisymo,</w:t>
      </w:r>
      <w:r w:rsidR="004822A0" w:rsidRPr="002707B4">
        <w:rPr>
          <w:rFonts w:ascii="Times New Roman" w:eastAsia="Times New Roman" w:hAnsi="Times New Roman" w:cs="Times New Roman"/>
          <w:color w:val="auto"/>
          <w:sz w:val="24"/>
          <w:szCs w:val="24"/>
        </w:rPr>
        <w:t xml:space="preserve"> privalo raštu informuoti Nuomotoją apie </w:t>
      </w:r>
      <w:r>
        <w:rPr>
          <w:rFonts w:ascii="Times New Roman" w:eastAsia="Times New Roman" w:hAnsi="Times New Roman" w:cs="Times New Roman"/>
          <w:color w:val="auto"/>
          <w:sz w:val="24"/>
          <w:szCs w:val="24"/>
        </w:rPr>
        <w:t>8</w:t>
      </w:r>
      <w:r w:rsidR="00A027BD" w:rsidRPr="002707B4">
        <w:rPr>
          <w:rFonts w:ascii="Times New Roman" w:eastAsia="Times New Roman" w:hAnsi="Times New Roman" w:cs="Times New Roman"/>
          <w:color w:val="auto"/>
          <w:sz w:val="24"/>
          <w:szCs w:val="24"/>
        </w:rPr>
        <w:t>.4. p. nurodytų pažeidimų (-o) ištaisymą. Gavus nurodytą pranešimą, laikoma, kad pažeidimo trukmė sustabdyta ir nuo to laikotarpio netesybos nėra skaičiuojamos.</w:t>
      </w:r>
    </w:p>
    <w:p w14:paraId="02D6BD8A" w14:textId="2E514628" w:rsidR="00A027BD" w:rsidRPr="002707B4" w:rsidRDefault="00A81D6D" w:rsidP="00F25122">
      <w:pPr>
        <w:pStyle w:val="Normal1"/>
        <w:tabs>
          <w:tab w:val="left" w:pos="1134"/>
          <w:tab w:val="left" w:pos="1455"/>
        </w:tabs>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8</w:t>
      </w:r>
      <w:r w:rsidR="00A027BD" w:rsidRPr="002707B4">
        <w:rPr>
          <w:rFonts w:ascii="Times New Roman" w:eastAsia="Times New Roman" w:hAnsi="Times New Roman" w:cs="Times New Roman"/>
          <w:color w:val="auto"/>
          <w:sz w:val="24"/>
          <w:szCs w:val="24"/>
        </w:rPr>
        <w:t>.7. Nuomotojas turi teisę pasinaudoti Nuomininko pateiktu Prievolių įvykdymo užtikrinimu, kai Nuomininkas nevykdo savo įsipareigojimų pagal Sutartį. Nuomotojas Prievolių įvykdymo užt</w:t>
      </w:r>
      <w:r w:rsidR="00BC5AB5">
        <w:rPr>
          <w:rFonts w:ascii="Times New Roman" w:eastAsia="Times New Roman" w:hAnsi="Times New Roman" w:cs="Times New Roman"/>
          <w:color w:val="auto"/>
          <w:sz w:val="24"/>
          <w:szCs w:val="24"/>
        </w:rPr>
        <w:t>i</w:t>
      </w:r>
      <w:r w:rsidR="00A027BD" w:rsidRPr="002707B4">
        <w:rPr>
          <w:rFonts w:ascii="Times New Roman" w:eastAsia="Times New Roman" w:hAnsi="Times New Roman" w:cs="Times New Roman"/>
          <w:color w:val="auto"/>
          <w:sz w:val="24"/>
          <w:szCs w:val="24"/>
        </w:rPr>
        <w:t>krinimu turi teisę padengti: dėl Nuomininko kaltės kilusiu</w:t>
      </w:r>
      <w:r>
        <w:rPr>
          <w:rFonts w:ascii="Times New Roman" w:eastAsia="Times New Roman" w:hAnsi="Times New Roman" w:cs="Times New Roman"/>
          <w:color w:val="auto"/>
          <w:sz w:val="24"/>
          <w:szCs w:val="24"/>
        </w:rPr>
        <w:t>s nuostolius; Nuomininko pagal 8</w:t>
      </w:r>
      <w:r w:rsidR="00A027BD" w:rsidRPr="002707B4">
        <w:rPr>
          <w:rFonts w:ascii="Times New Roman" w:eastAsia="Times New Roman" w:hAnsi="Times New Roman" w:cs="Times New Roman"/>
          <w:color w:val="auto"/>
          <w:sz w:val="24"/>
          <w:szCs w:val="24"/>
        </w:rPr>
        <w:t>.4. punktą mokėtinas sumas ir kitus Sutartyje numatytus Nuomininko finansinius įsipareigojimus.</w:t>
      </w:r>
    </w:p>
    <w:p w14:paraId="7E9E37F2" w14:textId="22E8A271" w:rsidR="00A027BD" w:rsidRPr="002707B4" w:rsidRDefault="00A81D6D" w:rsidP="00F25122">
      <w:pPr>
        <w:pStyle w:val="Normal1"/>
        <w:tabs>
          <w:tab w:val="left" w:pos="1134"/>
          <w:tab w:val="left" w:pos="1455"/>
        </w:tabs>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8.8. Sutarties 8</w:t>
      </w:r>
      <w:r w:rsidR="00A027BD" w:rsidRPr="002707B4">
        <w:rPr>
          <w:rFonts w:ascii="Times New Roman" w:eastAsia="Times New Roman" w:hAnsi="Times New Roman" w:cs="Times New Roman"/>
          <w:color w:val="auto"/>
          <w:sz w:val="24"/>
          <w:szCs w:val="24"/>
        </w:rPr>
        <w:t>.4. punkte numatytos baudos turi būti sumokamos (užskaitomos) per 14 (keturiolika) kalendorinių dienų nuo jų mokėjimo pagrindo atsiradimo</w:t>
      </w:r>
      <w:r w:rsidR="00411751" w:rsidRPr="002707B4">
        <w:rPr>
          <w:rFonts w:ascii="Times New Roman" w:eastAsia="Times New Roman" w:hAnsi="Times New Roman" w:cs="Times New Roman"/>
          <w:color w:val="auto"/>
          <w:sz w:val="24"/>
          <w:szCs w:val="24"/>
        </w:rPr>
        <w:t xml:space="preserve"> dienos.</w:t>
      </w:r>
    </w:p>
    <w:p w14:paraId="3C373DE1" w14:textId="61ECF04F" w:rsidR="00411751" w:rsidRPr="002707B4" w:rsidRDefault="00A81D6D" w:rsidP="00F25122">
      <w:pPr>
        <w:pStyle w:val="Normal1"/>
        <w:tabs>
          <w:tab w:val="left" w:pos="1134"/>
          <w:tab w:val="left" w:pos="1455"/>
        </w:tabs>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8</w:t>
      </w:r>
      <w:r w:rsidR="00411751" w:rsidRPr="002707B4">
        <w:rPr>
          <w:rFonts w:ascii="Times New Roman" w:eastAsia="Times New Roman" w:hAnsi="Times New Roman" w:cs="Times New Roman"/>
          <w:color w:val="auto"/>
          <w:sz w:val="24"/>
          <w:szCs w:val="24"/>
        </w:rPr>
        <w:t xml:space="preserve">.9. Nuostolių ir netesybų pagal Sutartį sumokėjimas neatleidžia Šalies nuo tinkamo Sutartyje nurodytų įsipareigojimų vykdymo. </w:t>
      </w:r>
    </w:p>
    <w:p w14:paraId="286425CC" w14:textId="72375EE7" w:rsidR="00411751" w:rsidRPr="002707B4" w:rsidRDefault="00A81D6D" w:rsidP="00F25122">
      <w:pPr>
        <w:pStyle w:val="Normal1"/>
        <w:tabs>
          <w:tab w:val="left" w:pos="1134"/>
          <w:tab w:val="left" w:pos="1455"/>
        </w:tabs>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8</w:t>
      </w:r>
      <w:r w:rsidR="00411751" w:rsidRPr="002707B4">
        <w:rPr>
          <w:rFonts w:ascii="Times New Roman" w:eastAsia="Times New Roman" w:hAnsi="Times New Roman" w:cs="Times New Roman"/>
          <w:color w:val="auto"/>
          <w:sz w:val="24"/>
          <w:szCs w:val="24"/>
        </w:rPr>
        <w:t>.10. Sutarties Šalys viena kitai privalo atlyginti tik ties</w:t>
      </w:r>
      <w:r>
        <w:rPr>
          <w:rFonts w:ascii="Times New Roman" w:eastAsia="Times New Roman" w:hAnsi="Times New Roman" w:cs="Times New Roman"/>
          <w:color w:val="auto"/>
          <w:sz w:val="24"/>
          <w:szCs w:val="24"/>
        </w:rPr>
        <w:t>ioginius nuostolius. Sutarties 8</w:t>
      </w:r>
      <w:r w:rsidR="00411751" w:rsidRPr="002707B4">
        <w:rPr>
          <w:rFonts w:ascii="Times New Roman" w:eastAsia="Times New Roman" w:hAnsi="Times New Roman" w:cs="Times New Roman"/>
          <w:color w:val="auto"/>
          <w:sz w:val="24"/>
          <w:szCs w:val="24"/>
        </w:rPr>
        <w:t>.4. punkte numatyta atsakomybė yra laikoma iš anksto aptartais Šalių minimaliais nuostoliais ir vienintele leidžiama jų kompensavimo priemone.</w:t>
      </w:r>
    </w:p>
    <w:p w14:paraId="5FBD75D2" w14:textId="0F63A643" w:rsidR="0088646B" w:rsidRPr="002707B4" w:rsidRDefault="00A81D6D" w:rsidP="0088646B">
      <w:pPr>
        <w:pStyle w:val="Normal1"/>
        <w:tabs>
          <w:tab w:val="left" w:pos="1134"/>
          <w:tab w:val="left" w:pos="1455"/>
        </w:tabs>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8</w:t>
      </w:r>
      <w:r w:rsidR="00411751" w:rsidRPr="002707B4">
        <w:rPr>
          <w:rFonts w:ascii="Times New Roman" w:eastAsia="Times New Roman" w:hAnsi="Times New Roman" w:cs="Times New Roman"/>
          <w:color w:val="auto"/>
          <w:sz w:val="24"/>
          <w:szCs w:val="24"/>
        </w:rPr>
        <w:t xml:space="preserve">.11. Jeigu Nuomotojas gauna pretenziją, skundą, reikalavimą ar bet kokį kitą pranešimą, iš kurio galima </w:t>
      </w:r>
      <w:r w:rsidR="00411751" w:rsidRPr="00517458">
        <w:rPr>
          <w:rFonts w:ascii="Times New Roman" w:eastAsia="Times New Roman" w:hAnsi="Times New Roman" w:cs="Times New Roman"/>
          <w:color w:val="000000" w:themeColor="text1"/>
          <w:sz w:val="24"/>
          <w:szCs w:val="24"/>
        </w:rPr>
        <w:t>spręsti, kad Nuomininkas netinkamai vykdo</w:t>
      </w:r>
      <w:r w:rsidR="00B464FC" w:rsidRPr="00517458">
        <w:rPr>
          <w:rFonts w:ascii="Times New Roman" w:eastAsia="Times New Roman" w:hAnsi="Times New Roman" w:cs="Times New Roman"/>
          <w:color w:val="000000" w:themeColor="text1"/>
          <w:sz w:val="24"/>
          <w:szCs w:val="24"/>
        </w:rPr>
        <w:t xml:space="preserve"> Sutartinius įsipareigojimus ir, jei ji yra objektyviai pagrįsta (pavyzdžiui, yra patvirtinanti Vilniaus valstybinės maisto ir veterinarijos tarnybos išvada ar pažyma),</w:t>
      </w:r>
      <w:r w:rsidR="001133A4" w:rsidRPr="00B464FC">
        <w:rPr>
          <w:rFonts w:ascii="Times New Roman" w:eastAsia="Times New Roman" w:hAnsi="Times New Roman" w:cs="Times New Roman"/>
          <w:color w:val="auto"/>
          <w:sz w:val="24"/>
          <w:szCs w:val="24"/>
        </w:rPr>
        <w:t xml:space="preserve"> </w:t>
      </w:r>
      <w:r w:rsidR="00B464FC">
        <w:rPr>
          <w:rFonts w:ascii="Times New Roman" w:eastAsia="Times New Roman" w:hAnsi="Times New Roman" w:cs="Times New Roman"/>
          <w:color w:val="auto"/>
          <w:sz w:val="24"/>
          <w:szCs w:val="24"/>
        </w:rPr>
        <w:t xml:space="preserve">Nuomininkui </w:t>
      </w:r>
      <w:r w:rsidR="001133A4">
        <w:rPr>
          <w:rFonts w:ascii="Times New Roman" w:eastAsia="Times New Roman" w:hAnsi="Times New Roman" w:cs="Times New Roman"/>
          <w:color w:val="auto"/>
          <w:sz w:val="24"/>
          <w:szCs w:val="24"/>
        </w:rPr>
        <w:t>gali būti pritaikoma 8</w:t>
      </w:r>
      <w:r w:rsidR="00411751" w:rsidRPr="002707B4">
        <w:rPr>
          <w:rFonts w:ascii="Times New Roman" w:eastAsia="Times New Roman" w:hAnsi="Times New Roman" w:cs="Times New Roman"/>
          <w:color w:val="auto"/>
          <w:sz w:val="24"/>
          <w:szCs w:val="24"/>
        </w:rPr>
        <w:t xml:space="preserve">.4. punkte nurodyta atsakomybė, apie tai privaloma nedelsiant informuoti Nuomininką, kartu pateikiant gautus dokumentus. Gavęs pranešimą ir dokumentus, Nuomininkas privalo išspręsti klausimą dėl reikalavimo sumokėti netesybas </w:t>
      </w:r>
      <w:r w:rsidR="00566B7B" w:rsidRPr="002707B4">
        <w:rPr>
          <w:rFonts w:ascii="Times New Roman" w:eastAsia="Times New Roman" w:hAnsi="Times New Roman" w:cs="Times New Roman"/>
          <w:color w:val="auto"/>
          <w:sz w:val="24"/>
          <w:szCs w:val="24"/>
        </w:rPr>
        <w:t>pagrįstumo, jei objektyvaus pagrindimo nėra, privalo</w:t>
      </w:r>
      <w:r w:rsidR="005747C7" w:rsidRPr="002707B4">
        <w:rPr>
          <w:rFonts w:ascii="Times New Roman" w:eastAsia="Times New Roman" w:hAnsi="Times New Roman" w:cs="Times New Roman"/>
          <w:color w:val="auto"/>
          <w:sz w:val="24"/>
          <w:szCs w:val="24"/>
        </w:rPr>
        <w:t xml:space="preserve"> Nuomotojui</w:t>
      </w:r>
      <w:r w:rsidR="001133A4">
        <w:rPr>
          <w:rFonts w:ascii="Times New Roman" w:eastAsia="Times New Roman" w:hAnsi="Times New Roman" w:cs="Times New Roman"/>
          <w:color w:val="auto"/>
          <w:sz w:val="24"/>
          <w:szCs w:val="24"/>
        </w:rPr>
        <w:t xml:space="preserve"> sumokėti 8</w:t>
      </w:r>
      <w:r w:rsidR="00566B7B" w:rsidRPr="002707B4">
        <w:rPr>
          <w:rFonts w:ascii="Times New Roman" w:eastAsia="Times New Roman" w:hAnsi="Times New Roman" w:cs="Times New Roman"/>
          <w:color w:val="auto"/>
          <w:sz w:val="24"/>
          <w:szCs w:val="24"/>
        </w:rPr>
        <w:t>.4. punkte nurodytas netesybas. Jeigu Nuomininkas mano, jog gauta pretenzija, skundas ir kitas reikalavimas yra nepagrįstas, jis turi teisę pasinaudoti visomis teisinėmis gynybos priemonėmis</w:t>
      </w:r>
      <w:r w:rsidR="005747C7" w:rsidRPr="002707B4">
        <w:rPr>
          <w:rFonts w:ascii="Times New Roman" w:eastAsia="Times New Roman" w:hAnsi="Times New Roman" w:cs="Times New Roman"/>
          <w:color w:val="auto"/>
          <w:sz w:val="24"/>
          <w:szCs w:val="24"/>
        </w:rPr>
        <w:t>, kuriomis galėtų pasinaudoti Nuomotojas, jei atsakomybė nebūtų perleista Nuomininkui.</w:t>
      </w:r>
    </w:p>
    <w:p w14:paraId="638A5DCC" w14:textId="3EB00947" w:rsidR="00E96B27" w:rsidRPr="002707B4" w:rsidRDefault="00A81D6D" w:rsidP="0088646B">
      <w:pPr>
        <w:pStyle w:val="Normal1"/>
        <w:tabs>
          <w:tab w:val="left" w:pos="1134"/>
          <w:tab w:val="left" w:pos="1455"/>
        </w:tabs>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8</w:t>
      </w:r>
      <w:r w:rsidR="0088646B" w:rsidRPr="002707B4">
        <w:rPr>
          <w:rFonts w:ascii="Times New Roman" w:eastAsia="Times New Roman" w:hAnsi="Times New Roman" w:cs="Times New Roman"/>
          <w:color w:val="auto"/>
          <w:sz w:val="24"/>
          <w:szCs w:val="24"/>
        </w:rPr>
        <w:t>.12</w:t>
      </w:r>
      <w:r w:rsidR="0034461B" w:rsidRPr="002707B4">
        <w:rPr>
          <w:rFonts w:ascii="Times New Roman" w:eastAsia="Times New Roman" w:hAnsi="Times New Roman" w:cs="Times New Roman"/>
          <w:color w:val="auto"/>
          <w:sz w:val="24"/>
          <w:szCs w:val="24"/>
        </w:rPr>
        <w:t xml:space="preserve">. Litexpo neatsako už Patalpose esančio </w:t>
      </w:r>
      <w:r w:rsidR="0088646B" w:rsidRPr="002707B4">
        <w:rPr>
          <w:rFonts w:ascii="Times New Roman" w:eastAsia="Times New Roman" w:hAnsi="Times New Roman" w:cs="Times New Roman"/>
          <w:color w:val="auto"/>
          <w:sz w:val="24"/>
          <w:szCs w:val="24"/>
        </w:rPr>
        <w:t>Nuomininko</w:t>
      </w:r>
      <w:r w:rsidR="0034461B" w:rsidRPr="002707B4">
        <w:rPr>
          <w:rFonts w:ascii="Times New Roman" w:eastAsia="Times New Roman" w:hAnsi="Times New Roman" w:cs="Times New Roman"/>
          <w:color w:val="auto"/>
          <w:sz w:val="24"/>
          <w:szCs w:val="24"/>
        </w:rPr>
        <w:t xml:space="preserve"> ar tretiesiems asmenims priklausančio turto sugadinimą ar praradimą, taip pat už žalą, padarytą nuomojamoms Patalpoms ar </w:t>
      </w:r>
      <w:r w:rsidR="0088646B" w:rsidRPr="002707B4">
        <w:rPr>
          <w:rFonts w:ascii="Times New Roman" w:eastAsia="Times New Roman" w:hAnsi="Times New Roman" w:cs="Times New Roman"/>
          <w:color w:val="auto"/>
          <w:sz w:val="24"/>
          <w:szCs w:val="24"/>
        </w:rPr>
        <w:t>Nuomininko</w:t>
      </w:r>
      <w:r w:rsidR="0034461B" w:rsidRPr="002707B4">
        <w:rPr>
          <w:rFonts w:ascii="Times New Roman" w:eastAsia="Times New Roman" w:hAnsi="Times New Roman" w:cs="Times New Roman"/>
          <w:color w:val="auto"/>
          <w:sz w:val="24"/>
          <w:szCs w:val="24"/>
        </w:rPr>
        <w:t xml:space="preserve"> bei trečiųjų asmenų turtui arba </w:t>
      </w:r>
      <w:r w:rsidR="0088646B" w:rsidRPr="002707B4">
        <w:rPr>
          <w:rFonts w:ascii="Times New Roman" w:eastAsia="Times New Roman" w:hAnsi="Times New Roman" w:cs="Times New Roman"/>
          <w:color w:val="auto"/>
          <w:sz w:val="24"/>
          <w:szCs w:val="24"/>
        </w:rPr>
        <w:t>Nuomininko</w:t>
      </w:r>
      <w:r w:rsidR="0034461B" w:rsidRPr="002707B4">
        <w:rPr>
          <w:rFonts w:ascii="Times New Roman" w:eastAsia="Times New Roman" w:hAnsi="Times New Roman" w:cs="Times New Roman"/>
          <w:color w:val="auto"/>
          <w:sz w:val="24"/>
          <w:szCs w:val="24"/>
        </w:rPr>
        <w:t xml:space="preserve"> verslui, kilusią dėl avarijų Patalpų elektros, vandentiekio, šildymo, kanalizacijos bei kitų sistemose ar jų veiklos sutrikimų, išskyrus atvejus, kai tokios avarijos ar sutrikimai kyla dėl Litexpo netinkamo savo įsipareigojimų pagal šią Sutartį vykdymo.</w:t>
      </w:r>
    </w:p>
    <w:p w14:paraId="4E3D3C5E" w14:textId="543FFC39" w:rsidR="00E96B27" w:rsidRPr="002707B4" w:rsidRDefault="00A81D6D" w:rsidP="00F25122">
      <w:pPr>
        <w:pStyle w:val="Normal1"/>
        <w:tabs>
          <w:tab w:val="left" w:pos="432"/>
          <w:tab w:val="left" w:pos="1134"/>
        </w:tabs>
        <w:ind w:firstLine="709"/>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8</w:t>
      </w:r>
      <w:r w:rsidR="00486715" w:rsidRPr="002707B4">
        <w:rPr>
          <w:rFonts w:ascii="Times New Roman" w:eastAsia="Times New Roman" w:hAnsi="Times New Roman" w:cs="Times New Roman"/>
          <w:color w:val="auto"/>
          <w:sz w:val="24"/>
          <w:szCs w:val="24"/>
        </w:rPr>
        <w:t>.13</w:t>
      </w:r>
      <w:r w:rsidR="0034461B" w:rsidRPr="002707B4">
        <w:rPr>
          <w:rFonts w:ascii="Times New Roman" w:eastAsia="Times New Roman" w:hAnsi="Times New Roman" w:cs="Times New Roman"/>
          <w:color w:val="auto"/>
          <w:sz w:val="24"/>
          <w:szCs w:val="24"/>
        </w:rPr>
        <w:t xml:space="preserve">. </w:t>
      </w:r>
      <w:r w:rsidR="0088646B" w:rsidRPr="002707B4">
        <w:rPr>
          <w:rFonts w:ascii="Times New Roman" w:eastAsia="Times New Roman" w:hAnsi="Times New Roman" w:cs="Times New Roman"/>
          <w:color w:val="auto"/>
          <w:sz w:val="24"/>
          <w:szCs w:val="24"/>
        </w:rPr>
        <w:t>Nuomininkas</w:t>
      </w:r>
      <w:r w:rsidR="0034461B" w:rsidRPr="002707B4">
        <w:rPr>
          <w:rFonts w:ascii="Times New Roman" w:eastAsia="Times New Roman" w:hAnsi="Times New Roman" w:cs="Times New Roman"/>
          <w:color w:val="auto"/>
          <w:sz w:val="24"/>
          <w:szCs w:val="24"/>
        </w:rPr>
        <w:t xml:space="preserve"> atsako už žalą, padarytą nuomojamoms Patalpoms ir/ar jame esančioms elektros, vandentiekio, šildymo bei kitoms sistemoms dėl </w:t>
      </w:r>
      <w:r w:rsidR="0088646B" w:rsidRPr="002707B4">
        <w:rPr>
          <w:rFonts w:ascii="Times New Roman" w:eastAsia="Times New Roman" w:hAnsi="Times New Roman" w:cs="Times New Roman"/>
          <w:color w:val="auto"/>
          <w:sz w:val="24"/>
          <w:szCs w:val="24"/>
        </w:rPr>
        <w:t>Nuomininko</w:t>
      </w:r>
      <w:r w:rsidR="0034461B" w:rsidRPr="002707B4">
        <w:rPr>
          <w:rFonts w:ascii="Times New Roman" w:eastAsia="Times New Roman" w:hAnsi="Times New Roman" w:cs="Times New Roman"/>
          <w:color w:val="auto"/>
          <w:sz w:val="24"/>
          <w:szCs w:val="24"/>
        </w:rPr>
        <w:t xml:space="preserve"> kaltės, įskaitant </w:t>
      </w:r>
      <w:r w:rsidR="0088646B" w:rsidRPr="002707B4">
        <w:rPr>
          <w:rFonts w:ascii="Times New Roman" w:eastAsia="Times New Roman" w:hAnsi="Times New Roman" w:cs="Times New Roman"/>
          <w:color w:val="auto"/>
          <w:sz w:val="24"/>
          <w:szCs w:val="24"/>
        </w:rPr>
        <w:t>Nuomininko</w:t>
      </w:r>
      <w:r w:rsidR="0034461B" w:rsidRPr="002707B4">
        <w:rPr>
          <w:rFonts w:ascii="Times New Roman" w:eastAsia="Times New Roman" w:hAnsi="Times New Roman" w:cs="Times New Roman"/>
          <w:color w:val="auto"/>
          <w:sz w:val="24"/>
          <w:szCs w:val="24"/>
        </w:rPr>
        <w:t xml:space="preserve"> </w:t>
      </w:r>
      <w:r w:rsidR="0034461B" w:rsidRPr="002707B4">
        <w:rPr>
          <w:rFonts w:ascii="Times New Roman" w:eastAsia="Times New Roman" w:hAnsi="Times New Roman" w:cs="Times New Roman"/>
          <w:color w:val="auto"/>
          <w:sz w:val="24"/>
          <w:szCs w:val="24"/>
        </w:rPr>
        <w:lastRenderedPageBreak/>
        <w:t xml:space="preserve">darbuotojų, svečių, klientų, lankytojų padarytą žalą. Tokiu atveju </w:t>
      </w:r>
      <w:r w:rsidR="0088646B" w:rsidRPr="002707B4">
        <w:rPr>
          <w:rFonts w:ascii="Times New Roman" w:eastAsia="Times New Roman" w:hAnsi="Times New Roman" w:cs="Times New Roman"/>
          <w:color w:val="auto"/>
          <w:sz w:val="24"/>
          <w:szCs w:val="24"/>
        </w:rPr>
        <w:t>Nuomininkas</w:t>
      </w:r>
      <w:r w:rsidR="0034461B" w:rsidRPr="002707B4">
        <w:rPr>
          <w:rFonts w:ascii="Times New Roman" w:eastAsia="Times New Roman" w:hAnsi="Times New Roman" w:cs="Times New Roman"/>
          <w:color w:val="auto"/>
          <w:sz w:val="24"/>
          <w:szCs w:val="24"/>
        </w:rPr>
        <w:t xml:space="preserve"> įsipareigoja atlyginti protingas Litexpo išlaidas, susijusias su avarijų ir/ar gedimų šalinimu.</w:t>
      </w:r>
    </w:p>
    <w:p w14:paraId="7D89206B" w14:textId="064A3090" w:rsidR="00E96B27" w:rsidRPr="002707B4" w:rsidRDefault="00A81D6D" w:rsidP="00C55D9B">
      <w:pPr>
        <w:pStyle w:val="Normal1"/>
        <w:tabs>
          <w:tab w:val="left" w:pos="432"/>
          <w:tab w:val="left" w:pos="1134"/>
        </w:tabs>
        <w:ind w:firstLine="709"/>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8</w:t>
      </w:r>
      <w:r w:rsidR="00486715" w:rsidRPr="002707B4">
        <w:rPr>
          <w:rFonts w:ascii="Times New Roman" w:eastAsia="Times New Roman" w:hAnsi="Times New Roman" w:cs="Times New Roman"/>
          <w:color w:val="auto"/>
          <w:sz w:val="24"/>
          <w:szCs w:val="24"/>
        </w:rPr>
        <w:t>.14</w:t>
      </w:r>
      <w:r w:rsidR="0034461B" w:rsidRPr="002707B4">
        <w:rPr>
          <w:rFonts w:ascii="Times New Roman" w:eastAsia="Times New Roman" w:hAnsi="Times New Roman" w:cs="Times New Roman"/>
          <w:color w:val="auto"/>
          <w:sz w:val="24"/>
          <w:szCs w:val="24"/>
        </w:rPr>
        <w:t xml:space="preserve">. </w:t>
      </w:r>
      <w:r w:rsidR="00A0165D" w:rsidRPr="002707B4">
        <w:rPr>
          <w:rFonts w:ascii="Times New Roman" w:eastAsia="Times New Roman" w:hAnsi="Times New Roman" w:cs="Times New Roman"/>
          <w:color w:val="auto"/>
          <w:sz w:val="24"/>
          <w:szCs w:val="24"/>
        </w:rPr>
        <w:t>Jei Šalis praleidžia Sutartyje nustatytus įsipareigojimų vykdymo terminus, arba jei Šalis per 30 (trisdešimt) kalendorinių dienų nurodytu būdu neištaiso padėties po Šalies informavimo apie pirmosios Šalies padarytą bet kokį Sutarties pažeidimą, Šalis, kurios atžvilgiu šie įsipareigojimai turi būti įvykdyti, dėl kiekvieno pažeidimo už kiekvieną pradelstą dieną turi teisę reikalauti sumokėti jai 150,00 (vienas šimtas penkiasdešimt) eurų dydžio baudą. Nurodyto dydžio bauda skiriama tik tuo atveju, jeigu Sutartyje nėra numatyta kita sankcija už tokį pažeidimą.</w:t>
      </w:r>
    </w:p>
    <w:p w14:paraId="10AD979E" w14:textId="14767F6F" w:rsidR="00E96B27" w:rsidRPr="002707B4" w:rsidRDefault="00A81D6D" w:rsidP="00F25122">
      <w:pPr>
        <w:pStyle w:val="Normal1"/>
        <w:tabs>
          <w:tab w:val="left" w:pos="432"/>
          <w:tab w:val="left" w:pos="1134"/>
        </w:tabs>
        <w:ind w:firstLine="709"/>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8</w:t>
      </w:r>
      <w:r w:rsidR="00486715" w:rsidRPr="002707B4">
        <w:rPr>
          <w:rFonts w:ascii="Times New Roman" w:eastAsia="Times New Roman" w:hAnsi="Times New Roman" w:cs="Times New Roman"/>
          <w:color w:val="auto"/>
          <w:sz w:val="24"/>
          <w:szCs w:val="24"/>
        </w:rPr>
        <w:t>.15</w:t>
      </w:r>
      <w:r w:rsidR="0034461B" w:rsidRPr="002707B4">
        <w:rPr>
          <w:rFonts w:ascii="Times New Roman" w:eastAsia="Times New Roman" w:hAnsi="Times New Roman" w:cs="Times New Roman"/>
          <w:color w:val="auto"/>
          <w:sz w:val="24"/>
          <w:szCs w:val="24"/>
        </w:rPr>
        <w:t>. Pasibaigus Sutarties galiojimo laikotarpiui arba ją nutraukus prieš terminą dėl bet kurios priežasties</w:t>
      </w:r>
      <w:r w:rsidR="00FB315A" w:rsidRPr="002707B4">
        <w:rPr>
          <w:rFonts w:ascii="Times New Roman" w:eastAsia="Times New Roman" w:hAnsi="Times New Roman" w:cs="Times New Roman"/>
          <w:color w:val="auto"/>
          <w:sz w:val="24"/>
          <w:szCs w:val="24"/>
        </w:rPr>
        <w:t>,</w:t>
      </w:r>
      <w:r w:rsidR="0034461B" w:rsidRPr="002707B4">
        <w:rPr>
          <w:rFonts w:ascii="Times New Roman" w:eastAsia="Times New Roman" w:hAnsi="Times New Roman" w:cs="Times New Roman"/>
          <w:color w:val="auto"/>
          <w:sz w:val="24"/>
          <w:szCs w:val="24"/>
        </w:rPr>
        <w:t xml:space="preserve"> </w:t>
      </w:r>
      <w:r w:rsidR="00C55D9B" w:rsidRPr="002707B4">
        <w:rPr>
          <w:rFonts w:ascii="Times New Roman" w:eastAsia="Times New Roman" w:hAnsi="Times New Roman" w:cs="Times New Roman"/>
          <w:color w:val="auto"/>
          <w:sz w:val="24"/>
          <w:szCs w:val="24"/>
        </w:rPr>
        <w:t>Nuomininko turėtos nuosavybės ir</w:t>
      </w:r>
      <w:r w:rsidR="00FB315A" w:rsidRPr="002707B4">
        <w:rPr>
          <w:rFonts w:ascii="Times New Roman" w:eastAsia="Times New Roman" w:hAnsi="Times New Roman" w:cs="Times New Roman"/>
          <w:color w:val="auto"/>
          <w:sz w:val="24"/>
          <w:szCs w:val="24"/>
        </w:rPr>
        <w:t xml:space="preserve"> </w:t>
      </w:r>
      <w:r w:rsidR="00C55D9B" w:rsidRPr="002707B4">
        <w:rPr>
          <w:rFonts w:ascii="Times New Roman" w:eastAsia="Times New Roman" w:hAnsi="Times New Roman" w:cs="Times New Roman"/>
          <w:color w:val="auto"/>
          <w:sz w:val="24"/>
          <w:szCs w:val="24"/>
        </w:rPr>
        <w:t>/</w:t>
      </w:r>
      <w:r w:rsidR="00FB315A" w:rsidRPr="002707B4">
        <w:rPr>
          <w:rFonts w:ascii="Times New Roman" w:eastAsia="Times New Roman" w:hAnsi="Times New Roman" w:cs="Times New Roman"/>
          <w:color w:val="auto"/>
          <w:sz w:val="24"/>
          <w:szCs w:val="24"/>
        </w:rPr>
        <w:t xml:space="preserve"> </w:t>
      </w:r>
      <w:r w:rsidR="00C55D9B" w:rsidRPr="002707B4">
        <w:rPr>
          <w:rFonts w:ascii="Times New Roman" w:eastAsia="Times New Roman" w:hAnsi="Times New Roman" w:cs="Times New Roman"/>
          <w:color w:val="auto"/>
          <w:sz w:val="24"/>
          <w:szCs w:val="24"/>
        </w:rPr>
        <w:t xml:space="preserve">ar valdymo teisės į įrangą, vidaus </w:t>
      </w:r>
      <w:proofErr w:type="spellStart"/>
      <w:r w:rsidR="00C55D9B" w:rsidRPr="002707B4">
        <w:rPr>
          <w:rFonts w:ascii="Times New Roman" w:eastAsia="Times New Roman" w:hAnsi="Times New Roman" w:cs="Times New Roman"/>
          <w:color w:val="auto"/>
          <w:sz w:val="24"/>
          <w:szCs w:val="24"/>
        </w:rPr>
        <w:t>įrengimus</w:t>
      </w:r>
      <w:proofErr w:type="spellEnd"/>
      <w:r w:rsidR="00C55D9B" w:rsidRPr="002707B4">
        <w:rPr>
          <w:rFonts w:ascii="Times New Roman" w:eastAsia="Times New Roman" w:hAnsi="Times New Roman" w:cs="Times New Roman"/>
          <w:color w:val="auto"/>
          <w:sz w:val="24"/>
          <w:szCs w:val="24"/>
        </w:rPr>
        <w:t xml:space="preserve"> ir kitus pagerinimus</w:t>
      </w:r>
      <w:r w:rsidR="0034461B" w:rsidRPr="002707B4">
        <w:rPr>
          <w:rFonts w:ascii="Times New Roman" w:eastAsia="Times New Roman" w:hAnsi="Times New Roman" w:cs="Times New Roman"/>
          <w:color w:val="auto"/>
          <w:sz w:val="24"/>
          <w:szCs w:val="24"/>
        </w:rPr>
        <w:t xml:space="preserve"> Patalpose </w:t>
      </w:r>
      <w:r w:rsidR="00C55D9B" w:rsidRPr="002707B4">
        <w:rPr>
          <w:rFonts w:ascii="Times New Roman" w:eastAsia="Times New Roman" w:hAnsi="Times New Roman" w:cs="Times New Roman"/>
          <w:color w:val="auto"/>
          <w:sz w:val="24"/>
          <w:szCs w:val="24"/>
        </w:rPr>
        <w:t>Nuomotojui neperduodamos. Nuomotojas ir Nuomininkas</w:t>
      </w:r>
      <w:r w:rsidR="00FB315A" w:rsidRPr="002707B4">
        <w:rPr>
          <w:rFonts w:ascii="Times New Roman" w:eastAsia="Times New Roman" w:hAnsi="Times New Roman" w:cs="Times New Roman"/>
          <w:color w:val="auto"/>
          <w:sz w:val="24"/>
          <w:szCs w:val="24"/>
        </w:rPr>
        <w:t>,</w:t>
      </w:r>
      <w:r w:rsidR="00C55D9B" w:rsidRPr="002707B4">
        <w:rPr>
          <w:rFonts w:ascii="Times New Roman" w:eastAsia="Times New Roman" w:hAnsi="Times New Roman" w:cs="Times New Roman"/>
          <w:color w:val="auto"/>
          <w:sz w:val="24"/>
          <w:szCs w:val="24"/>
        </w:rPr>
        <w:t xml:space="preserve"> pasibaigus Sutarčiai ar ją nutraukus</w:t>
      </w:r>
      <w:r w:rsidR="00FB315A" w:rsidRPr="002707B4">
        <w:rPr>
          <w:rFonts w:ascii="Times New Roman" w:eastAsia="Times New Roman" w:hAnsi="Times New Roman" w:cs="Times New Roman"/>
          <w:color w:val="auto"/>
          <w:sz w:val="24"/>
          <w:szCs w:val="24"/>
        </w:rPr>
        <w:t>, gali susitarti</w:t>
      </w:r>
      <w:r w:rsidR="00C55D9B" w:rsidRPr="002707B4">
        <w:rPr>
          <w:rFonts w:ascii="Times New Roman" w:eastAsia="Times New Roman" w:hAnsi="Times New Roman" w:cs="Times New Roman"/>
          <w:color w:val="auto"/>
          <w:sz w:val="24"/>
          <w:szCs w:val="24"/>
        </w:rPr>
        <w:t xml:space="preserve">, kad Nuomininkas </w:t>
      </w:r>
      <w:r w:rsidR="00FB315A" w:rsidRPr="002707B4">
        <w:rPr>
          <w:rFonts w:ascii="Times New Roman" w:eastAsia="Times New Roman" w:hAnsi="Times New Roman" w:cs="Times New Roman"/>
          <w:color w:val="auto"/>
          <w:sz w:val="24"/>
          <w:szCs w:val="24"/>
        </w:rPr>
        <w:t xml:space="preserve">turi teisę iš anksto, raštu suderinęs su Nuomotoju, neatlygintinai perleisti jam nuosavybės teises į įrangą, vidaus </w:t>
      </w:r>
      <w:proofErr w:type="spellStart"/>
      <w:r w:rsidR="00FB315A" w:rsidRPr="002707B4">
        <w:rPr>
          <w:rFonts w:ascii="Times New Roman" w:eastAsia="Times New Roman" w:hAnsi="Times New Roman" w:cs="Times New Roman"/>
          <w:color w:val="auto"/>
          <w:sz w:val="24"/>
          <w:szCs w:val="24"/>
        </w:rPr>
        <w:t>įrengimus</w:t>
      </w:r>
      <w:proofErr w:type="spellEnd"/>
      <w:r w:rsidR="00FB315A" w:rsidRPr="002707B4">
        <w:rPr>
          <w:rFonts w:ascii="Times New Roman" w:eastAsia="Times New Roman" w:hAnsi="Times New Roman" w:cs="Times New Roman"/>
          <w:color w:val="auto"/>
          <w:sz w:val="24"/>
          <w:szCs w:val="24"/>
        </w:rPr>
        <w:t xml:space="preserve"> ir / ar kitus pagerinimus. Jei Šalys susitaria, tai pasibaigus Sutarčiai ar ją nutraukus, Nuomininkas išsikraustydamas iš Patalpų tokią įrangą, vidaus </w:t>
      </w:r>
      <w:proofErr w:type="spellStart"/>
      <w:r w:rsidR="00FB315A" w:rsidRPr="002707B4">
        <w:rPr>
          <w:rFonts w:ascii="Times New Roman" w:eastAsia="Times New Roman" w:hAnsi="Times New Roman" w:cs="Times New Roman"/>
          <w:color w:val="auto"/>
          <w:sz w:val="24"/>
          <w:szCs w:val="24"/>
        </w:rPr>
        <w:t>įrengimus</w:t>
      </w:r>
      <w:proofErr w:type="spellEnd"/>
      <w:r w:rsidR="00FB315A" w:rsidRPr="002707B4">
        <w:rPr>
          <w:rFonts w:ascii="Times New Roman" w:eastAsia="Times New Roman" w:hAnsi="Times New Roman" w:cs="Times New Roman"/>
          <w:color w:val="auto"/>
          <w:sz w:val="24"/>
          <w:szCs w:val="24"/>
        </w:rPr>
        <w:t xml:space="preserve"> ir / ar kitus pagerinimus palieka Patalpose su visomis jiems priskiriamomis instrukcijomis, aprašymais ir kitais gamintojų dokumentais.</w:t>
      </w:r>
    </w:p>
    <w:p w14:paraId="6E9E4DDB" w14:textId="2D205110" w:rsidR="00E96B27" w:rsidRDefault="00A81D6D" w:rsidP="00F25122">
      <w:pPr>
        <w:pStyle w:val="Normal1"/>
        <w:tabs>
          <w:tab w:val="left" w:pos="432"/>
          <w:tab w:val="left" w:pos="1134"/>
        </w:tabs>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8</w:t>
      </w:r>
      <w:r w:rsidR="00486715" w:rsidRPr="002707B4">
        <w:rPr>
          <w:rFonts w:ascii="Times New Roman" w:eastAsia="Times New Roman" w:hAnsi="Times New Roman" w:cs="Times New Roman"/>
          <w:color w:val="auto"/>
          <w:sz w:val="24"/>
          <w:szCs w:val="24"/>
        </w:rPr>
        <w:t>.16</w:t>
      </w:r>
      <w:r w:rsidR="0034461B" w:rsidRPr="002707B4">
        <w:rPr>
          <w:rFonts w:ascii="Times New Roman" w:eastAsia="Times New Roman" w:hAnsi="Times New Roman" w:cs="Times New Roman"/>
          <w:color w:val="auto"/>
          <w:sz w:val="24"/>
          <w:szCs w:val="24"/>
        </w:rPr>
        <w:t xml:space="preserve">. </w:t>
      </w:r>
      <w:r w:rsidR="00FB315A" w:rsidRPr="002707B4">
        <w:rPr>
          <w:rFonts w:ascii="Times New Roman" w:eastAsia="Times New Roman" w:hAnsi="Times New Roman" w:cs="Times New Roman"/>
          <w:color w:val="auto"/>
          <w:sz w:val="24"/>
          <w:szCs w:val="24"/>
        </w:rPr>
        <w:t>Nuomininkas</w:t>
      </w:r>
      <w:r w:rsidR="0034461B" w:rsidRPr="002707B4">
        <w:rPr>
          <w:rFonts w:ascii="Times New Roman" w:eastAsia="Times New Roman" w:hAnsi="Times New Roman" w:cs="Times New Roman"/>
          <w:color w:val="auto"/>
          <w:sz w:val="24"/>
          <w:szCs w:val="24"/>
        </w:rPr>
        <w:t xml:space="preserve"> atleidžiamas nuo atsakomybės už ne laiku ar netinkamai </w:t>
      </w:r>
      <w:r w:rsidR="00304980">
        <w:rPr>
          <w:rFonts w:ascii="Times New Roman" w:eastAsia="Times New Roman" w:hAnsi="Times New Roman" w:cs="Times New Roman"/>
          <w:color w:val="auto"/>
          <w:sz w:val="24"/>
          <w:szCs w:val="24"/>
        </w:rPr>
        <w:t>įvykdytus</w:t>
      </w:r>
      <w:r w:rsidR="0034461B" w:rsidRPr="002707B4">
        <w:rPr>
          <w:rFonts w:ascii="Times New Roman" w:eastAsia="Times New Roman" w:hAnsi="Times New Roman" w:cs="Times New Roman"/>
          <w:color w:val="auto"/>
          <w:sz w:val="24"/>
          <w:szCs w:val="24"/>
        </w:rPr>
        <w:t xml:space="preserve"> </w:t>
      </w:r>
      <w:proofErr w:type="spellStart"/>
      <w:r w:rsidR="0034461B" w:rsidRPr="002707B4">
        <w:rPr>
          <w:rFonts w:ascii="Times New Roman" w:eastAsia="Times New Roman" w:hAnsi="Times New Roman" w:cs="Times New Roman"/>
          <w:color w:val="auto"/>
          <w:sz w:val="24"/>
          <w:szCs w:val="24"/>
        </w:rPr>
        <w:t>mokėjimus</w:t>
      </w:r>
      <w:proofErr w:type="spellEnd"/>
      <w:r w:rsidR="0034461B" w:rsidRPr="002707B4">
        <w:rPr>
          <w:rFonts w:ascii="Times New Roman" w:eastAsia="Times New Roman" w:hAnsi="Times New Roman" w:cs="Times New Roman"/>
          <w:color w:val="auto"/>
          <w:sz w:val="24"/>
          <w:szCs w:val="24"/>
        </w:rPr>
        <w:t xml:space="preserve"> pagal Sutartį, jei Litexpo neinformavo </w:t>
      </w:r>
      <w:r w:rsidR="00FB315A" w:rsidRPr="002707B4">
        <w:rPr>
          <w:rFonts w:ascii="Times New Roman" w:eastAsia="Times New Roman" w:hAnsi="Times New Roman" w:cs="Times New Roman"/>
          <w:color w:val="auto"/>
          <w:sz w:val="24"/>
          <w:szCs w:val="24"/>
        </w:rPr>
        <w:t>Nuomininko</w:t>
      </w:r>
      <w:r w:rsidR="0034461B" w:rsidRPr="002707B4">
        <w:rPr>
          <w:rFonts w:ascii="Times New Roman" w:eastAsia="Times New Roman" w:hAnsi="Times New Roman" w:cs="Times New Roman"/>
          <w:color w:val="auto"/>
          <w:sz w:val="24"/>
          <w:szCs w:val="24"/>
        </w:rPr>
        <w:t xml:space="preserve"> apie sąskaitos banke pasikeitimą ne vėliau kaip likus 15 dienų iki eilinio mokėjimo dienos.</w:t>
      </w:r>
    </w:p>
    <w:p w14:paraId="728EFD12" w14:textId="77777777" w:rsidR="00E96B27" w:rsidRPr="002707B4" w:rsidRDefault="00E96B27" w:rsidP="00A071F7">
      <w:pPr>
        <w:pStyle w:val="Normal1"/>
        <w:tabs>
          <w:tab w:val="left" w:pos="432"/>
          <w:tab w:val="left" w:pos="1134"/>
        </w:tabs>
        <w:jc w:val="both"/>
        <w:rPr>
          <w:rFonts w:ascii="Times New Roman" w:hAnsi="Times New Roman" w:cs="Times New Roman"/>
          <w:color w:val="auto"/>
          <w:sz w:val="24"/>
          <w:szCs w:val="24"/>
        </w:rPr>
      </w:pPr>
    </w:p>
    <w:p w14:paraId="728F88B5" w14:textId="192B0E23" w:rsidR="00E96B27" w:rsidRPr="002707B4" w:rsidRDefault="000D07B4" w:rsidP="00F25122">
      <w:pPr>
        <w:pStyle w:val="Normal1"/>
        <w:tabs>
          <w:tab w:val="left" w:pos="0"/>
          <w:tab w:val="left" w:pos="1134"/>
          <w:tab w:val="left" w:pos="3686"/>
        </w:tabs>
        <w:ind w:firstLine="709"/>
        <w:jc w:val="center"/>
        <w:rPr>
          <w:rFonts w:ascii="Times New Roman" w:hAnsi="Times New Roman" w:cs="Times New Roman"/>
          <w:color w:val="auto"/>
          <w:sz w:val="24"/>
          <w:szCs w:val="24"/>
        </w:rPr>
      </w:pPr>
      <w:r w:rsidRPr="001133A4">
        <w:rPr>
          <w:rFonts w:ascii="Times New Roman" w:eastAsia="Times New Roman" w:hAnsi="Times New Roman" w:cs="Times New Roman"/>
          <w:b/>
          <w:color w:val="auto"/>
          <w:sz w:val="24"/>
          <w:szCs w:val="24"/>
        </w:rPr>
        <w:t>9</w:t>
      </w:r>
      <w:r w:rsidR="0034461B" w:rsidRPr="001133A4">
        <w:rPr>
          <w:rFonts w:ascii="Times New Roman" w:eastAsia="Times New Roman" w:hAnsi="Times New Roman" w:cs="Times New Roman"/>
          <w:b/>
          <w:color w:val="auto"/>
          <w:sz w:val="24"/>
          <w:szCs w:val="24"/>
        </w:rPr>
        <w:t>. SUTARTIES GALIOJIMAS</w:t>
      </w:r>
    </w:p>
    <w:p w14:paraId="077C7A9F" w14:textId="77777777" w:rsidR="00E96B27" w:rsidRPr="002707B4" w:rsidRDefault="00E96B27" w:rsidP="00F25122">
      <w:pPr>
        <w:pStyle w:val="Normal1"/>
        <w:tabs>
          <w:tab w:val="left" w:pos="0"/>
          <w:tab w:val="left" w:pos="1134"/>
          <w:tab w:val="left" w:pos="3686"/>
        </w:tabs>
        <w:ind w:firstLine="709"/>
        <w:rPr>
          <w:rFonts w:ascii="Times New Roman" w:hAnsi="Times New Roman" w:cs="Times New Roman"/>
          <w:color w:val="auto"/>
          <w:sz w:val="24"/>
          <w:szCs w:val="24"/>
        </w:rPr>
      </w:pPr>
    </w:p>
    <w:p w14:paraId="4D78EAC5" w14:textId="687BFF46" w:rsidR="00E96B27" w:rsidRPr="002707B4" w:rsidRDefault="000D07B4" w:rsidP="00F25122">
      <w:pPr>
        <w:pStyle w:val="Normal1"/>
        <w:tabs>
          <w:tab w:val="left" w:pos="0"/>
          <w:tab w:val="left" w:pos="1134"/>
        </w:tabs>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w:t>
      </w:r>
      <w:r w:rsidR="0034461B" w:rsidRPr="002707B4">
        <w:rPr>
          <w:rFonts w:ascii="Times New Roman" w:eastAsia="Times New Roman" w:hAnsi="Times New Roman" w:cs="Times New Roman"/>
          <w:color w:val="auto"/>
          <w:sz w:val="24"/>
          <w:szCs w:val="24"/>
        </w:rPr>
        <w:t xml:space="preserve">.1. Ši Sutartis įsigalioja nuo </w:t>
      </w:r>
      <w:r w:rsidR="00AC5C14">
        <w:rPr>
          <w:rFonts w:ascii="Times New Roman" w:eastAsia="Times New Roman" w:hAnsi="Times New Roman" w:cs="Times New Roman"/>
          <w:color w:val="auto"/>
          <w:sz w:val="24"/>
          <w:szCs w:val="24"/>
        </w:rPr>
        <w:t xml:space="preserve">Patalpų Perdavimo – priėmimo akto </w:t>
      </w:r>
      <w:r w:rsidR="0034461B" w:rsidRPr="002707B4">
        <w:rPr>
          <w:rFonts w:ascii="Times New Roman" w:eastAsia="Times New Roman" w:hAnsi="Times New Roman" w:cs="Times New Roman"/>
          <w:color w:val="auto"/>
          <w:sz w:val="24"/>
          <w:szCs w:val="24"/>
        </w:rPr>
        <w:t>pasir</w:t>
      </w:r>
      <w:r w:rsidR="00FD60EA" w:rsidRPr="002707B4">
        <w:rPr>
          <w:rFonts w:ascii="Times New Roman" w:eastAsia="Times New Roman" w:hAnsi="Times New Roman" w:cs="Times New Roman"/>
          <w:color w:val="auto"/>
          <w:sz w:val="24"/>
          <w:szCs w:val="24"/>
        </w:rPr>
        <w:t xml:space="preserve">ašymo dienos ir galioja iki </w:t>
      </w:r>
      <w:r w:rsidR="00B3071C" w:rsidRPr="00304980">
        <w:rPr>
          <w:rFonts w:ascii="Times New Roman" w:eastAsia="Times New Roman" w:hAnsi="Times New Roman" w:cs="Times New Roman"/>
          <w:color w:val="FF0000"/>
          <w:sz w:val="24"/>
          <w:szCs w:val="24"/>
        </w:rPr>
        <w:t>20</w:t>
      </w:r>
      <w:r w:rsidR="00BC5AB5" w:rsidRPr="00304980">
        <w:rPr>
          <w:rFonts w:ascii="Times New Roman" w:eastAsia="Times New Roman" w:hAnsi="Times New Roman" w:cs="Times New Roman"/>
          <w:color w:val="FF0000"/>
          <w:sz w:val="24"/>
          <w:szCs w:val="24"/>
        </w:rPr>
        <w:t>2</w:t>
      </w:r>
      <w:r w:rsidR="00304980" w:rsidRPr="00304980">
        <w:rPr>
          <w:rFonts w:ascii="Times New Roman" w:eastAsia="Times New Roman" w:hAnsi="Times New Roman" w:cs="Times New Roman"/>
          <w:color w:val="FF0000"/>
          <w:sz w:val="24"/>
          <w:szCs w:val="24"/>
        </w:rPr>
        <w:t>X</w:t>
      </w:r>
      <w:r w:rsidR="00BC5AB5" w:rsidRPr="00304980">
        <w:rPr>
          <w:rFonts w:ascii="Times New Roman" w:eastAsia="Times New Roman" w:hAnsi="Times New Roman" w:cs="Times New Roman"/>
          <w:color w:val="FF0000"/>
          <w:sz w:val="24"/>
          <w:szCs w:val="24"/>
        </w:rPr>
        <w:t xml:space="preserve"> </w:t>
      </w:r>
      <w:r w:rsidR="00A071F7" w:rsidRPr="00304980">
        <w:rPr>
          <w:rFonts w:ascii="Times New Roman" w:eastAsia="Times New Roman" w:hAnsi="Times New Roman" w:cs="Times New Roman"/>
          <w:color w:val="FF0000"/>
          <w:sz w:val="24"/>
          <w:szCs w:val="24"/>
        </w:rPr>
        <w:t>m. _________ __</w:t>
      </w:r>
      <w:r w:rsidR="0034461B" w:rsidRPr="00304980">
        <w:rPr>
          <w:rFonts w:ascii="Times New Roman" w:eastAsia="Times New Roman" w:hAnsi="Times New Roman" w:cs="Times New Roman"/>
          <w:color w:val="FF0000"/>
          <w:sz w:val="24"/>
          <w:szCs w:val="24"/>
        </w:rPr>
        <w:t xml:space="preserve"> d.</w:t>
      </w:r>
      <w:r w:rsidR="00A071F7" w:rsidRPr="00304980">
        <w:rPr>
          <w:rFonts w:ascii="Times New Roman" w:eastAsia="Times New Roman" w:hAnsi="Times New Roman" w:cs="Times New Roman"/>
          <w:color w:val="FF0000"/>
          <w:sz w:val="24"/>
          <w:szCs w:val="24"/>
        </w:rPr>
        <w:t xml:space="preserve"> </w:t>
      </w:r>
      <w:r w:rsidR="00A071F7" w:rsidRPr="002707B4">
        <w:rPr>
          <w:rFonts w:ascii="Times New Roman" w:eastAsia="Times New Roman" w:hAnsi="Times New Roman" w:cs="Times New Roman"/>
          <w:color w:val="auto"/>
          <w:sz w:val="24"/>
          <w:szCs w:val="24"/>
        </w:rPr>
        <w:t>Sutartis gali būti pratęsta ne daugiau kaip 1 kartą 12 mėnesių tomis pačiomis sąlygomis ir tvarka.</w:t>
      </w:r>
    </w:p>
    <w:p w14:paraId="1B7CEA62" w14:textId="3FA62209" w:rsidR="00A071F7" w:rsidRPr="002707B4" w:rsidRDefault="000D07B4" w:rsidP="00F25122">
      <w:pPr>
        <w:pStyle w:val="Normal1"/>
        <w:tabs>
          <w:tab w:val="left" w:pos="0"/>
          <w:tab w:val="left" w:pos="1134"/>
        </w:tabs>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w:t>
      </w:r>
      <w:r w:rsidR="00A071F7" w:rsidRPr="002707B4">
        <w:rPr>
          <w:rFonts w:ascii="Times New Roman" w:eastAsia="Times New Roman" w:hAnsi="Times New Roman" w:cs="Times New Roman"/>
          <w:color w:val="auto"/>
          <w:sz w:val="24"/>
          <w:szCs w:val="24"/>
        </w:rPr>
        <w:t>.2. Nuomotojas turi teisę vienašališkai, nesikreipiant į teismą, nutraukti Sutartį, kai Nuomininkas nevykdo arba netinkamai vykdo sutartinius įsipareigojimus ir tai laikoma esminiu Sutarties pažeidimu. Esminiu sutarties pažeidimu</w:t>
      </w:r>
      <w:r w:rsidR="00905FC1" w:rsidRPr="002707B4">
        <w:rPr>
          <w:rFonts w:ascii="Times New Roman" w:eastAsia="Times New Roman" w:hAnsi="Times New Roman" w:cs="Times New Roman"/>
          <w:color w:val="auto"/>
          <w:sz w:val="24"/>
          <w:szCs w:val="24"/>
        </w:rPr>
        <w:t xml:space="preserve"> šia Sutartimi</w:t>
      </w:r>
      <w:r w:rsidR="00A071F7" w:rsidRPr="002707B4">
        <w:rPr>
          <w:rFonts w:ascii="Times New Roman" w:eastAsia="Times New Roman" w:hAnsi="Times New Roman" w:cs="Times New Roman"/>
          <w:color w:val="auto"/>
          <w:sz w:val="24"/>
          <w:szCs w:val="24"/>
        </w:rPr>
        <w:t xml:space="preserve"> pripažįstama, kai Nuomotojas praneša Nuomininkui apie Sutarties nevykdymą arba netinkamą Sutarties vykdymą, nustato ne trumpesnį kaip 30 (trisdešimt) kalendorinių dienų terminą pažeidimui ištaisyti, tačiau Nuomininkas per nurodytą terminą ir pranešime nurodytu būdu nepašalina esminių Sutarties pažeidimų arba tokių pažeidi</w:t>
      </w:r>
      <w:r w:rsidR="001B35A2" w:rsidRPr="002707B4">
        <w:rPr>
          <w:rFonts w:ascii="Times New Roman" w:eastAsia="Times New Roman" w:hAnsi="Times New Roman" w:cs="Times New Roman"/>
          <w:color w:val="auto"/>
          <w:sz w:val="24"/>
          <w:szCs w:val="24"/>
        </w:rPr>
        <w:t>mų pašalinti nebegalima, arba jų</w:t>
      </w:r>
      <w:r w:rsidR="00A071F7" w:rsidRPr="002707B4">
        <w:rPr>
          <w:rFonts w:ascii="Times New Roman" w:eastAsia="Times New Roman" w:hAnsi="Times New Roman" w:cs="Times New Roman"/>
          <w:color w:val="auto"/>
          <w:sz w:val="24"/>
          <w:szCs w:val="24"/>
        </w:rPr>
        <w:t xml:space="preserve"> pašalinimas nebetenka prasmės.</w:t>
      </w:r>
      <w:r w:rsidR="005D430D">
        <w:rPr>
          <w:rFonts w:ascii="Times New Roman" w:eastAsia="Times New Roman" w:hAnsi="Times New Roman" w:cs="Times New Roman"/>
          <w:color w:val="auto"/>
          <w:sz w:val="24"/>
          <w:szCs w:val="24"/>
        </w:rPr>
        <w:t xml:space="preserve"> </w:t>
      </w:r>
      <w:r w:rsidR="007532AA" w:rsidRPr="002707B4">
        <w:rPr>
          <w:rFonts w:ascii="Times New Roman" w:eastAsia="Times New Roman" w:hAnsi="Times New Roman" w:cs="Times New Roman"/>
          <w:color w:val="auto"/>
          <w:sz w:val="24"/>
          <w:szCs w:val="24"/>
        </w:rPr>
        <w:t xml:space="preserve">Šalys susitaria, kad </w:t>
      </w:r>
      <w:r w:rsidR="001133A4">
        <w:rPr>
          <w:rFonts w:ascii="Times New Roman" w:eastAsia="Times New Roman" w:hAnsi="Times New Roman" w:cs="Times New Roman"/>
          <w:color w:val="auto"/>
          <w:sz w:val="24"/>
          <w:szCs w:val="24"/>
        </w:rPr>
        <w:t xml:space="preserve">be Sutartyje nurodytų, </w:t>
      </w:r>
      <w:r w:rsidR="007532AA" w:rsidRPr="002707B4">
        <w:rPr>
          <w:rFonts w:ascii="Times New Roman" w:eastAsia="Times New Roman" w:hAnsi="Times New Roman" w:cs="Times New Roman"/>
          <w:color w:val="auto"/>
          <w:sz w:val="24"/>
          <w:szCs w:val="24"/>
        </w:rPr>
        <w:t>esminiai</w:t>
      </w:r>
      <w:r w:rsidR="001133A4">
        <w:rPr>
          <w:rFonts w:ascii="Times New Roman" w:eastAsia="Times New Roman" w:hAnsi="Times New Roman" w:cs="Times New Roman"/>
          <w:color w:val="auto"/>
          <w:sz w:val="24"/>
          <w:szCs w:val="24"/>
        </w:rPr>
        <w:t>s</w:t>
      </w:r>
      <w:r w:rsidR="007532AA" w:rsidRPr="002707B4">
        <w:rPr>
          <w:rFonts w:ascii="Times New Roman" w:eastAsia="Times New Roman" w:hAnsi="Times New Roman" w:cs="Times New Roman"/>
          <w:color w:val="auto"/>
          <w:sz w:val="24"/>
          <w:szCs w:val="24"/>
        </w:rPr>
        <w:t xml:space="preserve"> pažeidimai</w:t>
      </w:r>
      <w:r w:rsidR="001133A4">
        <w:rPr>
          <w:rFonts w:ascii="Times New Roman" w:eastAsia="Times New Roman" w:hAnsi="Times New Roman" w:cs="Times New Roman"/>
          <w:color w:val="auto"/>
          <w:sz w:val="24"/>
          <w:szCs w:val="24"/>
        </w:rPr>
        <w:t>s</w:t>
      </w:r>
      <w:r w:rsidR="007532AA" w:rsidRPr="002707B4">
        <w:rPr>
          <w:rFonts w:ascii="Times New Roman" w:eastAsia="Times New Roman" w:hAnsi="Times New Roman" w:cs="Times New Roman"/>
          <w:color w:val="auto"/>
          <w:sz w:val="24"/>
          <w:szCs w:val="24"/>
        </w:rPr>
        <w:t xml:space="preserve"> šio punkto atžvilgiu </w:t>
      </w:r>
      <w:r w:rsidR="001133A4">
        <w:rPr>
          <w:rFonts w:ascii="Times New Roman" w:eastAsia="Times New Roman" w:hAnsi="Times New Roman" w:cs="Times New Roman"/>
          <w:color w:val="auto"/>
          <w:sz w:val="24"/>
          <w:szCs w:val="24"/>
        </w:rPr>
        <w:t>taip pat laikomi šie</w:t>
      </w:r>
      <w:r w:rsidR="007532AA" w:rsidRPr="002707B4">
        <w:rPr>
          <w:rFonts w:ascii="Times New Roman" w:eastAsia="Times New Roman" w:hAnsi="Times New Roman" w:cs="Times New Roman"/>
          <w:color w:val="auto"/>
          <w:sz w:val="24"/>
          <w:szCs w:val="24"/>
        </w:rPr>
        <w:t>:</w:t>
      </w:r>
    </w:p>
    <w:p w14:paraId="11E761AC" w14:textId="38BDF126" w:rsidR="001B35A2" w:rsidRPr="002707B4" w:rsidRDefault="000D07B4" w:rsidP="00F25122">
      <w:pPr>
        <w:pStyle w:val="Normal1"/>
        <w:tabs>
          <w:tab w:val="left" w:pos="0"/>
          <w:tab w:val="left" w:pos="1134"/>
        </w:tabs>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w:t>
      </w:r>
      <w:r w:rsidR="001B35A2" w:rsidRPr="002707B4">
        <w:rPr>
          <w:rFonts w:ascii="Times New Roman" w:eastAsia="Times New Roman" w:hAnsi="Times New Roman" w:cs="Times New Roman"/>
          <w:color w:val="auto"/>
          <w:sz w:val="24"/>
          <w:szCs w:val="24"/>
        </w:rPr>
        <w:t xml:space="preserve">.2.1. Nuomininkui per bet kurį Sutarties vykdymo 6 </w:t>
      </w:r>
      <w:r w:rsidR="00486715" w:rsidRPr="002707B4">
        <w:rPr>
          <w:rFonts w:ascii="Times New Roman" w:eastAsia="Times New Roman" w:hAnsi="Times New Roman" w:cs="Times New Roman"/>
          <w:color w:val="auto"/>
          <w:sz w:val="24"/>
          <w:szCs w:val="24"/>
        </w:rPr>
        <w:t xml:space="preserve">(šešis) </w:t>
      </w:r>
      <w:r w:rsidR="001B35A2" w:rsidRPr="002707B4">
        <w:rPr>
          <w:rFonts w:ascii="Times New Roman" w:eastAsia="Times New Roman" w:hAnsi="Times New Roman" w:cs="Times New Roman"/>
          <w:color w:val="auto"/>
          <w:sz w:val="24"/>
          <w:szCs w:val="24"/>
        </w:rPr>
        <w:t xml:space="preserve">iš eilės einančių mėnesių laikotarpį pagal šią Sutartį už netinkamą Sutarties vykdymą pagrįstai paskiriama baudų, </w:t>
      </w:r>
      <w:r w:rsidR="001B35A2" w:rsidRPr="00890415">
        <w:rPr>
          <w:rFonts w:ascii="Times New Roman" w:eastAsia="Times New Roman" w:hAnsi="Times New Roman" w:cs="Times New Roman"/>
          <w:color w:val="auto"/>
          <w:sz w:val="24"/>
          <w:szCs w:val="24"/>
        </w:rPr>
        <w:t>viršijančių 1500,00</w:t>
      </w:r>
      <w:r w:rsidR="001B35A2" w:rsidRPr="002707B4">
        <w:rPr>
          <w:rFonts w:ascii="Times New Roman" w:eastAsia="Times New Roman" w:hAnsi="Times New Roman" w:cs="Times New Roman"/>
          <w:color w:val="auto"/>
          <w:sz w:val="24"/>
          <w:szCs w:val="24"/>
        </w:rPr>
        <w:t xml:space="preserve"> (vienas tūkstantis penki šimtai) eurų.</w:t>
      </w:r>
    </w:p>
    <w:p w14:paraId="7BC51EDB" w14:textId="48512696" w:rsidR="001B35A2" w:rsidRPr="002707B4" w:rsidRDefault="000D07B4" w:rsidP="00F25122">
      <w:pPr>
        <w:pStyle w:val="Normal1"/>
        <w:tabs>
          <w:tab w:val="left" w:pos="0"/>
          <w:tab w:val="left" w:pos="1134"/>
        </w:tabs>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w:t>
      </w:r>
      <w:r w:rsidR="001B35A2" w:rsidRPr="002707B4">
        <w:rPr>
          <w:rFonts w:ascii="Times New Roman" w:eastAsia="Times New Roman" w:hAnsi="Times New Roman" w:cs="Times New Roman"/>
          <w:color w:val="auto"/>
          <w:sz w:val="24"/>
          <w:szCs w:val="24"/>
        </w:rPr>
        <w:t>.2.2. Nuomininkas pateikia melagingą, žinomai neteisingą, informaciją apie Sutarties vykdymą ir paslaugų teikimą</w:t>
      </w:r>
      <w:r w:rsidR="00ED4B29" w:rsidRPr="002707B4">
        <w:rPr>
          <w:rFonts w:ascii="Times New Roman" w:eastAsia="Times New Roman" w:hAnsi="Times New Roman" w:cs="Times New Roman"/>
          <w:color w:val="auto"/>
          <w:sz w:val="24"/>
          <w:szCs w:val="24"/>
        </w:rPr>
        <w:t>;</w:t>
      </w:r>
    </w:p>
    <w:p w14:paraId="1ED791BA" w14:textId="42CF6A29" w:rsidR="00ED4B29" w:rsidRPr="002707B4" w:rsidRDefault="000D07B4" w:rsidP="00F25122">
      <w:pPr>
        <w:pStyle w:val="Normal1"/>
        <w:tabs>
          <w:tab w:val="left" w:pos="0"/>
          <w:tab w:val="left" w:pos="1134"/>
        </w:tabs>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w:t>
      </w:r>
      <w:r w:rsidR="00ED4B29" w:rsidRPr="002707B4">
        <w:rPr>
          <w:rFonts w:ascii="Times New Roman" w:eastAsia="Times New Roman" w:hAnsi="Times New Roman" w:cs="Times New Roman"/>
          <w:color w:val="auto"/>
          <w:sz w:val="24"/>
          <w:szCs w:val="24"/>
        </w:rPr>
        <w:t>.2.3. Nuomininkas tyčia ar dėl neatsargumo blogina Patalpų būklę, jei Nuomininkas apie tai buvo raštu įspėtas ir pažeidimo nenutraukė per Litexpo nustatytą protingą terminą arba įvykdė pakartotinai ir/arba nepašalino visų šio pažeidimo pasekmių per Litexpo nustatytą protingą terminą;</w:t>
      </w:r>
    </w:p>
    <w:p w14:paraId="457F8C9A" w14:textId="6D69CEC7" w:rsidR="00ED4B29" w:rsidRPr="002707B4" w:rsidRDefault="000D07B4" w:rsidP="00F25122">
      <w:pPr>
        <w:pStyle w:val="Normal1"/>
        <w:tabs>
          <w:tab w:val="left" w:pos="0"/>
          <w:tab w:val="left" w:pos="1134"/>
        </w:tabs>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9</w:t>
      </w:r>
      <w:r w:rsidR="00ED4B29" w:rsidRPr="002707B4">
        <w:rPr>
          <w:rFonts w:ascii="Times New Roman" w:eastAsia="Times New Roman" w:hAnsi="Times New Roman" w:cs="Times New Roman"/>
          <w:color w:val="auto"/>
          <w:sz w:val="24"/>
          <w:szCs w:val="24"/>
        </w:rPr>
        <w:t>.2.4. Nuomininkas naudojasi Patalpomis ne pagal šioje Sutartyje nurodytas sąlygas, jei Nuomininkas apie tai buvo raštu įspėtas ir pažeidimo per 14 (keturiolika) kalendorinių dienų nuo įspėjimo įteikimo dienos pažeidimo nenutraukė arba jį įvykdė pakartotinai;</w:t>
      </w:r>
    </w:p>
    <w:p w14:paraId="79227E90" w14:textId="78EF862E" w:rsidR="00C90BAF" w:rsidRPr="002707B4" w:rsidRDefault="000D07B4" w:rsidP="00F25122">
      <w:pPr>
        <w:pStyle w:val="Normal1"/>
        <w:tabs>
          <w:tab w:val="left" w:pos="0"/>
          <w:tab w:val="left" w:pos="1134"/>
        </w:tabs>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w:t>
      </w:r>
      <w:r w:rsidR="00EC218E" w:rsidRPr="002707B4">
        <w:rPr>
          <w:rFonts w:ascii="Times New Roman" w:eastAsia="Times New Roman" w:hAnsi="Times New Roman" w:cs="Times New Roman"/>
          <w:color w:val="auto"/>
          <w:sz w:val="24"/>
          <w:szCs w:val="24"/>
        </w:rPr>
        <w:t>.</w:t>
      </w:r>
      <w:r w:rsidR="00C90BAF" w:rsidRPr="002707B4">
        <w:rPr>
          <w:rFonts w:ascii="Times New Roman" w:eastAsia="Times New Roman" w:hAnsi="Times New Roman" w:cs="Times New Roman"/>
          <w:color w:val="auto"/>
          <w:sz w:val="24"/>
          <w:szCs w:val="24"/>
        </w:rPr>
        <w:t xml:space="preserve">3. </w:t>
      </w:r>
      <w:r w:rsidR="00EC218E" w:rsidRPr="002707B4">
        <w:rPr>
          <w:rFonts w:ascii="Times New Roman" w:eastAsia="Times New Roman" w:hAnsi="Times New Roman" w:cs="Times New Roman"/>
          <w:color w:val="auto"/>
          <w:sz w:val="24"/>
          <w:szCs w:val="24"/>
        </w:rPr>
        <w:t xml:space="preserve">Be Sutarties </w:t>
      </w:r>
      <w:r w:rsidR="004C508B">
        <w:rPr>
          <w:rFonts w:ascii="Times New Roman" w:eastAsia="Times New Roman" w:hAnsi="Times New Roman" w:cs="Times New Roman"/>
          <w:color w:val="auto"/>
          <w:sz w:val="24"/>
          <w:szCs w:val="24"/>
        </w:rPr>
        <w:t>9</w:t>
      </w:r>
      <w:r w:rsidR="00EC218E" w:rsidRPr="002707B4">
        <w:rPr>
          <w:rFonts w:ascii="Times New Roman" w:eastAsia="Times New Roman" w:hAnsi="Times New Roman" w:cs="Times New Roman"/>
          <w:color w:val="auto"/>
          <w:sz w:val="24"/>
          <w:szCs w:val="24"/>
        </w:rPr>
        <w:t>.2. punkte nurodytų Sutarties nutraukimo atvejų, Nuomotojas turi teisę nesikreipdamas į teismą, vienašališkai nutraukti Sutartį, jeigu:</w:t>
      </w:r>
    </w:p>
    <w:p w14:paraId="1F8B5E69" w14:textId="0985A31C" w:rsidR="00EC218E" w:rsidRPr="002707B4" w:rsidRDefault="000D07B4" w:rsidP="00F25122">
      <w:pPr>
        <w:pStyle w:val="Normal1"/>
        <w:tabs>
          <w:tab w:val="left" w:pos="0"/>
          <w:tab w:val="left" w:pos="1134"/>
        </w:tabs>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w:t>
      </w:r>
      <w:r w:rsidR="00EC218E" w:rsidRPr="002707B4">
        <w:rPr>
          <w:rFonts w:ascii="Times New Roman" w:eastAsia="Times New Roman" w:hAnsi="Times New Roman" w:cs="Times New Roman"/>
          <w:color w:val="auto"/>
          <w:sz w:val="24"/>
          <w:szCs w:val="24"/>
        </w:rPr>
        <w:t>.3.1. Nuomininkui inicijuojamos likvidavimo, bankroto, nemokumo, restruktūrizavimo ar analogiškos procedūros ir tai Nuomotojui suteikia pagrįstą pagrindą manyti, kad sutartiniai įsipareigojimai nebus įgyvendinti pagal Sutartyje nustatytus reikalavimus.</w:t>
      </w:r>
    </w:p>
    <w:p w14:paraId="07A0D10A" w14:textId="31A7C832" w:rsidR="00905FC1" w:rsidRPr="002707B4" w:rsidRDefault="000D07B4" w:rsidP="00905FC1">
      <w:pPr>
        <w:pStyle w:val="Normal1"/>
        <w:tabs>
          <w:tab w:val="left" w:pos="0"/>
          <w:tab w:val="left" w:pos="1134"/>
        </w:tabs>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w:t>
      </w:r>
      <w:r w:rsidR="00EC218E" w:rsidRPr="002707B4">
        <w:rPr>
          <w:rFonts w:ascii="Times New Roman" w:eastAsia="Times New Roman" w:hAnsi="Times New Roman" w:cs="Times New Roman"/>
          <w:color w:val="auto"/>
          <w:sz w:val="24"/>
          <w:szCs w:val="24"/>
        </w:rPr>
        <w:t xml:space="preserve">.3.2. Nuomininkas Konkurso ar Sutarties sudarymo metu pateikė Nuomotojui melagingą, neteisingą informaciją, susijusią su savo finansine būkle ir ar ūkine veikla ir / ar </w:t>
      </w:r>
      <w:r w:rsidR="00905FC1" w:rsidRPr="002707B4">
        <w:rPr>
          <w:rFonts w:ascii="Times New Roman" w:eastAsia="Times New Roman" w:hAnsi="Times New Roman" w:cs="Times New Roman"/>
          <w:color w:val="auto"/>
          <w:sz w:val="24"/>
          <w:szCs w:val="24"/>
        </w:rPr>
        <w:t>bet kurią kitą Nuomotojui pateiktą informaciją, ir tai buvo pastebėta po Sutarties sudarymo.</w:t>
      </w:r>
    </w:p>
    <w:p w14:paraId="1B5CF52C" w14:textId="06DFBAD4" w:rsidR="00EC218E" w:rsidRPr="002707B4" w:rsidRDefault="000D07B4" w:rsidP="00905FC1">
      <w:pPr>
        <w:pStyle w:val="Normal1"/>
        <w:tabs>
          <w:tab w:val="left" w:pos="0"/>
          <w:tab w:val="left" w:pos="1134"/>
        </w:tabs>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w:t>
      </w:r>
      <w:r w:rsidR="00905FC1" w:rsidRPr="002707B4">
        <w:rPr>
          <w:rFonts w:ascii="Times New Roman" w:eastAsia="Times New Roman" w:hAnsi="Times New Roman" w:cs="Times New Roman"/>
          <w:color w:val="auto"/>
          <w:sz w:val="24"/>
          <w:szCs w:val="24"/>
        </w:rPr>
        <w:t xml:space="preserve">.4. </w:t>
      </w:r>
      <w:r w:rsidR="00EC218E" w:rsidRPr="002707B4">
        <w:rPr>
          <w:rFonts w:ascii="Times New Roman" w:eastAsia="Times New Roman" w:hAnsi="Times New Roman" w:cs="Times New Roman"/>
          <w:color w:val="auto"/>
          <w:sz w:val="24"/>
          <w:szCs w:val="24"/>
        </w:rPr>
        <w:t xml:space="preserve">Nuomininkas neturės pirmenybės teisės </w:t>
      </w:r>
      <w:r w:rsidR="00905FC1" w:rsidRPr="002707B4">
        <w:rPr>
          <w:rFonts w:ascii="Times New Roman" w:eastAsia="Times New Roman" w:hAnsi="Times New Roman" w:cs="Times New Roman"/>
          <w:color w:val="auto"/>
          <w:sz w:val="24"/>
          <w:szCs w:val="24"/>
        </w:rPr>
        <w:t>pratęsti Patalpų</w:t>
      </w:r>
      <w:r w:rsidR="00EC218E" w:rsidRPr="002707B4">
        <w:rPr>
          <w:rFonts w:ascii="Times New Roman" w:eastAsia="Times New Roman" w:hAnsi="Times New Roman" w:cs="Times New Roman"/>
          <w:color w:val="auto"/>
          <w:sz w:val="24"/>
          <w:szCs w:val="24"/>
        </w:rPr>
        <w:t xml:space="preserve"> nuomos sutart</w:t>
      </w:r>
      <w:r w:rsidR="00905FC1" w:rsidRPr="002707B4">
        <w:rPr>
          <w:rFonts w:ascii="Times New Roman" w:eastAsia="Times New Roman" w:hAnsi="Times New Roman" w:cs="Times New Roman"/>
          <w:color w:val="auto"/>
          <w:sz w:val="24"/>
          <w:szCs w:val="24"/>
        </w:rPr>
        <w:t>ies papildomam terminui, jeigu N</w:t>
      </w:r>
      <w:r w:rsidR="00EC218E" w:rsidRPr="002707B4">
        <w:rPr>
          <w:rFonts w:ascii="Times New Roman" w:eastAsia="Times New Roman" w:hAnsi="Times New Roman" w:cs="Times New Roman"/>
          <w:color w:val="auto"/>
          <w:sz w:val="24"/>
          <w:szCs w:val="24"/>
        </w:rPr>
        <w:t xml:space="preserve">uomotojas iki nuomos </w:t>
      </w:r>
      <w:r w:rsidR="00905FC1" w:rsidRPr="002707B4">
        <w:rPr>
          <w:rFonts w:ascii="Times New Roman" w:eastAsia="Times New Roman" w:hAnsi="Times New Roman" w:cs="Times New Roman"/>
          <w:color w:val="auto"/>
          <w:sz w:val="24"/>
          <w:szCs w:val="24"/>
        </w:rPr>
        <w:t>termino pabaigos bus pareiškęs N</w:t>
      </w:r>
      <w:r w:rsidR="00EC218E" w:rsidRPr="002707B4">
        <w:rPr>
          <w:rFonts w:ascii="Times New Roman" w:eastAsia="Times New Roman" w:hAnsi="Times New Roman" w:cs="Times New Roman"/>
          <w:color w:val="auto"/>
          <w:sz w:val="24"/>
          <w:szCs w:val="24"/>
        </w:rPr>
        <w:t>uomininkui bent vieną pagrįstą rašytinį įspėjimą dėl Sutarties nuostatų pažei</w:t>
      </w:r>
      <w:r w:rsidR="00905FC1" w:rsidRPr="002707B4">
        <w:rPr>
          <w:rFonts w:ascii="Times New Roman" w:eastAsia="Times New Roman" w:hAnsi="Times New Roman" w:cs="Times New Roman"/>
          <w:color w:val="auto"/>
          <w:sz w:val="24"/>
          <w:szCs w:val="24"/>
        </w:rPr>
        <w:t>dimo. Tokiu atveju, pasibaigus Patalpų nuomos terminui, N</w:t>
      </w:r>
      <w:r w:rsidR="00EC218E" w:rsidRPr="002707B4">
        <w:rPr>
          <w:rFonts w:ascii="Times New Roman" w:eastAsia="Times New Roman" w:hAnsi="Times New Roman" w:cs="Times New Roman"/>
          <w:color w:val="auto"/>
          <w:sz w:val="24"/>
          <w:szCs w:val="24"/>
        </w:rPr>
        <w:t>uomotojas turės teisę</w:t>
      </w:r>
      <w:r w:rsidR="00905FC1" w:rsidRPr="002707B4">
        <w:rPr>
          <w:rFonts w:ascii="Times New Roman" w:eastAsia="Times New Roman" w:hAnsi="Times New Roman" w:cs="Times New Roman"/>
          <w:color w:val="auto"/>
          <w:sz w:val="24"/>
          <w:szCs w:val="24"/>
        </w:rPr>
        <w:t xml:space="preserve"> (tačiau neprivalės) pasiūlyti N</w:t>
      </w:r>
      <w:r w:rsidR="00EC218E" w:rsidRPr="002707B4">
        <w:rPr>
          <w:rFonts w:ascii="Times New Roman" w:eastAsia="Times New Roman" w:hAnsi="Times New Roman" w:cs="Times New Roman"/>
          <w:color w:val="auto"/>
          <w:sz w:val="24"/>
          <w:szCs w:val="24"/>
        </w:rPr>
        <w:t xml:space="preserve">uomininkui išsinuomoti </w:t>
      </w:r>
      <w:r w:rsidR="00905FC1" w:rsidRPr="002707B4">
        <w:rPr>
          <w:rFonts w:ascii="Times New Roman" w:eastAsia="Times New Roman" w:hAnsi="Times New Roman" w:cs="Times New Roman"/>
          <w:color w:val="auto"/>
          <w:sz w:val="24"/>
          <w:szCs w:val="24"/>
        </w:rPr>
        <w:t>Patalpas tokiomis pat ar naujomis N</w:t>
      </w:r>
      <w:r w:rsidR="00EC218E" w:rsidRPr="002707B4">
        <w:rPr>
          <w:rFonts w:ascii="Times New Roman" w:eastAsia="Times New Roman" w:hAnsi="Times New Roman" w:cs="Times New Roman"/>
          <w:color w:val="auto"/>
          <w:sz w:val="24"/>
          <w:szCs w:val="24"/>
        </w:rPr>
        <w:t>uomotojo nuožiūra nurodytomis sąlygomis ir terminais.</w:t>
      </w:r>
      <w:r w:rsidR="001E4388" w:rsidRPr="002707B4">
        <w:rPr>
          <w:rFonts w:ascii="Times New Roman" w:eastAsia="Times New Roman" w:hAnsi="Times New Roman" w:cs="Times New Roman"/>
          <w:color w:val="auto"/>
          <w:sz w:val="24"/>
          <w:szCs w:val="24"/>
        </w:rPr>
        <w:t xml:space="preserve"> Jei Nuomininkas visą Sutarties galiojimo laikotarpį tinkamai vykdo Sutarties sąlygas, Nuomotojas likus ne mažiau kaip 30 (trisdešimt) kalendorinių dienų iki Sutarties pasibaigimo, raštu pasiūlo Nuomininkui pratęsti sutartį 1 (vieneriems) metams tomis pačiomis Sutarties sąlygomis ir tvarka.</w:t>
      </w:r>
    </w:p>
    <w:p w14:paraId="1D4ACC4D" w14:textId="18CF89AB" w:rsidR="001B35A2" w:rsidRPr="002707B4" w:rsidRDefault="000D07B4" w:rsidP="00F25122">
      <w:pPr>
        <w:pStyle w:val="Normal1"/>
        <w:tabs>
          <w:tab w:val="left" w:pos="0"/>
          <w:tab w:val="left" w:pos="1134"/>
        </w:tabs>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w:t>
      </w:r>
      <w:r w:rsidR="00905FC1" w:rsidRPr="002707B4">
        <w:rPr>
          <w:rFonts w:ascii="Times New Roman" w:eastAsia="Times New Roman" w:hAnsi="Times New Roman" w:cs="Times New Roman"/>
          <w:color w:val="auto"/>
          <w:sz w:val="24"/>
          <w:szCs w:val="24"/>
        </w:rPr>
        <w:t xml:space="preserve">.5. </w:t>
      </w:r>
      <w:r w:rsidR="007532AA" w:rsidRPr="002707B4">
        <w:rPr>
          <w:rFonts w:ascii="Times New Roman" w:eastAsia="Times New Roman" w:hAnsi="Times New Roman" w:cs="Times New Roman"/>
          <w:color w:val="auto"/>
          <w:sz w:val="24"/>
          <w:szCs w:val="24"/>
        </w:rPr>
        <w:t xml:space="preserve">Nuomotojas apie Sutarties nutraukimą </w:t>
      </w:r>
      <w:r w:rsidR="00FB2995">
        <w:rPr>
          <w:rFonts w:ascii="Times New Roman" w:eastAsia="Times New Roman" w:hAnsi="Times New Roman" w:cs="Times New Roman"/>
          <w:color w:val="auto"/>
          <w:sz w:val="24"/>
          <w:szCs w:val="24"/>
        </w:rPr>
        <w:t>9</w:t>
      </w:r>
      <w:r w:rsidR="007532AA" w:rsidRPr="002707B4">
        <w:rPr>
          <w:rFonts w:ascii="Times New Roman" w:eastAsia="Times New Roman" w:hAnsi="Times New Roman" w:cs="Times New Roman"/>
          <w:color w:val="auto"/>
          <w:sz w:val="24"/>
          <w:szCs w:val="24"/>
        </w:rPr>
        <w:t xml:space="preserve">.2. ir </w:t>
      </w:r>
      <w:r w:rsidR="00FB2995">
        <w:rPr>
          <w:rFonts w:ascii="Times New Roman" w:eastAsia="Times New Roman" w:hAnsi="Times New Roman" w:cs="Times New Roman"/>
          <w:color w:val="auto"/>
          <w:sz w:val="24"/>
          <w:szCs w:val="24"/>
        </w:rPr>
        <w:t>9</w:t>
      </w:r>
      <w:r w:rsidR="007532AA" w:rsidRPr="002707B4">
        <w:rPr>
          <w:rFonts w:ascii="Times New Roman" w:eastAsia="Times New Roman" w:hAnsi="Times New Roman" w:cs="Times New Roman"/>
          <w:color w:val="auto"/>
          <w:sz w:val="24"/>
          <w:szCs w:val="24"/>
        </w:rPr>
        <w:t>.3. punktuose nurodytais pagrindais Nuomininką privalo įspėti ne vėliau kaip prieš 30 (trisdešimt) kalendorinių dienų.</w:t>
      </w:r>
    </w:p>
    <w:p w14:paraId="64DEAA96" w14:textId="6CE114FF" w:rsidR="00820B2D" w:rsidRPr="002707B4" w:rsidRDefault="000D07B4" w:rsidP="00820B2D">
      <w:pPr>
        <w:pStyle w:val="Normal1"/>
        <w:tabs>
          <w:tab w:val="left" w:pos="0"/>
          <w:tab w:val="left" w:pos="1134"/>
        </w:tabs>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w:t>
      </w:r>
      <w:r w:rsidR="00820B2D" w:rsidRPr="002707B4">
        <w:rPr>
          <w:rFonts w:ascii="Times New Roman" w:eastAsia="Times New Roman" w:hAnsi="Times New Roman" w:cs="Times New Roman"/>
          <w:color w:val="auto"/>
          <w:sz w:val="24"/>
          <w:szCs w:val="24"/>
        </w:rPr>
        <w:t xml:space="preserve">.6. Nuomininkas turi teisę vienašališkai, nesikreipiant į teismą, nutraukti Sutartį, kai Nuomotojas nevykdo arba netinkamai vykdo sutartinius įsipareigojimus ir tai laikoma esminiu Sutarties pažeidimu. Esminiu sutarties pažeidimu šia Sutartimi </w:t>
      </w:r>
      <w:r w:rsidR="00FB2995">
        <w:rPr>
          <w:rFonts w:ascii="Times New Roman" w:eastAsia="Times New Roman" w:hAnsi="Times New Roman" w:cs="Times New Roman"/>
          <w:color w:val="auto"/>
          <w:sz w:val="24"/>
          <w:szCs w:val="24"/>
        </w:rPr>
        <w:t xml:space="preserve">taip pat </w:t>
      </w:r>
      <w:r w:rsidR="00820B2D" w:rsidRPr="002707B4">
        <w:rPr>
          <w:rFonts w:ascii="Times New Roman" w:eastAsia="Times New Roman" w:hAnsi="Times New Roman" w:cs="Times New Roman"/>
          <w:color w:val="auto"/>
          <w:sz w:val="24"/>
          <w:szCs w:val="24"/>
        </w:rPr>
        <w:t>pripažįstama, kai Nuomininkas praneša Nuomotojui apie Sutarties nevykdymą arba netinkamą Sutarties vykdymą, nustato ne trumpesnį kaip 30 (trisdešimt) kalendorinių dienų terminą pažeidimui ištaisyti, tačiau Nuomotojas per nurodytą terminą ir pranešime nurodytu būdu nepašalina esminių Sutarties pažeidimų arba tokių pažeidimų pašalinti nebegalima, arba jų pašalinimas nebetenka prasmės.</w:t>
      </w:r>
      <w:r w:rsidR="00674FB3" w:rsidRPr="002707B4">
        <w:rPr>
          <w:rFonts w:ascii="Times New Roman" w:eastAsia="Times New Roman" w:hAnsi="Times New Roman" w:cs="Times New Roman"/>
          <w:color w:val="auto"/>
          <w:sz w:val="24"/>
          <w:szCs w:val="24"/>
        </w:rPr>
        <w:t xml:space="preserve"> </w:t>
      </w:r>
      <w:r w:rsidR="00820B2D" w:rsidRPr="002707B4">
        <w:rPr>
          <w:rFonts w:ascii="Times New Roman" w:eastAsia="Times New Roman" w:hAnsi="Times New Roman" w:cs="Times New Roman"/>
          <w:color w:val="auto"/>
          <w:sz w:val="24"/>
          <w:szCs w:val="24"/>
        </w:rPr>
        <w:t>Šalys susitaria, kad esminiai pažeidimai šio punkto atžvilgiu yra:</w:t>
      </w:r>
    </w:p>
    <w:p w14:paraId="135D44F5" w14:textId="539C9C1A" w:rsidR="0074001B" w:rsidRPr="002707B4" w:rsidRDefault="000D07B4" w:rsidP="0074001B">
      <w:pPr>
        <w:pStyle w:val="Normal1"/>
        <w:tabs>
          <w:tab w:val="left" w:pos="0"/>
          <w:tab w:val="left" w:pos="1134"/>
        </w:tabs>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w:t>
      </w:r>
      <w:r w:rsidR="0074001B" w:rsidRPr="002707B4">
        <w:rPr>
          <w:rFonts w:ascii="Times New Roman" w:eastAsia="Times New Roman" w:hAnsi="Times New Roman" w:cs="Times New Roman"/>
          <w:color w:val="auto"/>
          <w:sz w:val="24"/>
          <w:szCs w:val="24"/>
        </w:rPr>
        <w:t>.6.1. Nuomotojas pažeidžia 2.1.1. punkte nurodytą reikalavimą.</w:t>
      </w:r>
    </w:p>
    <w:p w14:paraId="0521FA36" w14:textId="199A93CD" w:rsidR="00ED4B29" w:rsidRPr="002707B4" w:rsidRDefault="000D07B4" w:rsidP="0074001B">
      <w:pPr>
        <w:pStyle w:val="Normal1"/>
        <w:tabs>
          <w:tab w:val="left" w:pos="0"/>
          <w:tab w:val="left" w:pos="1134"/>
        </w:tabs>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w:t>
      </w:r>
      <w:r w:rsidR="00ED4B29" w:rsidRPr="002707B4">
        <w:rPr>
          <w:rFonts w:ascii="Times New Roman" w:eastAsia="Times New Roman" w:hAnsi="Times New Roman" w:cs="Times New Roman"/>
          <w:color w:val="auto"/>
          <w:sz w:val="24"/>
          <w:szCs w:val="24"/>
        </w:rPr>
        <w:t>.6.2. jeigu Patalpos dėl aplinkybių, už kurias Nuomininkas neatsako, pasidaro nebetinkamos naudoti pagal Sutartyje numatytą paskirtį, ir apie tai Nuomotojas buvo raštu įspėtas ir per Nuomininko nurodytą</w:t>
      </w:r>
      <w:r w:rsidR="00674FB3" w:rsidRPr="002707B4">
        <w:rPr>
          <w:rFonts w:ascii="Times New Roman" w:eastAsia="Times New Roman" w:hAnsi="Times New Roman" w:cs="Times New Roman"/>
          <w:color w:val="auto"/>
          <w:sz w:val="24"/>
          <w:szCs w:val="24"/>
        </w:rPr>
        <w:t>,</w:t>
      </w:r>
      <w:r w:rsidR="00ED4B29" w:rsidRPr="002707B4">
        <w:rPr>
          <w:rFonts w:ascii="Times New Roman" w:eastAsia="Times New Roman" w:hAnsi="Times New Roman" w:cs="Times New Roman"/>
          <w:color w:val="auto"/>
          <w:sz w:val="24"/>
          <w:szCs w:val="24"/>
        </w:rPr>
        <w:t xml:space="preserve"> ne trumpesnį kaip 30 (trisdešimt) kalendorinių dienų terminą</w:t>
      </w:r>
      <w:r w:rsidR="00674FB3" w:rsidRPr="002707B4">
        <w:rPr>
          <w:rFonts w:ascii="Times New Roman" w:eastAsia="Times New Roman" w:hAnsi="Times New Roman" w:cs="Times New Roman"/>
          <w:color w:val="auto"/>
          <w:sz w:val="24"/>
          <w:szCs w:val="24"/>
        </w:rPr>
        <w:t>, kliūčių nepašalino.</w:t>
      </w:r>
    </w:p>
    <w:p w14:paraId="6473D7B9" w14:textId="2BACF767" w:rsidR="00A071F7" w:rsidRPr="002707B4" w:rsidRDefault="000D07B4" w:rsidP="00F81434">
      <w:pPr>
        <w:pStyle w:val="Normal1"/>
        <w:tabs>
          <w:tab w:val="left" w:pos="0"/>
          <w:tab w:val="left" w:pos="1134"/>
        </w:tabs>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w:t>
      </w:r>
      <w:r w:rsidR="0074001B" w:rsidRPr="002707B4">
        <w:rPr>
          <w:rFonts w:ascii="Times New Roman" w:eastAsia="Times New Roman" w:hAnsi="Times New Roman" w:cs="Times New Roman"/>
          <w:color w:val="auto"/>
          <w:sz w:val="24"/>
          <w:szCs w:val="24"/>
        </w:rPr>
        <w:t xml:space="preserve">.7. Nuomininkas apie Sutarties </w:t>
      </w:r>
      <w:r w:rsidR="0074001B" w:rsidRPr="002707B4">
        <w:rPr>
          <w:rFonts w:ascii="Times New Roman" w:eastAsia="Times New Roman" w:hAnsi="Times New Roman" w:cs="Times New Roman"/>
          <w:color w:val="000000" w:themeColor="text1"/>
          <w:sz w:val="24"/>
          <w:szCs w:val="24"/>
        </w:rPr>
        <w:t xml:space="preserve">nutraukimą </w:t>
      </w:r>
      <w:r w:rsidR="00FB2995">
        <w:rPr>
          <w:rFonts w:ascii="Times New Roman" w:eastAsia="Times New Roman" w:hAnsi="Times New Roman" w:cs="Times New Roman"/>
          <w:color w:val="000000" w:themeColor="text1"/>
          <w:sz w:val="24"/>
          <w:szCs w:val="24"/>
        </w:rPr>
        <w:t>9</w:t>
      </w:r>
      <w:r w:rsidR="0074001B" w:rsidRPr="002707B4">
        <w:rPr>
          <w:rFonts w:ascii="Times New Roman" w:eastAsia="Times New Roman" w:hAnsi="Times New Roman" w:cs="Times New Roman"/>
          <w:color w:val="000000" w:themeColor="text1"/>
          <w:sz w:val="24"/>
          <w:szCs w:val="24"/>
        </w:rPr>
        <w:t>.6. punkte</w:t>
      </w:r>
      <w:r w:rsidR="0074001B" w:rsidRPr="002707B4">
        <w:rPr>
          <w:rFonts w:ascii="Times New Roman" w:eastAsia="Times New Roman" w:hAnsi="Times New Roman" w:cs="Times New Roman"/>
          <w:color w:val="auto"/>
          <w:sz w:val="24"/>
          <w:szCs w:val="24"/>
        </w:rPr>
        <w:t xml:space="preserve"> nurodytu pagrindu Nuomotoją privalo įspėti ne vėliau kaip prieš 30 (trisdešimt) kalendorinių dienų.</w:t>
      </w:r>
    </w:p>
    <w:p w14:paraId="57749A19" w14:textId="61726897" w:rsidR="00F81434" w:rsidRDefault="000D07B4" w:rsidP="00F81434">
      <w:pPr>
        <w:pStyle w:val="Normal1"/>
        <w:tabs>
          <w:tab w:val="left" w:pos="0"/>
          <w:tab w:val="left" w:pos="1134"/>
        </w:tabs>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w:t>
      </w:r>
      <w:r w:rsidR="00F81434" w:rsidRPr="002707B4">
        <w:rPr>
          <w:rFonts w:ascii="Times New Roman" w:eastAsia="Times New Roman" w:hAnsi="Times New Roman" w:cs="Times New Roman"/>
          <w:color w:val="auto"/>
          <w:sz w:val="24"/>
          <w:szCs w:val="24"/>
        </w:rPr>
        <w:t>.8. Sutartis gali būti nutraukiama nesant Sutarties Šalių kaltės, nesikreipiant į teismą, kai Sutarties vykdymas tampa neįmanomas dėl Nenugalimos jėgos (</w:t>
      </w:r>
      <w:r w:rsidR="00FD6250">
        <w:rPr>
          <w:rFonts w:ascii="Times New Roman" w:eastAsia="Times New Roman" w:hAnsi="Times New Roman" w:cs="Times New Roman"/>
          <w:i/>
          <w:color w:val="auto"/>
          <w:sz w:val="24"/>
          <w:szCs w:val="24"/>
        </w:rPr>
        <w:t>f</w:t>
      </w:r>
      <w:r w:rsidR="00F81434" w:rsidRPr="002707B4">
        <w:rPr>
          <w:rFonts w:ascii="Times New Roman" w:eastAsia="Times New Roman" w:hAnsi="Times New Roman" w:cs="Times New Roman"/>
          <w:i/>
          <w:color w:val="auto"/>
          <w:sz w:val="24"/>
          <w:szCs w:val="24"/>
        </w:rPr>
        <w:t xml:space="preserve">orce </w:t>
      </w:r>
      <w:r w:rsidR="00FD6250">
        <w:rPr>
          <w:rFonts w:ascii="Times New Roman" w:eastAsia="Times New Roman" w:hAnsi="Times New Roman" w:cs="Times New Roman"/>
          <w:i/>
          <w:color w:val="auto"/>
          <w:sz w:val="24"/>
          <w:szCs w:val="24"/>
        </w:rPr>
        <w:t>m</w:t>
      </w:r>
      <w:r w:rsidR="00F81434" w:rsidRPr="002707B4">
        <w:rPr>
          <w:rFonts w:ascii="Times New Roman" w:eastAsia="Times New Roman" w:hAnsi="Times New Roman" w:cs="Times New Roman"/>
          <w:i/>
          <w:color w:val="auto"/>
          <w:sz w:val="24"/>
          <w:szCs w:val="24"/>
        </w:rPr>
        <w:t>ajeure</w:t>
      </w:r>
      <w:r w:rsidR="00F81434" w:rsidRPr="002707B4">
        <w:rPr>
          <w:rFonts w:ascii="Times New Roman" w:eastAsia="Times New Roman" w:hAnsi="Times New Roman" w:cs="Times New Roman"/>
          <w:color w:val="auto"/>
          <w:sz w:val="24"/>
          <w:szCs w:val="24"/>
        </w:rPr>
        <w:t>) aplinkybių, jeigu dėl tokių aplinkybių Nuomininkas nevykdė įsipareigojimų pagal sutartį daugiau kaip 60 (šešiasdešimt) kalendorinių dienų per bet kuriuos 12 (dvylika) iš eilės einančių mėnesių.</w:t>
      </w:r>
    </w:p>
    <w:p w14:paraId="47B69FFF" w14:textId="3B8E92F5" w:rsidR="00FD6250" w:rsidRPr="00FD6250" w:rsidRDefault="00FD6250" w:rsidP="00F81434">
      <w:pPr>
        <w:pStyle w:val="Normal1"/>
        <w:tabs>
          <w:tab w:val="left" w:pos="0"/>
          <w:tab w:val="left" w:pos="1134"/>
        </w:tabs>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en-US"/>
        </w:rPr>
        <w:t xml:space="preserve">9.9. </w:t>
      </w:r>
      <w:proofErr w:type="spellStart"/>
      <w:r>
        <w:rPr>
          <w:rFonts w:ascii="Times New Roman" w:eastAsia="Times New Roman" w:hAnsi="Times New Roman" w:cs="Times New Roman"/>
          <w:color w:val="auto"/>
          <w:sz w:val="24"/>
          <w:szCs w:val="24"/>
          <w:lang w:val="en-US"/>
        </w:rPr>
        <w:t>Sutartis</w:t>
      </w:r>
      <w:proofErr w:type="spellEnd"/>
      <w:r>
        <w:rPr>
          <w:rFonts w:ascii="Times New Roman" w:eastAsia="Times New Roman" w:hAnsi="Times New Roman" w:cs="Times New Roman"/>
          <w:color w:val="auto"/>
          <w:sz w:val="24"/>
          <w:szCs w:val="24"/>
          <w:lang w:val="en-US"/>
        </w:rPr>
        <w:t xml:space="preserve"> </w:t>
      </w:r>
      <w:proofErr w:type="spellStart"/>
      <w:r>
        <w:rPr>
          <w:rFonts w:ascii="Times New Roman" w:eastAsia="Times New Roman" w:hAnsi="Times New Roman" w:cs="Times New Roman"/>
          <w:color w:val="auto"/>
          <w:sz w:val="24"/>
          <w:szCs w:val="24"/>
          <w:lang w:val="en-US"/>
        </w:rPr>
        <w:t>gali</w:t>
      </w:r>
      <w:proofErr w:type="spellEnd"/>
      <w:r>
        <w:rPr>
          <w:rFonts w:ascii="Times New Roman" w:eastAsia="Times New Roman" w:hAnsi="Times New Roman" w:cs="Times New Roman"/>
          <w:color w:val="auto"/>
          <w:sz w:val="24"/>
          <w:szCs w:val="24"/>
          <w:lang w:val="en-US"/>
        </w:rPr>
        <w:t xml:space="preserve"> </w:t>
      </w:r>
      <w:proofErr w:type="spellStart"/>
      <w:r>
        <w:rPr>
          <w:rFonts w:ascii="Times New Roman" w:eastAsia="Times New Roman" w:hAnsi="Times New Roman" w:cs="Times New Roman"/>
          <w:color w:val="auto"/>
          <w:sz w:val="24"/>
          <w:szCs w:val="24"/>
          <w:lang w:val="en-US"/>
        </w:rPr>
        <w:t>būti</w:t>
      </w:r>
      <w:proofErr w:type="spellEnd"/>
      <w:r>
        <w:rPr>
          <w:rFonts w:ascii="Times New Roman" w:eastAsia="Times New Roman" w:hAnsi="Times New Roman" w:cs="Times New Roman"/>
          <w:color w:val="auto"/>
          <w:sz w:val="24"/>
          <w:szCs w:val="24"/>
          <w:lang w:val="en-US"/>
        </w:rPr>
        <w:t xml:space="preserve"> </w:t>
      </w:r>
      <w:proofErr w:type="spellStart"/>
      <w:r>
        <w:rPr>
          <w:rFonts w:ascii="Times New Roman" w:eastAsia="Times New Roman" w:hAnsi="Times New Roman" w:cs="Times New Roman"/>
          <w:color w:val="auto"/>
          <w:sz w:val="24"/>
          <w:szCs w:val="24"/>
          <w:lang w:val="en-US"/>
        </w:rPr>
        <w:t>nutraukiama</w:t>
      </w:r>
      <w:proofErr w:type="spellEnd"/>
      <w:r>
        <w:rPr>
          <w:rFonts w:ascii="Times New Roman" w:eastAsia="Times New Roman" w:hAnsi="Times New Roman" w:cs="Times New Roman"/>
          <w:color w:val="auto"/>
          <w:sz w:val="24"/>
          <w:szCs w:val="24"/>
          <w:lang w:val="en-US"/>
        </w:rPr>
        <w:t xml:space="preserve"> </w:t>
      </w:r>
      <w:proofErr w:type="spellStart"/>
      <w:r>
        <w:rPr>
          <w:rFonts w:ascii="Times New Roman" w:eastAsia="Times New Roman" w:hAnsi="Times New Roman" w:cs="Times New Roman"/>
          <w:color w:val="auto"/>
          <w:sz w:val="24"/>
          <w:szCs w:val="24"/>
          <w:lang w:val="en-US"/>
        </w:rPr>
        <w:t>rašytiniu</w:t>
      </w:r>
      <w:proofErr w:type="spellEnd"/>
      <w:r>
        <w:rPr>
          <w:rFonts w:ascii="Times New Roman" w:eastAsia="Times New Roman" w:hAnsi="Times New Roman" w:cs="Times New Roman"/>
          <w:color w:val="auto"/>
          <w:sz w:val="24"/>
          <w:szCs w:val="24"/>
          <w:lang w:val="en-US"/>
        </w:rPr>
        <w:t xml:space="preserve"> </w:t>
      </w:r>
      <w:proofErr w:type="spellStart"/>
      <w:r>
        <w:rPr>
          <w:rFonts w:ascii="Times New Roman" w:eastAsia="Times New Roman" w:hAnsi="Times New Roman" w:cs="Times New Roman"/>
          <w:color w:val="auto"/>
          <w:sz w:val="24"/>
          <w:szCs w:val="24"/>
          <w:lang w:val="en-US"/>
        </w:rPr>
        <w:t>Šalių</w:t>
      </w:r>
      <w:proofErr w:type="spellEnd"/>
      <w:r>
        <w:rPr>
          <w:rFonts w:ascii="Times New Roman" w:eastAsia="Times New Roman" w:hAnsi="Times New Roman" w:cs="Times New Roman"/>
          <w:color w:val="auto"/>
          <w:sz w:val="24"/>
          <w:szCs w:val="24"/>
          <w:lang w:val="en-US"/>
        </w:rPr>
        <w:t xml:space="preserve"> </w:t>
      </w:r>
      <w:proofErr w:type="spellStart"/>
      <w:r>
        <w:rPr>
          <w:rFonts w:ascii="Times New Roman" w:eastAsia="Times New Roman" w:hAnsi="Times New Roman" w:cs="Times New Roman"/>
          <w:color w:val="auto"/>
          <w:sz w:val="24"/>
          <w:szCs w:val="24"/>
          <w:lang w:val="en-US"/>
        </w:rPr>
        <w:t>susitarimu</w:t>
      </w:r>
      <w:proofErr w:type="spellEnd"/>
      <w:r>
        <w:rPr>
          <w:rFonts w:ascii="Times New Roman" w:eastAsia="Times New Roman" w:hAnsi="Times New Roman" w:cs="Times New Roman"/>
          <w:color w:val="auto"/>
          <w:sz w:val="24"/>
          <w:szCs w:val="24"/>
          <w:lang w:val="en-US"/>
        </w:rPr>
        <w:t>.</w:t>
      </w:r>
    </w:p>
    <w:p w14:paraId="5FB2A4AD" w14:textId="2081B13A" w:rsidR="00A071F7" w:rsidRPr="002707B4" w:rsidRDefault="000D07B4" w:rsidP="00A071F7">
      <w:pPr>
        <w:pStyle w:val="Normal1"/>
        <w:tabs>
          <w:tab w:val="left" w:pos="432"/>
          <w:tab w:val="left" w:pos="1134"/>
        </w:tabs>
        <w:ind w:firstLine="709"/>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9</w:t>
      </w:r>
      <w:r w:rsidR="00F81434" w:rsidRPr="002707B4">
        <w:rPr>
          <w:rFonts w:ascii="Times New Roman" w:eastAsia="Times New Roman" w:hAnsi="Times New Roman" w:cs="Times New Roman"/>
          <w:color w:val="auto"/>
          <w:sz w:val="24"/>
          <w:szCs w:val="24"/>
        </w:rPr>
        <w:t>.</w:t>
      </w:r>
      <w:r w:rsidR="00FD6250">
        <w:rPr>
          <w:rFonts w:ascii="Times New Roman" w:eastAsia="Times New Roman" w:hAnsi="Times New Roman" w:cs="Times New Roman"/>
          <w:color w:val="auto"/>
          <w:sz w:val="24"/>
          <w:szCs w:val="24"/>
        </w:rPr>
        <w:t>10</w:t>
      </w:r>
      <w:r w:rsidR="00A071F7" w:rsidRPr="002707B4">
        <w:rPr>
          <w:rFonts w:ascii="Times New Roman" w:eastAsia="Times New Roman" w:hAnsi="Times New Roman" w:cs="Times New Roman"/>
          <w:color w:val="auto"/>
          <w:sz w:val="24"/>
          <w:szCs w:val="24"/>
        </w:rPr>
        <w:t xml:space="preserve">. Sutarties nutraukimo ar jos kitokio pasibaigimo atveju </w:t>
      </w:r>
      <w:r w:rsidR="00F81434" w:rsidRPr="002707B4">
        <w:rPr>
          <w:rFonts w:ascii="Times New Roman" w:eastAsia="Times New Roman" w:hAnsi="Times New Roman" w:cs="Times New Roman"/>
          <w:color w:val="auto"/>
          <w:sz w:val="24"/>
          <w:szCs w:val="24"/>
        </w:rPr>
        <w:t>Nuomininkui</w:t>
      </w:r>
      <w:r w:rsidR="00A071F7" w:rsidRPr="002707B4">
        <w:rPr>
          <w:rFonts w:ascii="Times New Roman" w:eastAsia="Times New Roman" w:hAnsi="Times New Roman" w:cs="Times New Roman"/>
          <w:color w:val="auto"/>
          <w:sz w:val="24"/>
          <w:szCs w:val="24"/>
        </w:rPr>
        <w:t xml:space="preserve"> yra suteikiamas ne ilgesnis kaip </w:t>
      </w:r>
      <w:r w:rsidR="00A071F7" w:rsidRPr="00890415">
        <w:rPr>
          <w:rFonts w:ascii="Times New Roman" w:eastAsia="Times New Roman" w:hAnsi="Times New Roman" w:cs="Times New Roman"/>
          <w:color w:val="auto"/>
          <w:sz w:val="24"/>
          <w:szCs w:val="24"/>
        </w:rPr>
        <w:t xml:space="preserve">15 (penkiolikos) kalendorinių dienų laikotarpis išsikelti iš Patalpų ir jas atlaisvinti. Tais </w:t>
      </w:r>
      <w:r w:rsidR="00A071F7" w:rsidRPr="00890415">
        <w:rPr>
          <w:rFonts w:ascii="Times New Roman" w:eastAsia="Times New Roman" w:hAnsi="Times New Roman" w:cs="Times New Roman"/>
          <w:color w:val="auto"/>
          <w:sz w:val="24"/>
          <w:szCs w:val="24"/>
        </w:rPr>
        <w:lastRenderedPageBreak/>
        <w:t>atvejais, kai Sutartis nutraukiama dėl</w:t>
      </w:r>
      <w:r w:rsidR="00A071F7" w:rsidRPr="002707B4">
        <w:rPr>
          <w:rFonts w:ascii="Times New Roman" w:eastAsia="Times New Roman" w:hAnsi="Times New Roman" w:cs="Times New Roman"/>
          <w:color w:val="auto"/>
          <w:sz w:val="24"/>
          <w:szCs w:val="24"/>
        </w:rPr>
        <w:t xml:space="preserve"> Litexpo kaltės, nuomos mokestis už šiame punkte nurodytą išsikėlimo laikotarpį nemokamas.</w:t>
      </w:r>
    </w:p>
    <w:p w14:paraId="63647163" w14:textId="760BD953" w:rsidR="00A071F7" w:rsidRPr="002707B4" w:rsidRDefault="000D07B4" w:rsidP="00A071F7">
      <w:pPr>
        <w:pStyle w:val="Normal1"/>
        <w:tabs>
          <w:tab w:val="left" w:pos="432"/>
          <w:tab w:val="left" w:pos="1134"/>
        </w:tabs>
        <w:ind w:firstLine="709"/>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9</w:t>
      </w:r>
      <w:r w:rsidR="00F81434" w:rsidRPr="002707B4">
        <w:rPr>
          <w:rFonts w:ascii="Times New Roman" w:eastAsia="Times New Roman" w:hAnsi="Times New Roman" w:cs="Times New Roman"/>
          <w:color w:val="auto"/>
          <w:sz w:val="24"/>
          <w:szCs w:val="24"/>
        </w:rPr>
        <w:t>.1</w:t>
      </w:r>
      <w:r w:rsidR="00FD6250">
        <w:rPr>
          <w:rFonts w:ascii="Times New Roman" w:eastAsia="Times New Roman" w:hAnsi="Times New Roman" w:cs="Times New Roman"/>
          <w:color w:val="auto"/>
          <w:sz w:val="24"/>
          <w:szCs w:val="24"/>
        </w:rPr>
        <w:t>1</w:t>
      </w:r>
      <w:r w:rsidR="00A071F7" w:rsidRPr="002707B4">
        <w:rPr>
          <w:rFonts w:ascii="Times New Roman" w:eastAsia="Times New Roman" w:hAnsi="Times New Roman" w:cs="Times New Roman"/>
          <w:color w:val="auto"/>
          <w:sz w:val="24"/>
          <w:szCs w:val="24"/>
        </w:rPr>
        <w:t xml:space="preserve">. Tuo atveju, jei pasibaigus Sutartyje nustatytam Nuomos terminui ar nutraukus Sutartį prieš terminą </w:t>
      </w:r>
      <w:r w:rsidR="00F81434" w:rsidRPr="002707B4">
        <w:rPr>
          <w:rFonts w:ascii="Times New Roman" w:eastAsia="Times New Roman" w:hAnsi="Times New Roman" w:cs="Times New Roman"/>
          <w:color w:val="auto"/>
          <w:sz w:val="24"/>
          <w:szCs w:val="24"/>
        </w:rPr>
        <w:t>Nuomininkas</w:t>
      </w:r>
      <w:r w:rsidR="00A071F7" w:rsidRPr="002707B4">
        <w:rPr>
          <w:rFonts w:ascii="Times New Roman" w:eastAsia="Times New Roman" w:hAnsi="Times New Roman" w:cs="Times New Roman"/>
          <w:color w:val="auto"/>
          <w:sz w:val="24"/>
          <w:szCs w:val="24"/>
        </w:rPr>
        <w:t xml:space="preserve"> vengia atlaisvinti Patalpas pagal Patalpų priėmimo – perdavimo aktą, Litexpo turi teisę </w:t>
      </w:r>
      <w:r w:rsidR="00F81434" w:rsidRPr="002707B4">
        <w:rPr>
          <w:rFonts w:ascii="Times New Roman" w:eastAsia="Times New Roman" w:hAnsi="Times New Roman" w:cs="Times New Roman"/>
          <w:color w:val="auto"/>
          <w:sz w:val="24"/>
          <w:szCs w:val="24"/>
        </w:rPr>
        <w:t>atlaisvinti jam priklausančias P</w:t>
      </w:r>
      <w:r w:rsidR="00A071F7" w:rsidRPr="002707B4">
        <w:rPr>
          <w:rFonts w:ascii="Times New Roman" w:eastAsia="Times New Roman" w:hAnsi="Times New Roman" w:cs="Times New Roman"/>
          <w:color w:val="auto"/>
          <w:sz w:val="24"/>
          <w:szCs w:val="24"/>
        </w:rPr>
        <w:t xml:space="preserve">atalpas, iškraustant iš jų </w:t>
      </w:r>
      <w:r w:rsidR="00F81434" w:rsidRPr="002707B4">
        <w:rPr>
          <w:rFonts w:ascii="Times New Roman" w:eastAsia="Times New Roman" w:hAnsi="Times New Roman" w:cs="Times New Roman"/>
          <w:color w:val="auto"/>
          <w:sz w:val="24"/>
          <w:szCs w:val="24"/>
        </w:rPr>
        <w:t>Nuomininkui</w:t>
      </w:r>
      <w:r w:rsidR="00A071F7" w:rsidRPr="002707B4">
        <w:rPr>
          <w:rFonts w:ascii="Times New Roman" w:eastAsia="Times New Roman" w:hAnsi="Times New Roman" w:cs="Times New Roman"/>
          <w:color w:val="auto"/>
          <w:sz w:val="24"/>
          <w:szCs w:val="24"/>
        </w:rPr>
        <w:t xml:space="preserve"> priklausantį turtą. Litexpo neatsako už </w:t>
      </w:r>
      <w:r w:rsidR="00F81434" w:rsidRPr="002707B4">
        <w:rPr>
          <w:rFonts w:ascii="Times New Roman" w:eastAsia="Times New Roman" w:hAnsi="Times New Roman" w:cs="Times New Roman"/>
          <w:color w:val="auto"/>
          <w:sz w:val="24"/>
          <w:szCs w:val="24"/>
        </w:rPr>
        <w:t>Nuomininko</w:t>
      </w:r>
      <w:r w:rsidR="00A071F7" w:rsidRPr="002707B4">
        <w:rPr>
          <w:rFonts w:ascii="Times New Roman" w:eastAsia="Times New Roman" w:hAnsi="Times New Roman" w:cs="Times New Roman"/>
          <w:color w:val="auto"/>
          <w:sz w:val="24"/>
          <w:szCs w:val="24"/>
        </w:rPr>
        <w:t xml:space="preserve"> patirtus nuostolius vykdant šį Sutarties punktą.</w:t>
      </w:r>
    </w:p>
    <w:p w14:paraId="4FD7516D" w14:textId="10DC15FA" w:rsidR="00A071F7" w:rsidRDefault="000D07B4" w:rsidP="007851EE">
      <w:pPr>
        <w:pStyle w:val="Normal1"/>
        <w:tabs>
          <w:tab w:val="left" w:pos="432"/>
          <w:tab w:val="left" w:pos="1134"/>
        </w:tabs>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w:t>
      </w:r>
      <w:r w:rsidR="00F81434" w:rsidRPr="002707B4">
        <w:rPr>
          <w:rFonts w:ascii="Times New Roman" w:eastAsia="Times New Roman" w:hAnsi="Times New Roman" w:cs="Times New Roman"/>
          <w:color w:val="auto"/>
          <w:sz w:val="24"/>
          <w:szCs w:val="24"/>
        </w:rPr>
        <w:t>.1</w:t>
      </w:r>
      <w:r w:rsidR="00FD6250">
        <w:rPr>
          <w:rFonts w:ascii="Times New Roman" w:eastAsia="Times New Roman" w:hAnsi="Times New Roman" w:cs="Times New Roman"/>
          <w:color w:val="auto"/>
          <w:sz w:val="24"/>
          <w:szCs w:val="24"/>
        </w:rPr>
        <w:t>2</w:t>
      </w:r>
      <w:r w:rsidR="00A071F7" w:rsidRPr="002707B4">
        <w:rPr>
          <w:rFonts w:ascii="Times New Roman" w:eastAsia="Times New Roman" w:hAnsi="Times New Roman" w:cs="Times New Roman"/>
          <w:color w:val="auto"/>
          <w:sz w:val="24"/>
          <w:szCs w:val="24"/>
        </w:rPr>
        <w:t xml:space="preserve">. Šalis, vengianti mokėti ar vykdyti kitas prievoles pagal Sutartį privalo atlyginti kitai Šaliai visas </w:t>
      </w:r>
      <w:r w:rsidR="00F81434" w:rsidRPr="002707B4">
        <w:rPr>
          <w:rFonts w:ascii="Times New Roman" w:eastAsia="Times New Roman" w:hAnsi="Times New Roman" w:cs="Times New Roman"/>
          <w:color w:val="auto"/>
          <w:sz w:val="24"/>
          <w:szCs w:val="24"/>
        </w:rPr>
        <w:t xml:space="preserve">su </w:t>
      </w:r>
      <w:r w:rsidR="00A071F7" w:rsidRPr="002707B4">
        <w:rPr>
          <w:rFonts w:ascii="Times New Roman" w:eastAsia="Times New Roman" w:hAnsi="Times New Roman" w:cs="Times New Roman"/>
          <w:color w:val="auto"/>
          <w:sz w:val="24"/>
          <w:szCs w:val="24"/>
        </w:rPr>
        <w:t>skolos išieškojimu ar ginčo sprendimu susijusias išlaidas, įskaitant (bet tuo neapsiribojant) išlaidas teisinei pagalbai (advokatams) apmokėti.</w:t>
      </w:r>
    </w:p>
    <w:p w14:paraId="65FEDE0F" w14:textId="52A70B19" w:rsidR="001B6A4D" w:rsidRPr="002707B4" w:rsidRDefault="000D07B4" w:rsidP="007851EE">
      <w:pPr>
        <w:pStyle w:val="Normal1"/>
        <w:tabs>
          <w:tab w:val="left" w:pos="432"/>
          <w:tab w:val="left" w:pos="1134"/>
        </w:tabs>
        <w:ind w:firstLine="709"/>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9</w:t>
      </w:r>
      <w:r w:rsidR="001B6A4D">
        <w:rPr>
          <w:rFonts w:ascii="Times New Roman" w:eastAsia="Times New Roman" w:hAnsi="Times New Roman" w:cs="Times New Roman"/>
          <w:color w:val="auto"/>
          <w:sz w:val="24"/>
          <w:szCs w:val="24"/>
        </w:rPr>
        <w:t>.1</w:t>
      </w:r>
      <w:r w:rsidR="00FD6250">
        <w:rPr>
          <w:rFonts w:ascii="Times New Roman" w:eastAsia="Times New Roman" w:hAnsi="Times New Roman" w:cs="Times New Roman"/>
          <w:color w:val="auto"/>
          <w:sz w:val="24"/>
          <w:szCs w:val="24"/>
        </w:rPr>
        <w:t>3</w:t>
      </w:r>
      <w:r w:rsidR="001B6A4D">
        <w:rPr>
          <w:rFonts w:ascii="Times New Roman" w:eastAsia="Times New Roman" w:hAnsi="Times New Roman" w:cs="Times New Roman"/>
          <w:color w:val="auto"/>
          <w:sz w:val="24"/>
          <w:szCs w:val="24"/>
        </w:rPr>
        <w:t xml:space="preserve">. </w:t>
      </w:r>
      <w:r w:rsidR="00C10FF0">
        <w:rPr>
          <w:rFonts w:ascii="Times New Roman" w:eastAsia="Times New Roman" w:hAnsi="Times New Roman" w:cs="Times New Roman"/>
          <w:color w:val="auto"/>
          <w:sz w:val="24"/>
          <w:szCs w:val="24"/>
        </w:rPr>
        <w:t>N</w:t>
      </w:r>
      <w:r w:rsidR="001B6A4D" w:rsidRPr="001B6A4D">
        <w:rPr>
          <w:rFonts w:ascii="Times New Roman" w:eastAsia="Times New Roman" w:hAnsi="Times New Roman" w:cs="Times New Roman"/>
          <w:color w:val="auto"/>
          <w:sz w:val="24"/>
          <w:szCs w:val="24"/>
        </w:rPr>
        <w:t>uomininkas neturi teisės nutraukti, net ir laikinai, savo veiklos Patalpose, išskyrus a</w:t>
      </w:r>
      <w:r w:rsidR="00C10FF0">
        <w:rPr>
          <w:rFonts w:ascii="Times New Roman" w:eastAsia="Times New Roman" w:hAnsi="Times New Roman" w:cs="Times New Roman"/>
          <w:color w:val="auto"/>
          <w:sz w:val="24"/>
          <w:szCs w:val="24"/>
        </w:rPr>
        <w:t>tvejus, kai Patalpose vykdomas k</w:t>
      </w:r>
      <w:r w:rsidR="001B6A4D" w:rsidRPr="001B6A4D">
        <w:rPr>
          <w:rFonts w:ascii="Times New Roman" w:eastAsia="Times New Roman" w:hAnsi="Times New Roman" w:cs="Times New Roman"/>
          <w:color w:val="auto"/>
          <w:sz w:val="24"/>
          <w:szCs w:val="24"/>
        </w:rPr>
        <w:t xml:space="preserve">apitalinis remontas ar </w:t>
      </w:r>
      <w:r w:rsidR="00C10FF0">
        <w:rPr>
          <w:rFonts w:ascii="Times New Roman" w:eastAsia="Times New Roman" w:hAnsi="Times New Roman" w:cs="Times New Roman"/>
          <w:color w:val="auto"/>
          <w:sz w:val="24"/>
          <w:szCs w:val="24"/>
        </w:rPr>
        <w:t>N</w:t>
      </w:r>
      <w:r w:rsidR="001B6A4D" w:rsidRPr="001B6A4D">
        <w:rPr>
          <w:rFonts w:ascii="Times New Roman" w:eastAsia="Times New Roman" w:hAnsi="Times New Roman" w:cs="Times New Roman"/>
          <w:color w:val="auto"/>
          <w:sz w:val="24"/>
          <w:szCs w:val="24"/>
        </w:rPr>
        <w:t xml:space="preserve">uomotojas vykdo Patalpų pakeitimus. Sutarties nutraukimo atveju </w:t>
      </w:r>
      <w:r w:rsidR="00C10FF0">
        <w:rPr>
          <w:rFonts w:ascii="Times New Roman" w:eastAsia="Times New Roman" w:hAnsi="Times New Roman" w:cs="Times New Roman"/>
          <w:color w:val="auto"/>
          <w:sz w:val="24"/>
          <w:szCs w:val="24"/>
        </w:rPr>
        <w:t>N</w:t>
      </w:r>
      <w:r w:rsidR="001B6A4D" w:rsidRPr="001B6A4D">
        <w:rPr>
          <w:rFonts w:ascii="Times New Roman" w:eastAsia="Times New Roman" w:hAnsi="Times New Roman" w:cs="Times New Roman"/>
          <w:color w:val="auto"/>
          <w:sz w:val="24"/>
          <w:szCs w:val="24"/>
        </w:rPr>
        <w:t xml:space="preserve">uomininkas neturi teisės viešai skelbti apie savo veiklos nutraukimą </w:t>
      </w:r>
      <w:r w:rsidR="00C10FF0">
        <w:rPr>
          <w:rFonts w:ascii="Times New Roman" w:eastAsia="Times New Roman" w:hAnsi="Times New Roman" w:cs="Times New Roman"/>
          <w:color w:val="auto"/>
          <w:sz w:val="24"/>
          <w:szCs w:val="24"/>
        </w:rPr>
        <w:t>Litexpo</w:t>
      </w:r>
      <w:r w:rsidR="001B6A4D" w:rsidRPr="001B6A4D">
        <w:rPr>
          <w:rFonts w:ascii="Times New Roman" w:eastAsia="Times New Roman" w:hAnsi="Times New Roman" w:cs="Times New Roman"/>
          <w:color w:val="auto"/>
          <w:sz w:val="24"/>
          <w:szCs w:val="24"/>
        </w:rPr>
        <w:t xml:space="preserve"> anksčiau nei paskutinę Patalpų naudojimo dieną.</w:t>
      </w:r>
    </w:p>
    <w:p w14:paraId="125B9D6A" w14:textId="77777777" w:rsidR="00A071F7" w:rsidRPr="002707B4" w:rsidRDefault="00A071F7" w:rsidP="00F25122">
      <w:pPr>
        <w:pStyle w:val="Normal1"/>
        <w:tabs>
          <w:tab w:val="left" w:pos="0"/>
          <w:tab w:val="left" w:pos="1134"/>
        </w:tabs>
        <w:ind w:firstLine="709"/>
        <w:jc w:val="center"/>
        <w:rPr>
          <w:rFonts w:ascii="Times New Roman" w:eastAsia="Times New Roman" w:hAnsi="Times New Roman" w:cs="Times New Roman"/>
          <w:b/>
          <w:color w:val="auto"/>
          <w:sz w:val="24"/>
          <w:szCs w:val="24"/>
        </w:rPr>
      </w:pPr>
    </w:p>
    <w:p w14:paraId="550AEE88" w14:textId="4119579E" w:rsidR="00E96B27" w:rsidRPr="002707B4" w:rsidRDefault="000D07B4" w:rsidP="00F25122">
      <w:pPr>
        <w:pStyle w:val="Normal1"/>
        <w:tabs>
          <w:tab w:val="left" w:pos="0"/>
          <w:tab w:val="left" w:pos="1134"/>
        </w:tabs>
        <w:ind w:firstLine="709"/>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10</w:t>
      </w:r>
      <w:r w:rsidR="0034461B" w:rsidRPr="002707B4">
        <w:rPr>
          <w:rFonts w:ascii="Times New Roman" w:eastAsia="Times New Roman" w:hAnsi="Times New Roman" w:cs="Times New Roman"/>
          <w:b/>
          <w:color w:val="auto"/>
          <w:sz w:val="24"/>
          <w:szCs w:val="24"/>
        </w:rPr>
        <w:t>. KITOS NUOSTATOS</w:t>
      </w:r>
    </w:p>
    <w:p w14:paraId="1F6DAB1A" w14:textId="77777777" w:rsidR="00E96B27" w:rsidRPr="002707B4" w:rsidRDefault="00E96B27" w:rsidP="00F25122">
      <w:pPr>
        <w:pStyle w:val="Normal1"/>
        <w:tabs>
          <w:tab w:val="left" w:pos="0"/>
          <w:tab w:val="left" w:pos="1134"/>
        </w:tabs>
        <w:ind w:firstLine="709"/>
        <w:jc w:val="both"/>
        <w:rPr>
          <w:rFonts w:ascii="Times New Roman" w:hAnsi="Times New Roman" w:cs="Times New Roman"/>
          <w:color w:val="auto"/>
          <w:sz w:val="24"/>
          <w:szCs w:val="24"/>
        </w:rPr>
      </w:pPr>
    </w:p>
    <w:p w14:paraId="4D49DA2A" w14:textId="6B0364AD" w:rsidR="00E96B27" w:rsidRPr="002707B4" w:rsidRDefault="000D07B4" w:rsidP="00F25122">
      <w:pPr>
        <w:pStyle w:val="Normal1"/>
        <w:tabs>
          <w:tab w:val="left" w:pos="0"/>
          <w:tab w:val="left" w:pos="1134"/>
        </w:tabs>
        <w:ind w:firstLine="709"/>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10</w:t>
      </w:r>
      <w:r w:rsidR="0034461B" w:rsidRPr="002707B4">
        <w:rPr>
          <w:rFonts w:ascii="Times New Roman" w:eastAsia="Times New Roman" w:hAnsi="Times New Roman" w:cs="Times New Roman"/>
          <w:color w:val="auto"/>
          <w:sz w:val="24"/>
          <w:szCs w:val="24"/>
        </w:rPr>
        <w:t xml:space="preserve">.1. Sutarties sąlygos gali būti keičiamos ir papildomos tik abiejų Šalių raštišku susitarimu, kuris tampa neatskiriamu šios </w:t>
      </w:r>
      <w:r w:rsidR="00FB2995">
        <w:rPr>
          <w:rFonts w:ascii="Times New Roman" w:eastAsia="Times New Roman" w:hAnsi="Times New Roman" w:cs="Times New Roman"/>
          <w:color w:val="auto"/>
          <w:sz w:val="24"/>
          <w:szCs w:val="24"/>
        </w:rPr>
        <w:t>S</w:t>
      </w:r>
      <w:r w:rsidR="0034461B" w:rsidRPr="002707B4">
        <w:rPr>
          <w:rFonts w:ascii="Times New Roman" w:eastAsia="Times New Roman" w:hAnsi="Times New Roman" w:cs="Times New Roman"/>
          <w:color w:val="auto"/>
          <w:sz w:val="24"/>
          <w:szCs w:val="24"/>
        </w:rPr>
        <w:t>utarties priedu.</w:t>
      </w:r>
    </w:p>
    <w:p w14:paraId="22463935" w14:textId="0F66F00C" w:rsidR="00E96B27" w:rsidRPr="002707B4" w:rsidRDefault="000D07B4" w:rsidP="001E4388">
      <w:pPr>
        <w:pStyle w:val="Normal1"/>
        <w:tabs>
          <w:tab w:val="left" w:pos="0"/>
          <w:tab w:val="left" w:pos="1134"/>
        </w:tabs>
        <w:ind w:firstLine="709"/>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10</w:t>
      </w:r>
      <w:r w:rsidR="0034461B" w:rsidRPr="002707B4">
        <w:rPr>
          <w:rFonts w:ascii="Times New Roman" w:eastAsia="Times New Roman" w:hAnsi="Times New Roman" w:cs="Times New Roman"/>
          <w:color w:val="auto"/>
          <w:sz w:val="24"/>
          <w:szCs w:val="24"/>
        </w:rPr>
        <w:t>.2. Visi Sutarties priedai, pakeitimai ir papildymai, sudaryti raštu ir pasirašyti abiejų Šalių, laikomi tinkamais, pridedami prie šios Sutarties ir laikomi neatskiriamomis Sutarties dalimis.</w:t>
      </w:r>
    </w:p>
    <w:p w14:paraId="7B0D5FDF" w14:textId="6493568A" w:rsidR="00E96B27" w:rsidRPr="002707B4" w:rsidRDefault="000D07B4" w:rsidP="00F25122">
      <w:pPr>
        <w:pStyle w:val="Normal1"/>
        <w:tabs>
          <w:tab w:val="left" w:pos="0"/>
          <w:tab w:val="left" w:pos="1134"/>
        </w:tabs>
        <w:ind w:firstLine="709"/>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10.3</w:t>
      </w:r>
      <w:r w:rsidR="0034461B" w:rsidRPr="002707B4">
        <w:rPr>
          <w:rFonts w:ascii="Times New Roman" w:eastAsia="Times New Roman" w:hAnsi="Times New Roman" w:cs="Times New Roman"/>
          <w:color w:val="auto"/>
          <w:sz w:val="24"/>
          <w:szCs w:val="24"/>
        </w:rPr>
        <w:t>. Ši Sutartis yra taikytina bei privaloma ją sudarančioms Šalims, jų teisių perėmėjams bei asmenims, kuriems ji yra teisėtai ir nepažeidžiant šios Sutarties nuostatų perleidžiama.</w:t>
      </w:r>
    </w:p>
    <w:p w14:paraId="4B23E200" w14:textId="11BD1B04" w:rsidR="00E96B27" w:rsidRPr="002707B4" w:rsidRDefault="000D07B4" w:rsidP="00F25122">
      <w:pPr>
        <w:pStyle w:val="Normal1"/>
        <w:tabs>
          <w:tab w:val="left" w:pos="0"/>
          <w:tab w:val="left" w:pos="1134"/>
        </w:tabs>
        <w:ind w:firstLine="709"/>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10.4</w:t>
      </w:r>
      <w:r w:rsidR="0034461B" w:rsidRPr="002707B4">
        <w:rPr>
          <w:rFonts w:ascii="Times New Roman" w:eastAsia="Times New Roman" w:hAnsi="Times New Roman" w:cs="Times New Roman"/>
          <w:color w:val="auto"/>
          <w:sz w:val="24"/>
          <w:szCs w:val="24"/>
        </w:rPr>
        <w:t xml:space="preserve">. Jei kuri nors Sutarties nuostata yra ar tampa visiškai ar iš dalies negaliojanti, ji nedaro negaliojančių likusiųjų šios Sutarties nuostatų. </w:t>
      </w:r>
    </w:p>
    <w:p w14:paraId="3AA1FABC" w14:textId="39AEFE8D" w:rsidR="00E96B27" w:rsidRPr="002707B4" w:rsidRDefault="000D07B4" w:rsidP="00F25122">
      <w:pPr>
        <w:pStyle w:val="Normal1"/>
        <w:tabs>
          <w:tab w:val="left" w:pos="0"/>
          <w:tab w:val="left" w:pos="1134"/>
        </w:tabs>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10.5</w:t>
      </w:r>
      <w:r w:rsidR="0034461B" w:rsidRPr="002707B4">
        <w:rPr>
          <w:rFonts w:ascii="Times New Roman" w:eastAsia="Times New Roman" w:hAnsi="Times New Roman" w:cs="Times New Roman"/>
          <w:color w:val="auto"/>
          <w:sz w:val="24"/>
          <w:szCs w:val="24"/>
        </w:rPr>
        <w:t xml:space="preserve">. Visi su Sutartimi susiję pranešimai, prašymai, kiti dokumentai ar kitoks susirašinėjimas yra siunčiami elektroniniu paštu, jų originalus įteikiant pasirašytinai ar siunčiant registruotu ar kurjeriniu paštu </w:t>
      </w:r>
      <w:r w:rsidR="001E4388" w:rsidRPr="002707B4">
        <w:rPr>
          <w:rFonts w:ascii="Times New Roman" w:eastAsia="Times New Roman" w:hAnsi="Times New Roman" w:cs="Times New Roman"/>
          <w:color w:val="auto"/>
          <w:sz w:val="24"/>
          <w:szCs w:val="24"/>
        </w:rPr>
        <w:t>šiais</w:t>
      </w:r>
      <w:r w:rsidR="0034461B" w:rsidRPr="002707B4">
        <w:rPr>
          <w:rFonts w:ascii="Times New Roman" w:eastAsia="Times New Roman" w:hAnsi="Times New Roman" w:cs="Times New Roman"/>
          <w:color w:val="auto"/>
          <w:sz w:val="24"/>
          <w:szCs w:val="24"/>
        </w:rPr>
        <w:t xml:space="preserve"> Šalių adresa</w:t>
      </w:r>
      <w:r w:rsidR="001E4388" w:rsidRPr="002707B4">
        <w:rPr>
          <w:rFonts w:ascii="Times New Roman" w:eastAsia="Times New Roman" w:hAnsi="Times New Roman" w:cs="Times New Roman"/>
          <w:color w:val="auto"/>
          <w:sz w:val="24"/>
          <w:szCs w:val="24"/>
        </w:rPr>
        <w:t>is:</w:t>
      </w:r>
    </w:p>
    <w:tbl>
      <w:tblPr>
        <w:tblStyle w:val="TableGrid"/>
        <w:tblW w:w="0" w:type="auto"/>
        <w:tblLook w:val="04A0" w:firstRow="1" w:lastRow="0" w:firstColumn="1" w:lastColumn="0" w:noHBand="0" w:noVBand="1"/>
      </w:tblPr>
      <w:tblGrid>
        <w:gridCol w:w="4979"/>
        <w:gridCol w:w="4983"/>
      </w:tblGrid>
      <w:tr w:rsidR="001E4388" w:rsidRPr="002707B4" w14:paraId="7BCEA473" w14:textId="77777777" w:rsidTr="001E4388">
        <w:tc>
          <w:tcPr>
            <w:tcW w:w="5094" w:type="dxa"/>
          </w:tcPr>
          <w:p w14:paraId="39FA0272" w14:textId="3B3CD993" w:rsidR="001E4388" w:rsidRPr="002707B4" w:rsidRDefault="001E4388" w:rsidP="00F25122">
            <w:pPr>
              <w:pStyle w:val="Normal1"/>
              <w:tabs>
                <w:tab w:val="left" w:pos="0"/>
                <w:tab w:val="left" w:pos="1134"/>
              </w:tabs>
              <w:jc w:val="both"/>
              <w:rPr>
                <w:rFonts w:ascii="Times New Roman" w:eastAsia="Times New Roman" w:hAnsi="Times New Roman" w:cs="Times New Roman"/>
                <w:color w:val="auto"/>
                <w:sz w:val="24"/>
                <w:szCs w:val="24"/>
              </w:rPr>
            </w:pPr>
            <w:r w:rsidRPr="002707B4">
              <w:rPr>
                <w:rFonts w:ascii="Times New Roman" w:eastAsia="Times New Roman" w:hAnsi="Times New Roman" w:cs="Times New Roman"/>
                <w:color w:val="auto"/>
                <w:sz w:val="24"/>
                <w:szCs w:val="24"/>
              </w:rPr>
              <w:t>Nuomotojas</w:t>
            </w:r>
          </w:p>
        </w:tc>
        <w:tc>
          <w:tcPr>
            <w:tcW w:w="5094" w:type="dxa"/>
          </w:tcPr>
          <w:p w14:paraId="473C9FE3" w14:textId="2873B9FD" w:rsidR="001E4388" w:rsidRPr="002707B4" w:rsidRDefault="001E4388" w:rsidP="00F25122">
            <w:pPr>
              <w:pStyle w:val="Normal1"/>
              <w:tabs>
                <w:tab w:val="left" w:pos="0"/>
                <w:tab w:val="left" w:pos="1134"/>
              </w:tabs>
              <w:jc w:val="both"/>
              <w:rPr>
                <w:rFonts w:ascii="Times New Roman" w:eastAsia="Times New Roman" w:hAnsi="Times New Roman" w:cs="Times New Roman"/>
                <w:color w:val="auto"/>
                <w:sz w:val="24"/>
                <w:szCs w:val="24"/>
              </w:rPr>
            </w:pPr>
            <w:r w:rsidRPr="002707B4">
              <w:rPr>
                <w:rFonts w:ascii="Times New Roman" w:eastAsia="Times New Roman" w:hAnsi="Times New Roman" w:cs="Times New Roman"/>
                <w:color w:val="auto"/>
                <w:sz w:val="24"/>
                <w:szCs w:val="24"/>
              </w:rPr>
              <w:t>Nuomininkas</w:t>
            </w:r>
          </w:p>
        </w:tc>
      </w:tr>
      <w:tr w:rsidR="001E4388" w:rsidRPr="002707B4" w14:paraId="550A7AA4" w14:textId="77777777" w:rsidTr="001E4388">
        <w:tc>
          <w:tcPr>
            <w:tcW w:w="5094" w:type="dxa"/>
          </w:tcPr>
          <w:p w14:paraId="4187B994" w14:textId="78B4AF9D" w:rsidR="001E4388" w:rsidRPr="002707B4" w:rsidRDefault="001E4388" w:rsidP="00F25122">
            <w:pPr>
              <w:pStyle w:val="Normal1"/>
              <w:tabs>
                <w:tab w:val="left" w:pos="0"/>
                <w:tab w:val="left" w:pos="1134"/>
              </w:tabs>
              <w:jc w:val="both"/>
              <w:rPr>
                <w:rFonts w:ascii="Times New Roman" w:eastAsia="Times New Roman" w:hAnsi="Times New Roman" w:cs="Times New Roman"/>
                <w:i/>
                <w:color w:val="auto"/>
                <w:sz w:val="24"/>
                <w:szCs w:val="24"/>
              </w:rPr>
            </w:pPr>
            <w:r w:rsidRPr="002707B4">
              <w:rPr>
                <w:rFonts w:ascii="Times New Roman" w:eastAsia="Times New Roman" w:hAnsi="Times New Roman" w:cs="Times New Roman"/>
                <w:i/>
                <w:color w:val="auto"/>
                <w:sz w:val="24"/>
                <w:szCs w:val="24"/>
              </w:rPr>
              <w:t xml:space="preserve">(vardas, pavardė, tel. </w:t>
            </w:r>
            <w:proofErr w:type="spellStart"/>
            <w:r w:rsidRPr="002707B4">
              <w:rPr>
                <w:rFonts w:ascii="Times New Roman" w:eastAsia="Times New Roman" w:hAnsi="Times New Roman" w:cs="Times New Roman"/>
                <w:i/>
                <w:color w:val="auto"/>
                <w:sz w:val="24"/>
                <w:szCs w:val="24"/>
              </w:rPr>
              <w:t>nr.</w:t>
            </w:r>
            <w:proofErr w:type="spellEnd"/>
            <w:r w:rsidRPr="002707B4">
              <w:rPr>
                <w:rFonts w:ascii="Times New Roman" w:eastAsia="Times New Roman" w:hAnsi="Times New Roman" w:cs="Times New Roman"/>
                <w:i/>
                <w:color w:val="auto"/>
                <w:sz w:val="24"/>
                <w:szCs w:val="24"/>
              </w:rPr>
              <w:t>, el. paštas, adresas)</w:t>
            </w:r>
          </w:p>
        </w:tc>
        <w:tc>
          <w:tcPr>
            <w:tcW w:w="5094" w:type="dxa"/>
          </w:tcPr>
          <w:p w14:paraId="0EE72887" w14:textId="46C20C3A" w:rsidR="001E4388" w:rsidRPr="002707B4" w:rsidRDefault="001E4388" w:rsidP="00F25122">
            <w:pPr>
              <w:pStyle w:val="Normal1"/>
              <w:tabs>
                <w:tab w:val="left" w:pos="0"/>
                <w:tab w:val="left" w:pos="1134"/>
              </w:tabs>
              <w:jc w:val="both"/>
              <w:rPr>
                <w:rFonts w:ascii="Times New Roman" w:eastAsia="Times New Roman" w:hAnsi="Times New Roman" w:cs="Times New Roman"/>
                <w:i/>
                <w:color w:val="auto"/>
                <w:sz w:val="24"/>
                <w:szCs w:val="24"/>
              </w:rPr>
            </w:pPr>
            <w:r w:rsidRPr="002707B4">
              <w:rPr>
                <w:rFonts w:ascii="Times New Roman" w:eastAsia="Times New Roman" w:hAnsi="Times New Roman" w:cs="Times New Roman"/>
                <w:i/>
                <w:color w:val="auto"/>
                <w:sz w:val="24"/>
                <w:szCs w:val="24"/>
              </w:rPr>
              <w:t xml:space="preserve">(vardas, pavardė, tel. </w:t>
            </w:r>
            <w:proofErr w:type="spellStart"/>
            <w:r w:rsidRPr="002707B4">
              <w:rPr>
                <w:rFonts w:ascii="Times New Roman" w:eastAsia="Times New Roman" w:hAnsi="Times New Roman" w:cs="Times New Roman"/>
                <w:i/>
                <w:color w:val="auto"/>
                <w:sz w:val="24"/>
                <w:szCs w:val="24"/>
              </w:rPr>
              <w:t>nr.</w:t>
            </w:r>
            <w:proofErr w:type="spellEnd"/>
            <w:r w:rsidRPr="002707B4">
              <w:rPr>
                <w:rFonts w:ascii="Times New Roman" w:eastAsia="Times New Roman" w:hAnsi="Times New Roman" w:cs="Times New Roman"/>
                <w:i/>
                <w:color w:val="auto"/>
                <w:sz w:val="24"/>
                <w:szCs w:val="24"/>
              </w:rPr>
              <w:t>, el. paštas, adresas)</w:t>
            </w:r>
          </w:p>
        </w:tc>
      </w:tr>
    </w:tbl>
    <w:p w14:paraId="1F009C06" w14:textId="77777777" w:rsidR="001E4388" w:rsidRPr="002707B4" w:rsidRDefault="001E4388" w:rsidP="001E4388">
      <w:pPr>
        <w:pStyle w:val="Normal1"/>
        <w:tabs>
          <w:tab w:val="left" w:pos="0"/>
          <w:tab w:val="left" w:pos="1134"/>
        </w:tabs>
        <w:jc w:val="both"/>
        <w:rPr>
          <w:rFonts w:ascii="Times New Roman" w:hAnsi="Times New Roman" w:cs="Times New Roman"/>
          <w:color w:val="auto"/>
          <w:sz w:val="24"/>
          <w:szCs w:val="24"/>
        </w:rPr>
      </w:pPr>
    </w:p>
    <w:p w14:paraId="731CC4E0" w14:textId="42932588" w:rsidR="00E96B27" w:rsidRPr="002707B4" w:rsidRDefault="000D07B4" w:rsidP="00444FFD">
      <w:pPr>
        <w:pStyle w:val="Normal1"/>
        <w:tabs>
          <w:tab w:val="left" w:pos="0"/>
          <w:tab w:val="left" w:pos="1134"/>
        </w:tabs>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10.6</w:t>
      </w:r>
      <w:r w:rsidR="0034461B" w:rsidRPr="002707B4">
        <w:rPr>
          <w:rFonts w:ascii="Times New Roman" w:eastAsia="Times New Roman" w:hAnsi="Times New Roman" w:cs="Times New Roman"/>
          <w:color w:val="auto"/>
          <w:sz w:val="24"/>
          <w:szCs w:val="24"/>
        </w:rPr>
        <w:t>. Šalys įsipareigoja nedelsiant raštu informu</w:t>
      </w:r>
      <w:r w:rsidR="00730B9A">
        <w:rPr>
          <w:rFonts w:ascii="Times New Roman" w:eastAsia="Times New Roman" w:hAnsi="Times New Roman" w:cs="Times New Roman"/>
          <w:color w:val="auto"/>
          <w:sz w:val="24"/>
          <w:szCs w:val="24"/>
        </w:rPr>
        <w:t>oti viena kitą apie Sutarties 1</w:t>
      </w:r>
      <w:r w:rsidR="00730B9A">
        <w:rPr>
          <w:rFonts w:ascii="Times New Roman" w:eastAsia="Times New Roman" w:hAnsi="Times New Roman" w:cs="Times New Roman"/>
          <w:color w:val="auto"/>
          <w:sz w:val="24"/>
          <w:szCs w:val="24"/>
          <w:lang w:val="en-US"/>
        </w:rPr>
        <w:t>1</w:t>
      </w:r>
      <w:r w:rsidR="0034461B" w:rsidRPr="002707B4">
        <w:rPr>
          <w:rFonts w:ascii="Times New Roman" w:eastAsia="Times New Roman" w:hAnsi="Times New Roman" w:cs="Times New Roman"/>
          <w:color w:val="auto"/>
          <w:sz w:val="24"/>
          <w:szCs w:val="24"/>
        </w:rPr>
        <w:t xml:space="preserve"> dalyje nurodytų Šalių duomenų pasikeitim</w:t>
      </w:r>
      <w:r w:rsidR="00304980">
        <w:rPr>
          <w:rFonts w:ascii="Times New Roman" w:eastAsia="Times New Roman" w:hAnsi="Times New Roman" w:cs="Times New Roman"/>
          <w:color w:val="auto"/>
          <w:sz w:val="24"/>
          <w:szCs w:val="24"/>
        </w:rPr>
        <w:t>ą</w:t>
      </w:r>
      <w:r w:rsidR="0034461B" w:rsidRPr="002707B4">
        <w:rPr>
          <w:rFonts w:ascii="Times New Roman" w:eastAsia="Times New Roman" w:hAnsi="Times New Roman" w:cs="Times New Roman"/>
          <w:color w:val="auto"/>
          <w:sz w:val="24"/>
          <w:szCs w:val="24"/>
        </w:rPr>
        <w:t>. Kol apie pasikeitusį adresą nebuvo pranešta nustatyta tvarka, ankstesniu adresu pristatyta korespondencija yra laikomi pristatytais tinkamai.</w:t>
      </w:r>
    </w:p>
    <w:p w14:paraId="32220F3F" w14:textId="0D22048C" w:rsidR="00444FFD" w:rsidRPr="002707B4" w:rsidRDefault="000D07B4" w:rsidP="00444FFD">
      <w:pPr>
        <w:pStyle w:val="BasicParagraph"/>
        <w:spacing w:line="288" w:lineRule="auto"/>
        <w:ind w:firstLine="709"/>
        <w:jc w:val="both"/>
        <w:rPr>
          <w:rFonts w:ascii="Times New Roman" w:eastAsia="Tahoma" w:hAnsi="Times New Roman" w:cs="Times New Roman"/>
          <w:lang w:val="lt-LT"/>
        </w:rPr>
      </w:pPr>
      <w:r>
        <w:rPr>
          <w:rFonts w:ascii="Times New Roman" w:eastAsia="Times New Roman" w:hAnsi="Times New Roman" w:cs="Times New Roman"/>
          <w:color w:val="auto"/>
        </w:rPr>
        <w:t>10.7</w:t>
      </w:r>
      <w:r w:rsidR="00444FFD" w:rsidRPr="002707B4">
        <w:rPr>
          <w:rFonts w:ascii="Times New Roman" w:eastAsia="Times New Roman" w:hAnsi="Times New Roman" w:cs="Times New Roman"/>
          <w:color w:val="auto"/>
        </w:rPr>
        <w:t xml:space="preserve">. </w:t>
      </w:r>
      <w:r w:rsidR="00444FFD" w:rsidRPr="002707B4">
        <w:rPr>
          <w:rFonts w:ascii="Times New Roman" w:eastAsia="Times New Roman" w:hAnsi="Times New Roman" w:cs="Times New Roman"/>
          <w:kern w:val="0"/>
          <w:lang w:val="lt-LT" w:eastAsia="en-US" w:bidi="ar-SA"/>
        </w:rPr>
        <w:t>Ša</w:t>
      </w:r>
      <w:r w:rsidR="00444FFD" w:rsidRPr="002707B4">
        <w:rPr>
          <w:rFonts w:ascii="Times New Roman" w:eastAsia="Times New Roman" w:hAnsi="Times New Roman" w:cs="Times New Roman"/>
          <w:kern w:val="0"/>
          <w:lang w:val="lt-LT" w:eastAsia="en-US" w:bidi="ar-SA"/>
        </w:rPr>
        <w:softHyphen/>
        <w:t>lys ne</w:t>
      </w:r>
      <w:r w:rsidR="00444FFD" w:rsidRPr="002707B4">
        <w:rPr>
          <w:rFonts w:ascii="Times New Roman" w:eastAsia="Times New Roman" w:hAnsi="Times New Roman" w:cs="Times New Roman"/>
          <w:kern w:val="0"/>
          <w:lang w:val="lt-LT" w:eastAsia="en-US" w:bidi="ar-SA"/>
        </w:rPr>
        <w:softHyphen/>
        <w:t>at</w:t>
      </w:r>
      <w:r w:rsidR="00444FFD" w:rsidRPr="002707B4">
        <w:rPr>
          <w:rFonts w:ascii="Times New Roman" w:eastAsia="Times New Roman" w:hAnsi="Times New Roman" w:cs="Times New Roman"/>
          <w:kern w:val="0"/>
          <w:lang w:val="lt-LT" w:eastAsia="en-US" w:bidi="ar-SA"/>
        </w:rPr>
        <w:softHyphen/>
        <w:t>sa</w:t>
      </w:r>
      <w:r w:rsidR="00444FFD" w:rsidRPr="002707B4">
        <w:rPr>
          <w:rFonts w:ascii="Times New Roman" w:eastAsia="Times New Roman" w:hAnsi="Times New Roman" w:cs="Times New Roman"/>
          <w:kern w:val="0"/>
          <w:lang w:val="lt-LT" w:eastAsia="en-US" w:bidi="ar-SA"/>
        </w:rPr>
        <w:softHyphen/>
        <w:t>ko už vi</w:t>
      </w:r>
      <w:r w:rsidR="00444FFD" w:rsidRPr="002707B4">
        <w:rPr>
          <w:rFonts w:ascii="Times New Roman" w:eastAsia="Times New Roman" w:hAnsi="Times New Roman" w:cs="Times New Roman"/>
          <w:kern w:val="0"/>
          <w:lang w:val="lt-LT" w:eastAsia="en-US" w:bidi="ar-SA"/>
        </w:rPr>
        <w:softHyphen/>
        <w:t>siš</w:t>
      </w:r>
      <w:r w:rsidR="00444FFD" w:rsidRPr="002707B4">
        <w:rPr>
          <w:rFonts w:ascii="Times New Roman" w:eastAsia="Times New Roman" w:hAnsi="Times New Roman" w:cs="Times New Roman"/>
          <w:kern w:val="0"/>
          <w:lang w:val="lt-LT" w:eastAsia="en-US" w:bidi="ar-SA"/>
        </w:rPr>
        <w:softHyphen/>
        <w:t>ką ar da</w:t>
      </w:r>
      <w:r w:rsidR="00444FFD" w:rsidRPr="002707B4">
        <w:rPr>
          <w:rFonts w:ascii="Times New Roman" w:eastAsia="Times New Roman" w:hAnsi="Times New Roman" w:cs="Times New Roman"/>
          <w:kern w:val="0"/>
          <w:lang w:val="lt-LT" w:eastAsia="en-US" w:bidi="ar-SA"/>
        </w:rPr>
        <w:softHyphen/>
        <w:t>li</w:t>
      </w:r>
      <w:r w:rsidR="00444FFD" w:rsidRPr="002707B4">
        <w:rPr>
          <w:rFonts w:ascii="Times New Roman" w:eastAsia="Times New Roman" w:hAnsi="Times New Roman" w:cs="Times New Roman"/>
          <w:kern w:val="0"/>
          <w:lang w:val="lt-LT" w:eastAsia="en-US" w:bidi="ar-SA"/>
        </w:rPr>
        <w:softHyphen/>
        <w:t>nį sa</w:t>
      </w:r>
      <w:r w:rsidR="00444FFD" w:rsidRPr="002707B4">
        <w:rPr>
          <w:rFonts w:ascii="Times New Roman" w:eastAsia="Times New Roman" w:hAnsi="Times New Roman" w:cs="Times New Roman"/>
          <w:kern w:val="0"/>
          <w:lang w:val="lt-LT" w:eastAsia="en-US" w:bidi="ar-SA"/>
        </w:rPr>
        <w:softHyphen/>
        <w:t>vo įsi</w:t>
      </w:r>
      <w:r w:rsidR="00444FFD" w:rsidRPr="002707B4">
        <w:rPr>
          <w:rFonts w:ascii="Times New Roman" w:eastAsia="Times New Roman" w:hAnsi="Times New Roman" w:cs="Times New Roman"/>
          <w:kern w:val="0"/>
          <w:lang w:val="lt-LT" w:eastAsia="en-US" w:bidi="ar-SA"/>
        </w:rPr>
        <w:softHyphen/>
        <w:t>pa</w:t>
      </w:r>
      <w:r w:rsidR="00444FFD" w:rsidRPr="002707B4">
        <w:rPr>
          <w:rFonts w:ascii="Times New Roman" w:eastAsia="Times New Roman" w:hAnsi="Times New Roman" w:cs="Times New Roman"/>
          <w:kern w:val="0"/>
          <w:lang w:val="lt-LT" w:eastAsia="en-US" w:bidi="ar-SA"/>
        </w:rPr>
        <w:softHyphen/>
        <w:t>rei</w:t>
      </w:r>
      <w:r w:rsidR="00444FFD" w:rsidRPr="002707B4">
        <w:rPr>
          <w:rFonts w:ascii="Times New Roman" w:eastAsia="Times New Roman" w:hAnsi="Times New Roman" w:cs="Times New Roman"/>
          <w:kern w:val="0"/>
          <w:lang w:val="lt-LT" w:eastAsia="en-US" w:bidi="ar-SA"/>
        </w:rPr>
        <w:softHyphen/>
        <w:t>go</w:t>
      </w:r>
      <w:r w:rsidR="00444FFD" w:rsidRPr="002707B4">
        <w:rPr>
          <w:rFonts w:ascii="Times New Roman" w:eastAsia="Times New Roman" w:hAnsi="Times New Roman" w:cs="Times New Roman"/>
          <w:kern w:val="0"/>
          <w:lang w:val="lt-LT" w:eastAsia="en-US" w:bidi="ar-SA"/>
        </w:rPr>
        <w:softHyphen/>
        <w:t>ji</w:t>
      </w:r>
      <w:r w:rsidR="00444FFD" w:rsidRPr="002707B4">
        <w:rPr>
          <w:rFonts w:ascii="Times New Roman" w:eastAsia="Times New Roman" w:hAnsi="Times New Roman" w:cs="Times New Roman"/>
          <w:kern w:val="0"/>
          <w:lang w:val="lt-LT" w:eastAsia="en-US" w:bidi="ar-SA"/>
        </w:rPr>
        <w:softHyphen/>
        <w:t>mų pa</w:t>
      </w:r>
      <w:r w:rsidR="00444FFD" w:rsidRPr="002707B4">
        <w:rPr>
          <w:rFonts w:ascii="Times New Roman" w:eastAsia="Times New Roman" w:hAnsi="Times New Roman" w:cs="Times New Roman"/>
          <w:kern w:val="0"/>
          <w:lang w:val="lt-LT" w:eastAsia="en-US" w:bidi="ar-SA"/>
        </w:rPr>
        <w:softHyphen/>
        <w:t>gal šią su</w:t>
      </w:r>
      <w:r w:rsidR="00444FFD" w:rsidRPr="002707B4">
        <w:rPr>
          <w:rFonts w:ascii="Times New Roman" w:eastAsia="Times New Roman" w:hAnsi="Times New Roman" w:cs="Times New Roman"/>
          <w:kern w:val="0"/>
          <w:lang w:val="lt-LT" w:eastAsia="en-US" w:bidi="ar-SA"/>
        </w:rPr>
        <w:softHyphen/>
        <w:t>tar</w:t>
      </w:r>
      <w:r w:rsidR="00444FFD" w:rsidRPr="002707B4">
        <w:rPr>
          <w:rFonts w:ascii="Times New Roman" w:eastAsia="Times New Roman" w:hAnsi="Times New Roman" w:cs="Times New Roman"/>
          <w:kern w:val="0"/>
          <w:lang w:val="lt-LT" w:eastAsia="en-US" w:bidi="ar-SA"/>
        </w:rPr>
        <w:softHyphen/>
        <w:t>tį ne</w:t>
      </w:r>
      <w:r w:rsidR="00444FFD" w:rsidRPr="002707B4">
        <w:rPr>
          <w:rFonts w:ascii="Times New Roman" w:eastAsia="Times New Roman" w:hAnsi="Times New Roman" w:cs="Times New Roman"/>
          <w:kern w:val="0"/>
          <w:lang w:val="lt-LT" w:eastAsia="en-US" w:bidi="ar-SA"/>
        </w:rPr>
        <w:softHyphen/>
        <w:t>vyk</w:t>
      </w:r>
      <w:r w:rsidR="00444FFD" w:rsidRPr="002707B4">
        <w:rPr>
          <w:rFonts w:ascii="Times New Roman" w:eastAsia="Times New Roman" w:hAnsi="Times New Roman" w:cs="Times New Roman"/>
          <w:kern w:val="0"/>
          <w:lang w:val="lt-LT" w:eastAsia="en-US" w:bidi="ar-SA"/>
        </w:rPr>
        <w:softHyphen/>
        <w:t>dy</w:t>
      </w:r>
      <w:r w:rsidR="00444FFD" w:rsidRPr="002707B4">
        <w:rPr>
          <w:rFonts w:ascii="Times New Roman" w:eastAsia="Times New Roman" w:hAnsi="Times New Roman" w:cs="Times New Roman"/>
          <w:kern w:val="0"/>
          <w:lang w:val="lt-LT" w:eastAsia="en-US" w:bidi="ar-SA"/>
        </w:rPr>
        <w:softHyphen/>
        <w:t>mą, jei tai įvyks</w:t>
      </w:r>
      <w:r w:rsidR="00444FFD" w:rsidRPr="002707B4">
        <w:rPr>
          <w:rFonts w:ascii="Times New Roman" w:eastAsia="Times New Roman" w:hAnsi="Times New Roman" w:cs="Times New Roman"/>
          <w:kern w:val="0"/>
          <w:lang w:val="lt-LT" w:eastAsia="en-US" w:bidi="ar-SA"/>
        </w:rPr>
        <w:softHyphen/>
        <w:t>ta dėl ne</w:t>
      </w:r>
      <w:r w:rsidR="00444FFD" w:rsidRPr="002707B4">
        <w:rPr>
          <w:rFonts w:ascii="Times New Roman" w:eastAsia="Times New Roman" w:hAnsi="Times New Roman" w:cs="Times New Roman"/>
          <w:kern w:val="0"/>
          <w:lang w:val="lt-LT" w:eastAsia="en-US" w:bidi="ar-SA"/>
        </w:rPr>
        <w:softHyphen/>
        <w:t>nu</w:t>
      </w:r>
      <w:r w:rsidR="00444FFD" w:rsidRPr="002707B4">
        <w:rPr>
          <w:rFonts w:ascii="Times New Roman" w:eastAsia="Times New Roman" w:hAnsi="Times New Roman" w:cs="Times New Roman"/>
          <w:kern w:val="0"/>
          <w:lang w:val="lt-LT" w:eastAsia="en-US" w:bidi="ar-SA"/>
        </w:rPr>
        <w:softHyphen/>
        <w:t>ga</w:t>
      </w:r>
      <w:r w:rsidR="00444FFD" w:rsidRPr="002707B4">
        <w:rPr>
          <w:rFonts w:ascii="Times New Roman" w:eastAsia="Times New Roman" w:hAnsi="Times New Roman" w:cs="Times New Roman"/>
          <w:kern w:val="0"/>
          <w:lang w:val="lt-LT" w:eastAsia="en-US" w:bidi="ar-SA"/>
        </w:rPr>
        <w:softHyphen/>
        <w:t>li</w:t>
      </w:r>
      <w:r w:rsidR="00444FFD" w:rsidRPr="002707B4">
        <w:rPr>
          <w:rFonts w:ascii="Times New Roman" w:eastAsia="Times New Roman" w:hAnsi="Times New Roman" w:cs="Times New Roman"/>
          <w:kern w:val="0"/>
          <w:lang w:val="lt-LT" w:eastAsia="en-US" w:bidi="ar-SA"/>
        </w:rPr>
        <w:softHyphen/>
        <w:t>mos jė</w:t>
      </w:r>
      <w:r w:rsidR="00444FFD" w:rsidRPr="002707B4">
        <w:rPr>
          <w:rFonts w:ascii="Times New Roman" w:eastAsia="Times New Roman" w:hAnsi="Times New Roman" w:cs="Times New Roman"/>
          <w:kern w:val="0"/>
          <w:lang w:val="lt-LT" w:eastAsia="en-US" w:bidi="ar-SA"/>
        </w:rPr>
        <w:softHyphen/>
        <w:t>gos ap</w:t>
      </w:r>
      <w:r w:rsidR="00444FFD" w:rsidRPr="002707B4">
        <w:rPr>
          <w:rFonts w:ascii="Times New Roman" w:eastAsia="Times New Roman" w:hAnsi="Times New Roman" w:cs="Times New Roman"/>
          <w:kern w:val="0"/>
          <w:lang w:val="lt-LT" w:eastAsia="en-US" w:bidi="ar-SA"/>
        </w:rPr>
        <w:softHyphen/>
        <w:t>lin</w:t>
      </w:r>
      <w:r w:rsidR="00444FFD" w:rsidRPr="002707B4">
        <w:rPr>
          <w:rFonts w:ascii="Times New Roman" w:eastAsia="Times New Roman" w:hAnsi="Times New Roman" w:cs="Times New Roman"/>
          <w:kern w:val="0"/>
          <w:lang w:val="lt-LT" w:eastAsia="en-US" w:bidi="ar-SA"/>
        </w:rPr>
        <w:softHyphen/>
        <w:t>ky</w:t>
      </w:r>
      <w:r w:rsidR="00444FFD" w:rsidRPr="002707B4">
        <w:rPr>
          <w:rFonts w:ascii="Times New Roman" w:eastAsia="Times New Roman" w:hAnsi="Times New Roman" w:cs="Times New Roman"/>
          <w:kern w:val="0"/>
          <w:lang w:val="lt-LT" w:eastAsia="en-US" w:bidi="ar-SA"/>
        </w:rPr>
        <w:softHyphen/>
        <w:t>bių. Ša</w:t>
      </w:r>
      <w:r w:rsidR="00444FFD" w:rsidRPr="002707B4">
        <w:rPr>
          <w:rFonts w:ascii="Times New Roman" w:eastAsia="Times New Roman" w:hAnsi="Times New Roman" w:cs="Times New Roman"/>
          <w:kern w:val="0"/>
          <w:lang w:val="lt-LT" w:eastAsia="en-US" w:bidi="ar-SA"/>
        </w:rPr>
        <w:softHyphen/>
        <w:t>lys ne</w:t>
      </w:r>
      <w:r w:rsidR="00444FFD" w:rsidRPr="002707B4">
        <w:rPr>
          <w:rFonts w:ascii="Times New Roman" w:eastAsia="Times New Roman" w:hAnsi="Times New Roman" w:cs="Times New Roman"/>
          <w:kern w:val="0"/>
          <w:lang w:val="lt-LT" w:eastAsia="en-US" w:bidi="ar-SA"/>
        </w:rPr>
        <w:softHyphen/>
        <w:t>nu</w:t>
      </w:r>
      <w:r w:rsidR="00444FFD" w:rsidRPr="002707B4">
        <w:rPr>
          <w:rFonts w:ascii="Times New Roman" w:eastAsia="Times New Roman" w:hAnsi="Times New Roman" w:cs="Times New Roman"/>
          <w:kern w:val="0"/>
          <w:lang w:val="lt-LT" w:eastAsia="en-US" w:bidi="ar-SA"/>
        </w:rPr>
        <w:softHyphen/>
        <w:t>ga</w:t>
      </w:r>
      <w:r w:rsidR="00444FFD" w:rsidRPr="002707B4">
        <w:rPr>
          <w:rFonts w:ascii="Times New Roman" w:eastAsia="Times New Roman" w:hAnsi="Times New Roman" w:cs="Times New Roman"/>
          <w:kern w:val="0"/>
          <w:lang w:val="lt-LT" w:eastAsia="en-US" w:bidi="ar-SA"/>
        </w:rPr>
        <w:softHyphen/>
        <w:t>li</w:t>
      </w:r>
      <w:r w:rsidR="00444FFD" w:rsidRPr="002707B4">
        <w:rPr>
          <w:rFonts w:ascii="Times New Roman" w:eastAsia="Times New Roman" w:hAnsi="Times New Roman" w:cs="Times New Roman"/>
          <w:kern w:val="0"/>
          <w:lang w:val="lt-LT" w:eastAsia="en-US" w:bidi="ar-SA"/>
        </w:rPr>
        <w:softHyphen/>
        <w:t>mos jė</w:t>
      </w:r>
      <w:r w:rsidR="00444FFD" w:rsidRPr="002707B4">
        <w:rPr>
          <w:rFonts w:ascii="Times New Roman" w:eastAsia="Times New Roman" w:hAnsi="Times New Roman" w:cs="Times New Roman"/>
          <w:kern w:val="0"/>
          <w:lang w:val="lt-LT" w:eastAsia="en-US" w:bidi="ar-SA"/>
        </w:rPr>
        <w:softHyphen/>
        <w:t>gos (</w:t>
      </w:r>
      <w:r w:rsidR="00444FFD" w:rsidRPr="002707B4">
        <w:rPr>
          <w:rFonts w:ascii="Times New Roman" w:eastAsia="Times New Roman" w:hAnsi="Times New Roman" w:cs="Times New Roman"/>
          <w:i/>
          <w:iCs/>
          <w:kern w:val="0"/>
          <w:lang w:val="lt-LT" w:eastAsia="en-US" w:bidi="ar-SA"/>
        </w:rPr>
        <w:t>for</w:t>
      </w:r>
      <w:r w:rsidR="00444FFD" w:rsidRPr="002707B4">
        <w:rPr>
          <w:rFonts w:ascii="Times New Roman" w:eastAsia="Times New Roman" w:hAnsi="Times New Roman" w:cs="Times New Roman"/>
          <w:i/>
          <w:iCs/>
          <w:kern w:val="0"/>
          <w:lang w:val="lt-LT" w:eastAsia="en-US" w:bidi="ar-SA"/>
        </w:rPr>
        <w:softHyphen/>
        <w:t>ce ma</w:t>
      </w:r>
      <w:r w:rsidR="00444FFD" w:rsidRPr="002707B4">
        <w:rPr>
          <w:rFonts w:ascii="Times New Roman" w:eastAsia="Times New Roman" w:hAnsi="Times New Roman" w:cs="Times New Roman"/>
          <w:i/>
          <w:iCs/>
          <w:kern w:val="0"/>
          <w:lang w:val="lt-LT" w:eastAsia="en-US" w:bidi="ar-SA"/>
        </w:rPr>
        <w:softHyphen/>
        <w:t>jeu</w:t>
      </w:r>
      <w:r w:rsidR="00444FFD" w:rsidRPr="002707B4">
        <w:rPr>
          <w:rFonts w:ascii="Times New Roman" w:eastAsia="Times New Roman" w:hAnsi="Times New Roman" w:cs="Times New Roman"/>
          <w:i/>
          <w:iCs/>
          <w:kern w:val="0"/>
          <w:lang w:val="lt-LT" w:eastAsia="en-US" w:bidi="ar-SA"/>
        </w:rPr>
        <w:softHyphen/>
        <w:t>re</w:t>
      </w:r>
      <w:r w:rsidR="00444FFD" w:rsidRPr="002707B4">
        <w:rPr>
          <w:rFonts w:ascii="Times New Roman" w:eastAsia="Times New Roman" w:hAnsi="Times New Roman" w:cs="Times New Roman"/>
          <w:kern w:val="0"/>
          <w:lang w:val="lt-LT" w:eastAsia="en-US" w:bidi="ar-SA"/>
        </w:rPr>
        <w:t>) ap</w:t>
      </w:r>
      <w:r w:rsidR="00444FFD" w:rsidRPr="002707B4">
        <w:rPr>
          <w:rFonts w:ascii="Times New Roman" w:eastAsia="Times New Roman" w:hAnsi="Times New Roman" w:cs="Times New Roman"/>
          <w:kern w:val="0"/>
          <w:lang w:val="lt-LT" w:eastAsia="en-US" w:bidi="ar-SA"/>
        </w:rPr>
        <w:softHyphen/>
        <w:t>lin</w:t>
      </w:r>
      <w:r w:rsidR="00444FFD" w:rsidRPr="002707B4">
        <w:rPr>
          <w:rFonts w:ascii="Times New Roman" w:eastAsia="Times New Roman" w:hAnsi="Times New Roman" w:cs="Times New Roman"/>
          <w:kern w:val="0"/>
          <w:lang w:val="lt-LT" w:eastAsia="en-US" w:bidi="ar-SA"/>
        </w:rPr>
        <w:softHyphen/>
        <w:t>ky</w:t>
      </w:r>
      <w:r w:rsidR="00444FFD" w:rsidRPr="002707B4">
        <w:rPr>
          <w:rFonts w:ascii="Times New Roman" w:eastAsia="Times New Roman" w:hAnsi="Times New Roman" w:cs="Times New Roman"/>
          <w:kern w:val="0"/>
          <w:lang w:val="lt-LT" w:eastAsia="en-US" w:bidi="ar-SA"/>
        </w:rPr>
        <w:softHyphen/>
        <w:t>bes su</w:t>
      </w:r>
      <w:r w:rsidR="00444FFD" w:rsidRPr="002707B4">
        <w:rPr>
          <w:rFonts w:ascii="Times New Roman" w:eastAsia="Times New Roman" w:hAnsi="Times New Roman" w:cs="Times New Roman"/>
          <w:kern w:val="0"/>
          <w:lang w:val="lt-LT" w:eastAsia="en-US" w:bidi="ar-SA"/>
        </w:rPr>
        <w:softHyphen/>
        <w:t>pran</w:t>
      </w:r>
      <w:r w:rsidR="00444FFD" w:rsidRPr="002707B4">
        <w:rPr>
          <w:rFonts w:ascii="Times New Roman" w:eastAsia="Times New Roman" w:hAnsi="Times New Roman" w:cs="Times New Roman"/>
          <w:kern w:val="0"/>
          <w:lang w:val="lt-LT" w:eastAsia="en-US" w:bidi="ar-SA"/>
        </w:rPr>
        <w:softHyphen/>
        <w:t>ta taip, kaip nu</w:t>
      </w:r>
      <w:r w:rsidR="00444FFD" w:rsidRPr="002707B4">
        <w:rPr>
          <w:rFonts w:ascii="Times New Roman" w:eastAsia="Times New Roman" w:hAnsi="Times New Roman" w:cs="Times New Roman"/>
          <w:kern w:val="0"/>
          <w:lang w:val="lt-LT" w:eastAsia="en-US" w:bidi="ar-SA"/>
        </w:rPr>
        <w:softHyphen/>
        <w:t>sta</w:t>
      </w:r>
      <w:r w:rsidR="00444FFD" w:rsidRPr="002707B4">
        <w:rPr>
          <w:rFonts w:ascii="Times New Roman" w:eastAsia="Times New Roman" w:hAnsi="Times New Roman" w:cs="Times New Roman"/>
          <w:kern w:val="0"/>
          <w:lang w:val="lt-LT" w:eastAsia="en-US" w:bidi="ar-SA"/>
        </w:rPr>
        <w:softHyphen/>
        <w:t>to LR civilinis kodeksas.</w:t>
      </w:r>
      <w:r w:rsidR="00444FFD" w:rsidRPr="002707B4">
        <w:rPr>
          <w:rFonts w:ascii="Times New Roman" w:eastAsia="Times New Roman" w:hAnsi="Times New Roman" w:cs="Times New Roman"/>
          <w:lang w:eastAsia="en-US"/>
        </w:rPr>
        <w:t xml:space="preserve"> </w:t>
      </w:r>
      <w:r w:rsidR="00444FFD" w:rsidRPr="002707B4">
        <w:rPr>
          <w:rFonts w:ascii="Times New Roman" w:eastAsia="Times New Roman" w:hAnsi="Times New Roman" w:cs="Times New Roman"/>
          <w:kern w:val="0"/>
          <w:lang w:val="lt-LT" w:eastAsia="en-US" w:bidi="ar-SA"/>
        </w:rPr>
        <w:t>Su</w:t>
      </w:r>
      <w:r w:rsidR="00444FFD" w:rsidRPr="002707B4">
        <w:rPr>
          <w:rFonts w:ascii="Times New Roman" w:eastAsia="Times New Roman" w:hAnsi="Times New Roman" w:cs="Times New Roman"/>
          <w:kern w:val="0"/>
          <w:lang w:val="lt-LT" w:eastAsia="en-US" w:bidi="ar-SA"/>
        </w:rPr>
        <w:softHyphen/>
        <w:t>tar</w:t>
      </w:r>
      <w:r w:rsidR="00444FFD" w:rsidRPr="002707B4">
        <w:rPr>
          <w:rFonts w:ascii="Times New Roman" w:eastAsia="Times New Roman" w:hAnsi="Times New Roman" w:cs="Times New Roman"/>
          <w:kern w:val="0"/>
          <w:lang w:val="lt-LT" w:eastAsia="en-US" w:bidi="ar-SA"/>
        </w:rPr>
        <w:softHyphen/>
        <w:t>ties Ša</w:t>
      </w:r>
      <w:r w:rsidR="00444FFD" w:rsidRPr="002707B4">
        <w:rPr>
          <w:rFonts w:ascii="Times New Roman" w:eastAsia="Times New Roman" w:hAnsi="Times New Roman" w:cs="Times New Roman"/>
          <w:kern w:val="0"/>
          <w:lang w:val="lt-LT" w:eastAsia="en-US" w:bidi="ar-SA"/>
        </w:rPr>
        <w:softHyphen/>
        <w:t>lis, ku</w:t>
      </w:r>
      <w:r w:rsidR="00444FFD" w:rsidRPr="002707B4">
        <w:rPr>
          <w:rFonts w:ascii="Times New Roman" w:eastAsia="Times New Roman" w:hAnsi="Times New Roman" w:cs="Times New Roman"/>
          <w:kern w:val="0"/>
          <w:lang w:val="lt-LT" w:eastAsia="en-US" w:bidi="ar-SA"/>
        </w:rPr>
        <w:softHyphen/>
        <w:t>ri dėl nu</w:t>
      </w:r>
      <w:r w:rsidR="00444FFD" w:rsidRPr="002707B4">
        <w:rPr>
          <w:rFonts w:ascii="Times New Roman" w:eastAsia="Times New Roman" w:hAnsi="Times New Roman" w:cs="Times New Roman"/>
          <w:kern w:val="0"/>
          <w:lang w:val="lt-LT" w:eastAsia="en-US" w:bidi="ar-SA"/>
        </w:rPr>
        <w:softHyphen/>
        <w:t>ro</w:t>
      </w:r>
      <w:r w:rsidR="00444FFD" w:rsidRPr="002707B4">
        <w:rPr>
          <w:rFonts w:ascii="Times New Roman" w:eastAsia="Times New Roman" w:hAnsi="Times New Roman" w:cs="Times New Roman"/>
          <w:kern w:val="0"/>
          <w:lang w:val="lt-LT" w:eastAsia="en-US" w:bidi="ar-SA"/>
        </w:rPr>
        <w:softHyphen/>
        <w:t>dy</w:t>
      </w:r>
      <w:r w:rsidR="00444FFD" w:rsidRPr="002707B4">
        <w:rPr>
          <w:rFonts w:ascii="Times New Roman" w:eastAsia="Times New Roman" w:hAnsi="Times New Roman" w:cs="Times New Roman"/>
          <w:kern w:val="0"/>
          <w:lang w:val="lt-LT" w:eastAsia="en-US" w:bidi="ar-SA"/>
        </w:rPr>
        <w:softHyphen/>
        <w:t>tų ap</w:t>
      </w:r>
      <w:r w:rsidR="00444FFD" w:rsidRPr="002707B4">
        <w:rPr>
          <w:rFonts w:ascii="Times New Roman" w:eastAsia="Times New Roman" w:hAnsi="Times New Roman" w:cs="Times New Roman"/>
          <w:kern w:val="0"/>
          <w:lang w:val="lt-LT" w:eastAsia="en-US" w:bidi="ar-SA"/>
        </w:rPr>
        <w:softHyphen/>
        <w:t>lin</w:t>
      </w:r>
      <w:r w:rsidR="00444FFD" w:rsidRPr="002707B4">
        <w:rPr>
          <w:rFonts w:ascii="Times New Roman" w:eastAsia="Times New Roman" w:hAnsi="Times New Roman" w:cs="Times New Roman"/>
          <w:kern w:val="0"/>
          <w:lang w:val="lt-LT" w:eastAsia="en-US" w:bidi="ar-SA"/>
        </w:rPr>
        <w:softHyphen/>
        <w:t>ky</w:t>
      </w:r>
      <w:r w:rsidR="00444FFD" w:rsidRPr="002707B4">
        <w:rPr>
          <w:rFonts w:ascii="Times New Roman" w:eastAsia="Times New Roman" w:hAnsi="Times New Roman" w:cs="Times New Roman"/>
          <w:kern w:val="0"/>
          <w:lang w:val="lt-LT" w:eastAsia="en-US" w:bidi="ar-SA"/>
        </w:rPr>
        <w:softHyphen/>
        <w:t>bių ne</w:t>
      </w:r>
      <w:r w:rsidR="00444FFD" w:rsidRPr="002707B4">
        <w:rPr>
          <w:rFonts w:ascii="Times New Roman" w:eastAsia="Times New Roman" w:hAnsi="Times New Roman" w:cs="Times New Roman"/>
          <w:kern w:val="0"/>
          <w:lang w:val="lt-LT" w:eastAsia="en-US" w:bidi="ar-SA"/>
        </w:rPr>
        <w:softHyphen/>
        <w:t>ga</w:t>
      </w:r>
      <w:r w:rsidR="00444FFD" w:rsidRPr="002707B4">
        <w:rPr>
          <w:rFonts w:ascii="Times New Roman" w:eastAsia="Times New Roman" w:hAnsi="Times New Roman" w:cs="Times New Roman"/>
          <w:kern w:val="0"/>
          <w:lang w:val="lt-LT" w:eastAsia="en-US" w:bidi="ar-SA"/>
        </w:rPr>
        <w:softHyphen/>
        <w:t>li įvyk</w:t>
      </w:r>
      <w:r w:rsidR="00444FFD" w:rsidRPr="002707B4">
        <w:rPr>
          <w:rFonts w:ascii="Times New Roman" w:eastAsia="Times New Roman" w:hAnsi="Times New Roman" w:cs="Times New Roman"/>
          <w:kern w:val="0"/>
          <w:lang w:val="lt-LT" w:eastAsia="en-US" w:bidi="ar-SA"/>
        </w:rPr>
        <w:softHyphen/>
        <w:t>dy</w:t>
      </w:r>
      <w:r w:rsidR="00444FFD" w:rsidRPr="002707B4">
        <w:rPr>
          <w:rFonts w:ascii="Times New Roman" w:eastAsia="Times New Roman" w:hAnsi="Times New Roman" w:cs="Times New Roman"/>
          <w:kern w:val="0"/>
          <w:lang w:val="lt-LT" w:eastAsia="en-US" w:bidi="ar-SA"/>
        </w:rPr>
        <w:softHyphen/>
        <w:t>ti pri</w:t>
      </w:r>
      <w:r w:rsidR="00444FFD" w:rsidRPr="002707B4">
        <w:rPr>
          <w:rFonts w:ascii="Times New Roman" w:eastAsia="Times New Roman" w:hAnsi="Times New Roman" w:cs="Times New Roman"/>
          <w:kern w:val="0"/>
          <w:lang w:val="lt-LT" w:eastAsia="en-US" w:bidi="ar-SA"/>
        </w:rPr>
        <w:softHyphen/>
        <w:t>si</w:t>
      </w:r>
      <w:r w:rsidR="00444FFD" w:rsidRPr="002707B4">
        <w:rPr>
          <w:rFonts w:ascii="Times New Roman" w:eastAsia="Times New Roman" w:hAnsi="Times New Roman" w:cs="Times New Roman"/>
          <w:kern w:val="0"/>
          <w:lang w:val="lt-LT" w:eastAsia="en-US" w:bidi="ar-SA"/>
        </w:rPr>
        <w:softHyphen/>
        <w:t>im</w:t>
      </w:r>
      <w:r w:rsidR="00444FFD" w:rsidRPr="002707B4">
        <w:rPr>
          <w:rFonts w:ascii="Times New Roman" w:eastAsia="Times New Roman" w:hAnsi="Times New Roman" w:cs="Times New Roman"/>
          <w:kern w:val="0"/>
          <w:lang w:val="lt-LT" w:eastAsia="en-US" w:bidi="ar-SA"/>
        </w:rPr>
        <w:softHyphen/>
        <w:t>tų įsi</w:t>
      </w:r>
      <w:r w:rsidR="00444FFD" w:rsidRPr="002707B4">
        <w:rPr>
          <w:rFonts w:ascii="Times New Roman" w:eastAsia="Times New Roman" w:hAnsi="Times New Roman" w:cs="Times New Roman"/>
          <w:kern w:val="0"/>
          <w:lang w:val="lt-LT" w:eastAsia="en-US" w:bidi="ar-SA"/>
        </w:rPr>
        <w:softHyphen/>
        <w:t>pa</w:t>
      </w:r>
      <w:r w:rsidR="00444FFD" w:rsidRPr="002707B4">
        <w:rPr>
          <w:rFonts w:ascii="Times New Roman" w:eastAsia="Times New Roman" w:hAnsi="Times New Roman" w:cs="Times New Roman"/>
          <w:kern w:val="0"/>
          <w:lang w:val="lt-LT" w:eastAsia="en-US" w:bidi="ar-SA"/>
        </w:rPr>
        <w:softHyphen/>
        <w:t>rei</w:t>
      </w:r>
      <w:r w:rsidR="00444FFD" w:rsidRPr="002707B4">
        <w:rPr>
          <w:rFonts w:ascii="Times New Roman" w:eastAsia="Times New Roman" w:hAnsi="Times New Roman" w:cs="Times New Roman"/>
          <w:kern w:val="0"/>
          <w:lang w:val="lt-LT" w:eastAsia="en-US" w:bidi="ar-SA"/>
        </w:rPr>
        <w:softHyphen/>
        <w:t>go</w:t>
      </w:r>
      <w:r w:rsidR="00444FFD" w:rsidRPr="002707B4">
        <w:rPr>
          <w:rFonts w:ascii="Times New Roman" w:eastAsia="Times New Roman" w:hAnsi="Times New Roman" w:cs="Times New Roman"/>
          <w:kern w:val="0"/>
          <w:lang w:val="lt-LT" w:eastAsia="en-US" w:bidi="ar-SA"/>
        </w:rPr>
        <w:softHyphen/>
        <w:t>jimų, pri</w:t>
      </w:r>
      <w:r w:rsidR="00444FFD" w:rsidRPr="002707B4">
        <w:rPr>
          <w:rFonts w:ascii="Times New Roman" w:eastAsia="Times New Roman" w:hAnsi="Times New Roman" w:cs="Times New Roman"/>
          <w:kern w:val="0"/>
          <w:lang w:val="lt-LT" w:eastAsia="en-US" w:bidi="ar-SA"/>
        </w:rPr>
        <w:softHyphen/>
        <w:t>va</w:t>
      </w:r>
      <w:r w:rsidR="00444FFD" w:rsidRPr="002707B4">
        <w:rPr>
          <w:rFonts w:ascii="Times New Roman" w:eastAsia="Times New Roman" w:hAnsi="Times New Roman" w:cs="Times New Roman"/>
          <w:kern w:val="0"/>
          <w:lang w:val="lt-LT" w:eastAsia="en-US" w:bidi="ar-SA"/>
        </w:rPr>
        <w:softHyphen/>
        <w:t xml:space="preserve">lo ne vėliau kaip per </w:t>
      </w:r>
      <w:r w:rsidR="00444FFD" w:rsidRPr="002707B4">
        <w:rPr>
          <w:rFonts w:ascii="Times New Roman" w:eastAsia="Times New Roman" w:hAnsi="Times New Roman" w:cs="Times New Roman"/>
          <w:lang w:eastAsia="en-US"/>
        </w:rPr>
        <w:t>3</w:t>
      </w:r>
      <w:r w:rsidR="00444FFD" w:rsidRPr="002707B4">
        <w:rPr>
          <w:rFonts w:ascii="Times New Roman" w:eastAsia="Times New Roman" w:hAnsi="Times New Roman" w:cs="Times New Roman"/>
          <w:kern w:val="0"/>
          <w:lang w:val="lt-LT" w:eastAsia="en-US" w:bidi="ar-SA"/>
        </w:rPr>
        <w:t xml:space="preserve"> (</w:t>
      </w:r>
      <w:r w:rsidR="00444FFD" w:rsidRPr="002707B4">
        <w:rPr>
          <w:rFonts w:ascii="Times New Roman" w:eastAsia="Times New Roman" w:hAnsi="Times New Roman" w:cs="Times New Roman"/>
          <w:lang w:eastAsia="en-US"/>
        </w:rPr>
        <w:t>tris</w:t>
      </w:r>
      <w:r w:rsidR="00444FFD" w:rsidRPr="002707B4">
        <w:rPr>
          <w:rFonts w:ascii="Times New Roman" w:eastAsia="Times New Roman" w:hAnsi="Times New Roman" w:cs="Times New Roman"/>
          <w:kern w:val="0"/>
          <w:lang w:val="lt-LT" w:eastAsia="en-US" w:bidi="ar-SA"/>
        </w:rPr>
        <w:t>) kalendorines dienas nuo tokių aplinkybių atsiradimo raštu apie tai in</w:t>
      </w:r>
      <w:r w:rsidR="00444FFD" w:rsidRPr="002707B4">
        <w:rPr>
          <w:rFonts w:ascii="Times New Roman" w:eastAsia="Times New Roman" w:hAnsi="Times New Roman" w:cs="Times New Roman"/>
          <w:kern w:val="0"/>
          <w:lang w:val="lt-LT" w:eastAsia="en-US" w:bidi="ar-SA"/>
        </w:rPr>
        <w:softHyphen/>
        <w:t>for</w:t>
      </w:r>
      <w:r w:rsidR="00444FFD" w:rsidRPr="002707B4">
        <w:rPr>
          <w:rFonts w:ascii="Times New Roman" w:eastAsia="Times New Roman" w:hAnsi="Times New Roman" w:cs="Times New Roman"/>
          <w:kern w:val="0"/>
          <w:lang w:val="lt-LT" w:eastAsia="en-US" w:bidi="ar-SA"/>
        </w:rPr>
        <w:softHyphen/>
        <w:t>muo</w:t>
      </w:r>
      <w:r w:rsidR="00444FFD" w:rsidRPr="002707B4">
        <w:rPr>
          <w:rFonts w:ascii="Times New Roman" w:eastAsia="Times New Roman" w:hAnsi="Times New Roman" w:cs="Times New Roman"/>
          <w:kern w:val="0"/>
          <w:lang w:val="lt-LT" w:eastAsia="en-US" w:bidi="ar-SA"/>
        </w:rPr>
        <w:softHyphen/>
        <w:t>ti ki</w:t>
      </w:r>
      <w:r w:rsidR="00444FFD" w:rsidRPr="002707B4">
        <w:rPr>
          <w:rFonts w:ascii="Times New Roman" w:eastAsia="Times New Roman" w:hAnsi="Times New Roman" w:cs="Times New Roman"/>
          <w:kern w:val="0"/>
          <w:lang w:val="lt-LT" w:eastAsia="en-US" w:bidi="ar-SA"/>
        </w:rPr>
        <w:softHyphen/>
        <w:t>tą Su</w:t>
      </w:r>
      <w:r w:rsidR="00444FFD" w:rsidRPr="002707B4">
        <w:rPr>
          <w:rFonts w:ascii="Times New Roman" w:eastAsia="Times New Roman" w:hAnsi="Times New Roman" w:cs="Times New Roman"/>
          <w:kern w:val="0"/>
          <w:lang w:val="lt-LT" w:eastAsia="en-US" w:bidi="ar-SA"/>
        </w:rPr>
        <w:softHyphen/>
        <w:t>tar</w:t>
      </w:r>
      <w:r w:rsidR="00444FFD" w:rsidRPr="002707B4">
        <w:rPr>
          <w:rFonts w:ascii="Times New Roman" w:eastAsia="Times New Roman" w:hAnsi="Times New Roman" w:cs="Times New Roman"/>
          <w:kern w:val="0"/>
          <w:lang w:val="lt-LT" w:eastAsia="en-US" w:bidi="ar-SA"/>
        </w:rPr>
        <w:softHyphen/>
        <w:t>ties Ša</w:t>
      </w:r>
      <w:r w:rsidR="00444FFD" w:rsidRPr="002707B4">
        <w:rPr>
          <w:rFonts w:ascii="Times New Roman" w:eastAsia="Times New Roman" w:hAnsi="Times New Roman" w:cs="Times New Roman"/>
          <w:kern w:val="0"/>
          <w:lang w:val="lt-LT" w:eastAsia="en-US" w:bidi="ar-SA"/>
        </w:rPr>
        <w:softHyphen/>
        <w:t>lį. Pa</w:t>
      </w:r>
      <w:r w:rsidR="00444FFD" w:rsidRPr="002707B4">
        <w:rPr>
          <w:rFonts w:ascii="Times New Roman" w:eastAsia="Times New Roman" w:hAnsi="Times New Roman" w:cs="Times New Roman"/>
          <w:kern w:val="0"/>
          <w:lang w:val="lt-LT" w:eastAsia="en-US" w:bidi="ar-SA"/>
        </w:rPr>
        <w:softHyphen/>
        <w:t>vė</w:t>
      </w:r>
      <w:r w:rsidR="00444FFD" w:rsidRPr="002707B4">
        <w:rPr>
          <w:rFonts w:ascii="Times New Roman" w:eastAsia="Times New Roman" w:hAnsi="Times New Roman" w:cs="Times New Roman"/>
          <w:kern w:val="0"/>
          <w:lang w:val="lt-LT" w:eastAsia="en-US" w:bidi="ar-SA"/>
        </w:rPr>
        <w:softHyphen/>
        <w:t>luotas ar ne</w:t>
      </w:r>
      <w:r w:rsidR="00444FFD" w:rsidRPr="002707B4">
        <w:rPr>
          <w:rFonts w:ascii="Times New Roman" w:eastAsia="Times New Roman" w:hAnsi="Times New Roman" w:cs="Times New Roman"/>
          <w:kern w:val="0"/>
          <w:lang w:val="lt-LT" w:eastAsia="en-US" w:bidi="ar-SA"/>
        </w:rPr>
        <w:softHyphen/>
        <w:t>tin</w:t>
      </w:r>
      <w:r w:rsidR="00444FFD" w:rsidRPr="002707B4">
        <w:rPr>
          <w:rFonts w:ascii="Times New Roman" w:eastAsia="Times New Roman" w:hAnsi="Times New Roman" w:cs="Times New Roman"/>
          <w:kern w:val="0"/>
          <w:lang w:val="lt-LT" w:eastAsia="en-US" w:bidi="ar-SA"/>
        </w:rPr>
        <w:softHyphen/>
        <w:t>ka</w:t>
      </w:r>
      <w:r w:rsidR="00444FFD" w:rsidRPr="002707B4">
        <w:rPr>
          <w:rFonts w:ascii="Times New Roman" w:eastAsia="Times New Roman" w:hAnsi="Times New Roman" w:cs="Times New Roman"/>
          <w:kern w:val="0"/>
          <w:lang w:val="lt-LT" w:eastAsia="en-US" w:bidi="ar-SA"/>
        </w:rPr>
        <w:softHyphen/>
        <w:t>mas ki</w:t>
      </w:r>
      <w:r w:rsidR="00444FFD" w:rsidRPr="002707B4">
        <w:rPr>
          <w:rFonts w:ascii="Times New Roman" w:eastAsia="Times New Roman" w:hAnsi="Times New Roman" w:cs="Times New Roman"/>
          <w:kern w:val="0"/>
          <w:lang w:val="lt-LT" w:eastAsia="en-US" w:bidi="ar-SA"/>
        </w:rPr>
        <w:softHyphen/>
        <w:t>tos Ša</w:t>
      </w:r>
      <w:r w:rsidR="00444FFD" w:rsidRPr="002707B4">
        <w:rPr>
          <w:rFonts w:ascii="Times New Roman" w:eastAsia="Times New Roman" w:hAnsi="Times New Roman" w:cs="Times New Roman"/>
          <w:kern w:val="0"/>
          <w:lang w:val="lt-LT" w:eastAsia="en-US" w:bidi="ar-SA"/>
        </w:rPr>
        <w:softHyphen/>
        <w:t>lies in</w:t>
      </w:r>
      <w:r w:rsidR="00444FFD" w:rsidRPr="002707B4">
        <w:rPr>
          <w:rFonts w:ascii="Times New Roman" w:eastAsia="Times New Roman" w:hAnsi="Times New Roman" w:cs="Times New Roman"/>
          <w:kern w:val="0"/>
          <w:lang w:val="lt-LT" w:eastAsia="en-US" w:bidi="ar-SA"/>
        </w:rPr>
        <w:softHyphen/>
        <w:t>for</w:t>
      </w:r>
      <w:r w:rsidR="00444FFD" w:rsidRPr="002707B4">
        <w:rPr>
          <w:rFonts w:ascii="Times New Roman" w:eastAsia="Times New Roman" w:hAnsi="Times New Roman" w:cs="Times New Roman"/>
          <w:kern w:val="0"/>
          <w:lang w:val="lt-LT" w:eastAsia="en-US" w:bidi="ar-SA"/>
        </w:rPr>
        <w:softHyphen/>
        <w:t>ma</w:t>
      </w:r>
      <w:r w:rsidR="00444FFD" w:rsidRPr="002707B4">
        <w:rPr>
          <w:rFonts w:ascii="Times New Roman" w:eastAsia="Times New Roman" w:hAnsi="Times New Roman" w:cs="Times New Roman"/>
          <w:kern w:val="0"/>
          <w:lang w:val="lt-LT" w:eastAsia="en-US" w:bidi="ar-SA"/>
        </w:rPr>
        <w:softHyphen/>
        <w:t>vi</w:t>
      </w:r>
      <w:r w:rsidR="00444FFD" w:rsidRPr="002707B4">
        <w:rPr>
          <w:rFonts w:ascii="Times New Roman" w:eastAsia="Times New Roman" w:hAnsi="Times New Roman" w:cs="Times New Roman"/>
          <w:kern w:val="0"/>
          <w:lang w:val="lt-LT" w:eastAsia="en-US" w:bidi="ar-SA"/>
        </w:rPr>
        <w:softHyphen/>
        <w:t>mas ar in</w:t>
      </w:r>
      <w:r w:rsidR="00444FFD" w:rsidRPr="002707B4">
        <w:rPr>
          <w:rFonts w:ascii="Times New Roman" w:eastAsia="Times New Roman" w:hAnsi="Times New Roman" w:cs="Times New Roman"/>
          <w:kern w:val="0"/>
          <w:lang w:val="lt-LT" w:eastAsia="en-US" w:bidi="ar-SA"/>
        </w:rPr>
        <w:softHyphen/>
        <w:t>for</w:t>
      </w:r>
      <w:r w:rsidR="00444FFD" w:rsidRPr="002707B4">
        <w:rPr>
          <w:rFonts w:ascii="Times New Roman" w:eastAsia="Times New Roman" w:hAnsi="Times New Roman" w:cs="Times New Roman"/>
          <w:kern w:val="0"/>
          <w:lang w:val="lt-LT" w:eastAsia="en-US" w:bidi="ar-SA"/>
        </w:rPr>
        <w:softHyphen/>
        <w:t>ma</w:t>
      </w:r>
      <w:r w:rsidR="00444FFD" w:rsidRPr="002707B4">
        <w:rPr>
          <w:rFonts w:ascii="Times New Roman" w:eastAsia="Times New Roman" w:hAnsi="Times New Roman" w:cs="Times New Roman"/>
          <w:kern w:val="0"/>
          <w:lang w:val="lt-LT" w:eastAsia="en-US" w:bidi="ar-SA"/>
        </w:rPr>
        <w:softHyphen/>
        <w:t>ci</w:t>
      </w:r>
      <w:r w:rsidR="00444FFD" w:rsidRPr="002707B4">
        <w:rPr>
          <w:rFonts w:ascii="Times New Roman" w:eastAsia="Times New Roman" w:hAnsi="Times New Roman" w:cs="Times New Roman"/>
          <w:kern w:val="0"/>
          <w:lang w:val="lt-LT" w:eastAsia="en-US" w:bidi="ar-SA"/>
        </w:rPr>
        <w:softHyphen/>
        <w:t>jos ne</w:t>
      </w:r>
      <w:r w:rsidR="00444FFD" w:rsidRPr="002707B4">
        <w:rPr>
          <w:rFonts w:ascii="Times New Roman" w:eastAsia="Times New Roman" w:hAnsi="Times New Roman" w:cs="Times New Roman"/>
          <w:kern w:val="0"/>
          <w:lang w:val="lt-LT" w:eastAsia="en-US" w:bidi="ar-SA"/>
        </w:rPr>
        <w:softHyphen/>
        <w:t>pa</w:t>
      </w:r>
      <w:r w:rsidR="00444FFD" w:rsidRPr="002707B4">
        <w:rPr>
          <w:rFonts w:ascii="Times New Roman" w:eastAsia="Times New Roman" w:hAnsi="Times New Roman" w:cs="Times New Roman"/>
          <w:kern w:val="0"/>
          <w:lang w:val="lt-LT" w:eastAsia="en-US" w:bidi="ar-SA"/>
        </w:rPr>
        <w:softHyphen/>
        <w:t>tei</w:t>
      </w:r>
      <w:r w:rsidR="00444FFD" w:rsidRPr="002707B4">
        <w:rPr>
          <w:rFonts w:ascii="Times New Roman" w:eastAsia="Times New Roman" w:hAnsi="Times New Roman" w:cs="Times New Roman"/>
          <w:kern w:val="0"/>
          <w:lang w:val="lt-LT" w:eastAsia="en-US" w:bidi="ar-SA"/>
        </w:rPr>
        <w:softHyphen/>
        <w:t>ki</w:t>
      </w:r>
      <w:r w:rsidR="00444FFD" w:rsidRPr="002707B4">
        <w:rPr>
          <w:rFonts w:ascii="Times New Roman" w:eastAsia="Times New Roman" w:hAnsi="Times New Roman" w:cs="Times New Roman"/>
          <w:kern w:val="0"/>
          <w:lang w:val="lt-LT" w:eastAsia="en-US" w:bidi="ar-SA"/>
        </w:rPr>
        <w:softHyphen/>
        <w:t>mas at</w:t>
      </w:r>
      <w:r w:rsidR="00444FFD" w:rsidRPr="002707B4">
        <w:rPr>
          <w:rFonts w:ascii="Times New Roman" w:eastAsia="Times New Roman" w:hAnsi="Times New Roman" w:cs="Times New Roman"/>
          <w:kern w:val="0"/>
          <w:lang w:val="lt-LT" w:eastAsia="en-US" w:bidi="ar-SA"/>
        </w:rPr>
        <w:softHyphen/>
        <w:t>ima iš jos teisę rem</w:t>
      </w:r>
      <w:r w:rsidR="00444FFD" w:rsidRPr="002707B4">
        <w:rPr>
          <w:rFonts w:ascii="Times New Roman" w:eastAsia="Times New Roman" w:hAnsi="Times New Roman" w:cs="Times New Roman"/>
          <w:kern w:val="0"/>
          <w:lang w:val="lt-LT" w:eastAsia="en-US" w:bidi="ar-SA"/>
        </w:rPr>
        <w:softHyphen/>
        <w:t>tis iš</w:t>
      </w:r>
      <w:r w:rsidR="00444FFD" w:rsidRPr="002707B4">
        <w:rPr>
          <w:rFonts w:ascii="Times New Roman" w:eastAsia="Times New Roman" w:hAnsi="Times New Roman" w:cs="Times New Roman"/>
          <w:kern w:val="0"/>
          <w:lang w:val="lt-LT" w:eastAsia="en-US" w:bidi="ar-SA"/>
        </w:rPr>
        <w:softHyphen/>
        <w:t>var</w:t>
      </w:r>
      <w:r w:rsidR="00444FFD" w:rsidRPr="002707B4">
        <w:rPr>
          <w:rFonts w:ascii="Times New Roman" w:eastAsia="Times New Roman" w:hAnsi="Times New Roman" w:cs="Times New Roman"/>
          <w:kern w:val="0"/>
          <w:lang w:val="lt-LT" w:eastAsia="en-US" w:bidi="ar-SA"/>
        </w:rPr>
        <w:softHyphen/>
        <w:t>dy</w:t>
      </w:r>
      <w:r w:rsidR="00444FFD" w:rsidRPr="002707B4">
        <w:rPr>
          <w:rFonts w:ascii="Times New Roman" w:eastAsia="Times New Roman" w:hAnsi="Times New Roman" w:cs="Times New Roman"/>
          <w:kern w:val="0"/>
          <w:lang w:val="lt-LT" w:eastAsia="en-US" w:bidi="ar-SA"/>
        </w:rPr>
        <w:softHyphen/>
        <w:t>to</w:t>
      </w:r>
      <w:r w:rsidR="00444FFD" w:rsidRPr="002707B4">
        <w:rPr>
          <w:rFonts w:ascii="Times New Roman" w:eastAsia="Times New Roman" w:hAnsi="Times New Roman" w:cs="Times New Roman"/>
          <w:kern w:val="0"/>
          <w:lang w:val="lt-LT" w:eastAsia="en-US" w:bidi="ar-SA"/>
        </w:rPr>
        <w:softHyphen/>
        <w:t>mis ap</w:t>
      </w:r>
      <w:r w:rsidR="00444FFD" w:rsidRPr="002707B4">
        <w:rPr>
          <w:rFonts w:ascii="Times New Roman" w:eastAsia="Times New Roman" w:hAnsi="Times New Roman" w:cs="Times New Roman"/>
          <w:kern w:val="0"/>
          <w:lang w:val="lt-LT" w:eastAsia="en-US" w:bidi="ar-SA"/>
        </w:rPr>
        <w:softHyphen/>
        <w:t>lin</w:t>
      </w:r>
      <w:r w:rsidR="00444FFD" w:rsidRPr="002707B4">
        <w:rPr>
          <w:rFonts w:ascii="Times New Roman" w:eastAsia="Times New Roman" w:hAnsi="Times New Roman" w:cs="Times New Roman"/>
          <w:kern w:val="0"/>
          <w:lang w:val="lt-LT" w:eastAsia="en-US" w:bidi="ar-SA"/>
        </w:rPr>
        <w:softHyphen/>
        <w:t>ky</w:t>
      </w:r>
      <w:r w:rsidR="00444FFD" w:rsidRPr="002707B4">
        <w:rPr>
          <w:rFonts w:ascii="Times New Roman" w:eastAsia="Times New Roman" w:hAnsi="Times New Roman" w:cs="Times New Roman"/>
          <w:kern w:val="0"/>
          <w:lang w:val="lt-LT" w:eastAsia="en-US" w:bidi="ar-SA"/>
        </w:rPr>
        <w:softHyphen/>
        <w:t>bė</w:t>
      </w:r>
      <w:r w:rsidR="00444FFD" w:rsidRPr="002707B4">
        <w:rPr>
          <w:rFonts w:ascii="Times New Roman" w:eastAsia="Times New Roman" w:hAnsi="Times New Roman" w:cs="Times New Roman"/>
          <w:kern w:val="0"/>
          <w:lang w:val="lt-LT" w:eastAsia="en-US" w:bidi="ar-SA"/>
        </w:rPr>
        <w:softHyphen/>
        <w:t>mis kaip pa</w:t>
      </w:r>
      <w:r w:rsidR="00444FFD" w:rsidRPr="002707B4">
        <w:rPr>
          <w:rFonts w:ascii="Times New Roman" w:eastAsia="Times New Roman" w:hAnsi="Times New Roman" w:cs="Times New Roman"/>
          <w:kern w:val="0"/>
          <w:lang w:val="lt-LT" w:eastAsia="en-US" w:bidi="ar-SA"/>
        </w:rPr>
        <w:softHyphen/>
        <w:t>grin</w:t>
      </w:r>
      <w:r w:rsidR="00444FFD" w:rsidRPr="002707B4">
        <w:rPr>
          <w:rFonts w:ascii="Times New Roman" w:eastAsia="Times New Roman" w:hAnsi="Times New Roman" w:cs="Times New Roman"/>
          <w:kern w:val="0"/>
          <w:lang w:val="lt-LT" w:eastAsia="en-US" w:bidi="ar-SA"/>
        </w:rPr>
        <w:softHyphen/>
        <w:t>du, at</w:t>
      </w:r>
      <w:r w:rsidR="00444FFD" w:rsidRPr="002707B4">
        <w:rPr>
          <w:rFonts w:ascii="Times New Roman" w:eastAsia="Times New Roman" w:hAnsi="Times New Roman" w:cs="Times New Roman"/>
          <w:kern w:val="0"/>
          <w:lang w:val="lt-LT" w:eastAsia="en-US" w:bidi="ar-SA"/>
        </w:rPr>
        <w:softHyphen/>
        <w:t>lei</w:t>
      </w:r>
      <w:r w:rsidR="00444FFD" w:rsidRPr="002707B4">
        <w:rPr>
          <w:rFonts w:ascii="Times New Roman" w:eastAsia="Times New Roman" w:hAnsi="Times New Roman" w:cs="Times New Roman"/>
          <w:kern w:val="0"/>
          <w:lang w:val="lt-LT" w:eastAsia="en-US" w:bidi="ar-SA"/>
        </w:rPr>
        <w:softHyphen/>
        <w:t>džian</w:t>
      </w:r>
      <w:r w:rsidR="00444FFD" w:rsidRPr="002707B4">
        <w:rPr>
          <w:rFonts w:ascii="Times New Roman" w:eastAsia="Times New Roman" w:hAnsi="Times New Roman" w:cs="Times New Roman"/>
          <w:kern w:val="0"/>
          <w:lang w:val="lt-LT" w:eastAsia="en-US" w:bidi="ar-SA"/>
        </w:rPr>
        <w:softHyphen/>
        <w:t>čiu nuo at</w:t>
      </w:r>
      <w:r w:rsidR="00444FFD" w:rsidRPr="002707B4">
        <w:rPr>
          <w:rFonts w:ascii="Times New Roman" w:eastAsia="Times New Roman" w:hAnsi="Times New Roman" w:cs="Times New Roman"/>
          <w:kern w:val="0"/>
          <w:lang w:val="lt-LT" w:eastAsia="en-US" w:bidi="ar-SA"/>
        </w:rPr>
        <w:softHyphen/>
        <w:t>sa</w:t>
      </w:r>
      <w:r w:rsidR="00444FFD" w:rsidRPr="002707B4">
        <w:rPr>
          <w:rFonts w:ascii="Times New Roman" w:eastAsia="Times New Roman" w:hAnsi="Times New Roman" w:cs="Times New Roman"/>
          <w:kern w:val="0"/>
          <w:lang w:val="lt-LT" w:eastAsia="en-US" w:bidi="ar-SA"/>
        </w:rPr>
        <w:softHyphen/>
        <w:t>ko</w:t>
      </w:r>
      <w:r w:rsidR="00444FFD" w:rsidRPr="002707B4">
        <w:rPr>
          <w:rFonts w:ascii="Times New Roman" w:eastAsia="Times New Roman" w:hAnsi="Times New Roman" w:cs="Times New Roman"/>
          <w:kern w:val="0"/>
          <w:lang w:val="lt-LT" w:eastAsia="en-US" w:bidi="ar-SA"/>
        </w:rPr>
        <w:softHyphen/>
        <w:t>mybės dėl ne</w:t>
      </w:r>
      <w:r w:rsidR="00444FFD" w:rsidRPr="002707B4">
        <w:rPr>
          <w:rFonts w:ascii="Times New Roman" w:eastAsia="Times New Roman" w:hAnsi="Times New Roman" w:cs="Times New Roman"/>
          <w:kern w:val="0"/>
          <w:lang w:val="lt-LT" w:eastAsia="en-US" w:bidi="ar-SA"/>
        </w:rPr>
        <w:softHyphen/>
        <w:t xml:space="preserve"> </w:t>
      </w:r>
      <w:r w:rsidR="00444FFD" w:rsidRPr="002707B4">
        <w:rPr>
          <w:rFonts w:ascii="Times New Roman" w:eastAsia="Times New Roman" w:hAnsi="Times New Roman" w:cs="Times New Roman"/>
          <w:kern w:val="0"/>
          <w:lang w:val="lt-LT" w:eastAsia="en-US" w:bidi="ar-SA"/>
        </w:rPr>
        <w:softHyphen/>
        <w:t>lai</w:t>
      </w:r>
      <w:r w:rsidR="00444FFD" w:rsidRPr="002707B4">
        <w:rPr>
          <w:rFonts w:ascii="Times New Roman" w:eastAsia="Times New Roman" w:hAnsi="Times New Roman" w:cs="Times New Roman"/>
          <w:kern w:val="0"/>
          <w:lang w:val="lt-LT" w:eastAsia="en-US" w:bidi="ar-SA"/>
        </w:rPr>
        <w:softHyphen/>
        <w:t>ku (ar ne</w:t>
      </w:r>
      <w:r w:rsidR="00444FFD" w:rsidRPr="002707B4">
        <w:rPr>
          <w:rFonts w:ascii="Times New Roman" w:eastAsia="Times New Roman" w:hAnsi="Times New Roman" w:cs="Times New Roman"/>
          <w:kern w:val="0"/>
          <w:lang w:val="lt-LT" w:eastAsia="en-US" w:bidi="ar-SA"/>
        </w:rPr>
        <w:softHyphen/>
        <w:t>tin</w:t>
      </w:r>
      <w:r w:rsidR="00444FFD" w:rsidRPr="002707B4">
        <w:rPr>
          <w:rFonts w:ascii="Times New Roman" w:eastAsia="Times New Roman" w:hAnsi="Times New Roman" w:cs="Times New Roman"/>
          <w:kern w:val="0"/>
          <w:lang w:val="lt-LT" w:eastAsia="en-US" w:bidi="ar-SA"/>
        </w:rPr>
        <w:softHyphen/>
        <w:t>ka</w:t>
      </w:r>
      <w:r w:rsidR="00444FFD" w:rsidRPr="002707B4">
        <w:rPr>
          <w:rFonts w:ascii="Times New Roman" w:eastAsia="Times New Roman" w:hAnsi="Times New Roman" w:cs="Times New Roman"/>
          <w:kern w:val="0"/>
          <w:lang w:val="lt-LT" w:eastAsia="en-US" w:bidi="ar-SA"/>
        </w:rPr>
        <w:softHyphen/>
        <w:t>mo) pri</w:t>
      </w:r>
      <w:r w:rsidR="00444FFD" w:rsidRPr="002707B4">
        <w:rPr>
          <w:rFonts w:ascii="Times New Roman" w:eastAsia="Times New Roman" w:hAnsi="Times New Roman" w:cs="Times New Roman"/>
          <w:kern w:val="0"/>
          <w:lang w:val="lt-LT" w:eastAsia="en-US" w:bidi="ar-SA"/>
        </w:rPr>
        <w:softHyphen/>
        <w:t>si</w:t>
      </w:r>
      <w:r w:rsidR="00444FFD" w:rsidRPr="002707B4">
        <w:rPr>
          <w:rFonts w:ascii="Times New Roman" w:eastAsia="Times New Roman" w:hAnsi="Times New Roman" w:cs="Times New Roman"/>
          <w:kern w:val="0"/>
          <w:lang w:val="lt-LT" w:eastAsia="en-US" w:bidi="ar-SA"/>
        </w:rPr>
        <w:softHyphen/>
        <w:t>im</w:t>
      </w:r>
      <w:r w:rsidR="00444FFD" w:rsidRPr="002707B4">
        <w:rPr>
          <w:rFonts w:ascii="Times New Roman" w:eastAsia="Times New Roman" w:hAnsi="Times New Roman" w:cs="Times New Roman"/>
          <w:kern w:val="0"/>
          <w:lang w:val="lt-LT" w:eastAsia="en-US" w:bidi="ar-SA"/>
        </w:rPr>
        <w:softHyphen/>
        <w:t>tų įsi</w:t>
      </w:r>
      <w:r w:rsidR="00444FFD" w:rsidRPr="002707B4">
        <w:rPr>
          <w:rFonts w:ascii="Times New Roman" w:eastAsia="Times New Roman" w:hAnsi="Times New Roman" w:cs="Times New Roman"/>
          <w:kern w:val="0"/>
          <w:lang w:val="lt-LT" w:eastAsia="en-US" w:bidi="ar-SA"/>
        </w:rPr>
        <w:softHyphen/>
        <w:t>pa</w:t>
      </w:r>
      <w:r w:rsidR="00444FFD" w:rsidRPr="002707B4">
        <w:rPr>
          <w:rFonts w:ascii="Times New Roman" w:eastAsia="Times New Roman" w:hAnsi="Times New Roman" w:cs="Times New Roman"/>
          <w:kern w:val="0"/>
          <w:lang w:val="lt-LT" w:eastAsia="en-US" w:bidi="ar-SA"/>
        </w:rPr>
        <w:softHyphen/>
        <w:t>rei</w:t>
      </w:r>
      <w:r w:rsidR="00444FFD" w:rsidRPr="002707B4">
        <w:rPr>
          <w:rFonts w:ascii="Times New Roman" w:eastAsia="Times New Roman" w:hAnsi="Times New Roman" w:cs="Times New Roman"/>
          <w:kern w:val="0"/>
          <w:lang w:val="lt-LT" w:eastAsia="en-US" w:bidi="ar-SA"/>
        </w:rPr>
        <w:softHyphen/>
        <w:t>go</w:t>
      </w:r>
      <w:r w:rsidR="00444FFD" w:rsidRPr="002707B4">
        <w:rPr>
          <w:rFonts w:ascii="Times New Roman" w:eastAsia="Times New Roman" w:hAnsi="Times New Roman" w:cs="Times New Roman"/>
          <w:kern w:val="0"/>
          <w:lang w:val="lt-LT" w:eastAsia="en-US" w:bidi="ar-SA"/>
        </w:rPr>
        <w:softHyphen/>
        <w:t>ji</w:t>
      </w:r>
      <w:r w:rsidR="00444FFD" w:rsidRPr="002707B4">
        <w:rPr>
          <w:rFonts w:ascii="Times New Roman" w:eastAsia="Times New Roman" w:hAnsi="Times New Roman" w:cs="Times New Roman"/>
          <w:kern w:val="0"/>
          <w:lang w:val="lt-LT" w:eastAsia="en-US" w:bidi="ar-SA"/>
        </w:rPr>
        <w:softHyphen/>
        <w:t>mų vyk</w:t>
      </w:r>
      <w:r w:rsidR="00444FFD" w:rsidRPr="002707B4">
        <w:rPr>
          <w:rFonts w:ascii="Times New Roman" w:eastAsia="Times New Roman" w:hAnsi="Times New Roman" w:cs="Times New Roman"/>
          <w:kern w:val="0"/>
          <w:lang w:val="lt-LT" w:eastAsia="en-US" w:bidi="ar-SA"/>
        </w:rPr>
        <w:softHyphen/>
        <w:t>dy</w:t>
      </w:r>
      <w:r w:rsidR="00444FFD" w:rsidRPr="002707B4">
        <w:rPr>
          <w:rFonts w:ascii="Times New Roman" w:eastAsia="Times New Roman" w:hAnsi="Times New Roman" w:cs="Times New Roman"/>
          <w:kern w:val="0"/>
          <w:lang w:val="lt-LT" w:eastAsia="en-US" w:bidi="ar-SA"/>
        </w:rPr>
        <w:softHyphen/>
        <w:t>mo ar ne</w:t>
      </w:r>
      <w:r w:rsidR="00444FFD" w:rsidRPr="002707B4">
        <w:rPr>
          <w:rFonts w:ascii="Times New Roman" w:eastAsia="Times New Roman" w:hAnsi="Times New Roman" w:cs="Times New Roman"/>
          <w:kern w:val="0"/>
          <w:lang w:val="lt-LT" w:eastAsia="en-US" w:bidi="ar-SA"/>
        </w:rPr>
        <w:softHyphen/>
      </w:r>
      <w:r w:rsidR="00444FFD" w:rsidRPr="002707B4">
        <w:rPr>
          <w:rFonts w:ascii="Times New Roman" w:eastAsia="Times New Roman" w:hAnsi="Times New Roman" w:cs="Times New Roman"/>
          <w:kern w:val="0"/>
          <w:lang w:val="lt-LT" w:eastAsia="en-US" w:bidi="ar-SA"/>
        </w:rPr>
        <w:lastRenderedPageBreak/>
        <w:t>vykdymo.</w:t>
      </w:r>
      <w:r w:rsidR="00444FFD" w:rsidRPr="002707B4">
        <w:rPr>
          <w:rFonts w:ascii="Times New Roman" w:eastAsia="Times New Roman" w:hAnsi="Times New Roman" w:cs="Times New Roman"/>
          <w:lang w:eastAsia="en-US"/>
        </w:rPr>
        <w:t xml:space="preserve"> </w:t>
      </w:r>
      <w:r w:rsidR="00444FFD" w:rsidRPr="002707B4">
        <w:rPr>
          <w:rFonts w:ascii="Times New Roman" w:eastAsia="Times New Roman" w:hAnsi="Times New Roman" w:cs="Times New Roman"/>
          <w:color w:val="auto"/>
          <w:kern w:val="0"/>
          <w:lang w:val="lt-LT" w:eastAsia="en-US" w:bidi="ar-SA"/>
        </w:rPr>
        <w:t>Jei nu</w:t>
      </w:r>
      <w:r w:rsidR="00444FFD" w:rsidRPr="002707B4">
        <w:rPr>
          <w:rFonts w:ascii="Times New Roman" w:eastAsia="Times New Roman" w:hAnsi="Times New Roman" w:cs="Times New Roman"/>
          <w:color w:val="auto"/>
          <w:kern w:val="0"/>
          <w:lang w:val="lt-LT" w:eastAsia="en-US" w:bidi="ar-SA"/>
        </w:rPr>
        <w:softHyphen/>
        <w:t>ro</w:t>
      </w:r>
      <w:r w:rsidR="00444FFD" w:rsidRPr="002707B4">
        <w:rPr>
          <w:rFonts w:ascii="Times New Roman" w:eastAsia="Times New Roman" w:hAnsi="Times New Roman" w:cs="Times New Roman"/>
          <w:color w:val="auto"/>
          <w:kern w:val="0"/>
          <w:lang w:val="lt-LT" w:eastAsia="en-US" w:bidi="ar-SA"/>
        </w:rPr>
        <w:softHyphen/>
        <w:t>dy</w:t>
      </w:r>
      <w:r w:rsidR="00444FFD" w:rsidRPr="002707B4">
        <w:rPr>
          <w:rFonts w:ascii="Times New Roman" w:eastAsia="Times New Roman" w:hAnsi="Times New Roman" w:cs="Times New Roman"/>
          <w:color w:val="auto"/>
          <w:kern w:val="0"/>
          <w:lang w:val="lt-LT" w:eastAsia="en-US" w:bidi="ar-SA"/>
        </w:rPr>
        <w:softHyphen/>
        <w:t>tos ap</w:t>
      </w:r>
      <w:r w:rsidR="00444FFD" w:rsidRPr="002707B4">
        <w:rPr>
          <w:rFonts w:ascii="Times New Roman" w:eastAsia="Times New Roman" w:hAnsi="Times New Roman" w:cs="Times New Roman"/>
          <w:color w:val="auto"/>
          <w:kern w:val="0"/>
          <w:lang w:val="lt-LT" w:eastAsia="en-US" w:bidi="ar-SA"/>
        </w:rPr>
        <w:softHyphen/>
        <w:t>lin</w:t>
      </w:r>
      <w:r w:rsidR="00444FFD" w:rsidRPr="002707B4">
        <w:rPr>
          <w:rFonts w:ascii="Times New Roman" w:eastAsia="Times New Roman" w:hAnsi="Times New Roman" w:cs="Times New Roman"/>
          <w:color w:val="auto"/>
          <w:kern w:val="0"/>
          <w:lang w:val="lt-LT" w:eastAsia="en-US" w:bidi="ar-SA"/>
        </w:rPr>
        <w:softHyphen/>
        <w:t>ky</w:t>
      </w:r>
      <w:r w:rsidR="00444FFD" w:rsidRPr="002707B4">
        <w:rPr>
          <w:rFonts w:ascii="Times New Roman" w:eastAsia="Times New Roman" w:hAnsi="Times New Roman" w:cs="Times New Roman"/>
          <w:color w:val="auto"/>
          <w:kern w:val="0"/>
          <w:lang w:val="lt-LT" w:eastAsia="en-US" w:bidi="ar-SA"/>
        </w:rPr>
        <w:softHyphen/>
        <w:t>bės trun</w:t>
      </w:r>
      <w:r w:rsidR="00444FFD" w:rsidRPr="002707B4">
        <w:rPr>
          <w:rFonts w:ascii="Times New Roman" w:eastAsia="Times New Roman" w:hAnsi="Times New Roman" w:cs="Times New Roman"/>
          <w:color w:val="auto"/>
          <w:kern w:val="0"/>
          <w:lang w:val="lt-LT" w:eastAsia="en-US" w:bidi="ar-SA"/>
        </w:rPr>
        <w:softHyphen/>
        <w:t>ka il</w:t>
      </w:r>
      <w:r w:rsidR="00444FFD" w:rsidRPr="002707B4">
        <w:rPr>
          <w:rFonts w:ascii="Times New Roman" w:eastAsia="Times New Roman" w:hAnsi="Times New Roman" w:cs="Times New Roman"/>
          <w:color w:val="auto"/>
          <w:kern w:val="0"/>
          <w:lang w:val="lt-LT" w:eastAsia="en-US" w:bidi="ar-SA"/>
        </w:rPr>
        <w:softHyphen/>
        <w:t>giau kaip 60 (šešiasdešimt) kalendorinių dienų, Ša</w:t>
      </w:r>
      <w:r w:rsidR="00444FFD" w:rsidRPr="002707B4">
        <w:rPr>
          <w:rFonts w:ascii="Times New Roman" w:eastAsia="Times New Roman" w:hAnsi="Times New Roman" w:cs="Times New Roman"/>
          <w:color w:val="auto"/>
          <w:kern w:val="0"/>
          <w:lang w:val="lt-LT" w:eastAsia="en-US" w:bidi="ar-SA"/>
        </w:rPr>
        <w:softHyphen/>
        <w:t>lys tar</w:t>
      </w:r>
      <w:r w:rsidR="00444FFD" w:rsidRPr="002707B4">
        <w:rPr>
          <w:rFonts w:ascii="Times New Roman" w:eastAsia="Times New Roman" w:hAnsi="Times New Roman" w:cs="Times New Roman"/>
          <w:color w:val="auto"/>
          <w:kern w:val="0"/>
          <w:lang w:val="lt-LT" w:eastAsia="en-US" w:bidi="ar-SA"/>
        </w:rPr>
        <w:softHyphen/>
        <w:t>pu</w:t>
      </w:r>
      <w:r w:rsidR="00444FFD" w:rsidRPr="002707B4">
        <w:rPr>
          <w:rFonts w:ascii="Times New Roman" w:eastAsia="Times New Roman" w:hAnsi="Times New Roman" w:cs="Times New Roman"/>
          <w:color w:val="auto"/>
          <w:kern w:val="0"/>
          <w:lang w:val="lt-LT" w:eastAsia="en-US" w:bidi="ar-SA"/>
        </w:rPr>
        <w:softHyphen/>
        <w:t>sa</w:t>
      </w:r>
      <w:r w:rsidR="00444FFD" w:rsidRPr="002707B4">
        <w:rPr>
          <w:rFonts w:ascii="Times New Roman" w:eastAsia="Times New Roman" w:hAnsi="Times New Roman" w:cs="Times New Roman"/>
          <w:color w:val="auto"/>
          <w:kern w:val="0"/>
          <w:lang w:val="lt-LT" w:eastAsia="en-US" w:bidi="ar-SA"/>
        </w:rPr>
        <w:softHyphen/>
        <w:t>vio su</w:t>
      </w:r>
      <w:r w:rsidR="00444FFD" w:rsidRPr="002707B4">
        <w:rPr>
          <w:rFonts w:ascii="Times New Roman" w:eastAsia="Times New Roman" w:hAnsi="Times New Roman" w:cs="Times New Roman"/>
          <w:color w:val="auto"/>
          <w:kern w:val="0"/>
          <w:lang w:val="lt-LT" w:eastAsia="en-US" w:bidi="ar-SA"/>
        </w:rPr>
        <w:softHyphen/>
        <w:t>si</w:t>
      </w:r>
      <w:r w:rsidR="00444FFD" w:rsidRPr="002707B4">
        <w:rPr>
          <w:rFonts w:ascii="Times New Roman" w:eastAsia="Times New Roman" w:hAnsi="Times New Roman" w:cs="Times New Roman"/>
          <w:color w:val="auto"/>
          <w:kern w:val="0"/>
          <w:lang w:val="lt-LT" w:eastAsia="en-US" w:bidi="ar-SA"/>
        </w:rPr>
        <w:softHyphen/>
        <w:t>ta</w:t>
      </w:r>
      <w:r w:rsidR="00444FFD" w:rsidRPr="002707B4">
        <w:rPr>
          <w:rFonts w:ascii="Times New Roman" w:eastAsia="Times New Roman" w:hAnsi="Times New Roman" w:cs="Times New Roman"/>
          <w:color w:val="auto"/>
          <w:kern w:val="0"/>
          <w:lang w:val="lt-LT" w:eastAsia="en-US" w:bidi="ar-SA"/>
        </w:rPr>
        <w:softHyphen/>
        <w:t>ri</w:t>
      </w:r>
      <w:r w:rsidR="00444FFD" w:rsidRPr="002707B4">
        <w:rPr>
          <w:rFonts w:ascii="Times New Roman" w:eastAsia="Times New Roman" w:hAnsi="Times New Roman" w:cs="Times New Roman"/>
          <w:color w:val="auto"/>
          <w:kern w:val="0"/>
          <w:lang w:val="lt-LT" w:eastAsia="en-US" w:bidi="ar-SA"/>
        </w:rPr>
        <w:softHyphen/>
        <w:t>mu ga</w:t>
      </w:r>
      <w:r w:rsidR="00444FFD" w:rsidRPr="002707B4">
        <w:rPr>
          <w:rFonts w:ascii="Times New Roman" w:eastAsia="Times New Roman" w:hAnsi="Times New Roman" w:cs="Times New Roman"/>
          <w:color w:val="auto"/>
          <w:kern w:val="0"/>
          <w:lang w:val="lt-LT" w:eastAsia="en-US" w:bidi="ar-SA"/>
        </w:rPr>
        <w:softHyphen/>
        <w:t>li nu</w:t>
      </w:r>
      <w:r w:rsidR="00444FFD" w:rsidRPr="002707B4">
        <w:rPr>
          <w:rFonts w:ascii="Times New Roman" w:eastAsia="Times New Roman" w:hAnsi="Times New Roman" w:cs="Times New Roman"/>
          <w:color w:val="auto"/>
          <w:kern w:val="0"/>
          <w:lang w:val="lt-LT" w:eastAsia="en-US" w:bidi="ar-SA"/>
        </w:rPr>
        <w:softHyphen/>
        <w:t>trauk</w:t>
      </w:r>
      <w:r w:rsidR="00444FFD" w:rsidRPr="002707B4">
        <w:rPr>
          <w:rFonts w:ascii="Times New Roman" w:eastAsia="Times New Roman" w:hAnsi="Times New Roman" w:cs="Times New Roman"/>
          <w:color w:val="auto"/>
          <w:kern w:val="0"/>
          <w:lang w:val="lt-LT" w:eastAsia="en-US" w:bidi="ar-SA"/>
        </w:rPr>
        <w:softHyphen/>
        <w:t>ti Su</w:t>
      </w:r>
      <w:r w:rsidR="00444FFD" w:rsidRPr="002707B4">
        <w:rPr>
          <w:rFonts w:ascii="Times New Roman" w:eastAsia="Times New Roman" w:hAnsi="Times New Roman" w:cs="Times New Roman"/>
          <w:color w:val="auto"/>
          <w:kern w:val="0"/>
          <w:lang w:val="lt-LT" w:eastAsia="en-US" w:bidi="ar-SA"/>
        </w:rPr>
        <w:softHyphen/>
        <w:t>tar</w:t>
      </w:r>
      <w:r w:rsidR="00444FFD" w:rsidRPr="002707B4">
        <w:rPr>
          <w:rFonts w:ascii="Times New Roman" w:eastAsia="Times New Roman" w:hAnsi="Times New Roman" w:cs="Times New Roman"/>
          <w:color w:val="auto"/>
          <w:kern w:val="0"/>
          <w:lang w:val="lt-LT" w:eastAsia="en-US" w:bidi="ar-SA"/>
        </w:rPr>
        <w:softHyphen/>
        <w:t xml:space="preserve">tį, arba vienašališkai, įspėjus Šalį prieš 30 (trisdešimt) kalendorinių dienų. Jeigu praėjus šiam 30 (trisdešimt) kalendorinių dienų laikotarpiui nenugalimos </w:t>
      </w:r>
      <w:r w:rsidR="007851EE" w:rsidRPr="002707B4">
        <w:rPr>
          <w:rFonts w:ascii="Times New Roman" w:eastAsia="Times New Roman" w:hAnsi="Times New Roman" w:cs="Times New Roman"/>
          <w:color w:val="auto"/>
          <w:kern w:val="0"/>
          <w:lang w:val="lt-LT" w:eastAsia="en-US" w:bidi="ar-SA"/>
        </w:rPr>
        <w:t>jėgos (</w:t>
      </w:r>
      <w:r w:rsidR="007851EE" w:rsidRPr="002707B4">
        <w:rPr>
          <w:rFonts w:ascii="Times New Roman" w:eastAsia="Times New Roman" w:hAnsi="Times New Roman" w:cs="Times New Roman"/>
          <w:i/>
          <w:color w:val="auto"/>
          <w:kern w:val="0"/>
          <w:lang w:val="lt-LT" w:eastAsia="en-US" w:bidi="ar-SA"/>
        </w:rPr>
        <w:t>force majeure</w:t>
      </w:r>
      <w:r w:rsidR="007851EE" w:rsidRPr="002707B4">
        <w:rPr>
          <w:rFonts w:ascii="Times New Roman" w:eastAsia="Times New Roman" w:hAnsi="Times New Roman" w:cs="Times New Roman"/>
          <w:color w:val="auto"/>
          <w:kern w:val="0"/>
          <w:lang w:val="lt-LT" w:eastAsia="en-US" w:bidi="ar-SA"/>
        </w:rPr>
        <w:t>) aplinkybės tęsiasi, Sutartis nutraukiama ir pagal Sutarties sąlygas Šalys atleidžiamos nuo tolesnio Sutarties vykdymo.</w:t>
      </w:r>
    </w:p>
    <w:p w14:paraId="1D5BE005" w14:textId="72F91157" w:rsidR="001E4388" w:rsidRPr="002707B4" w:rsidRDefault="000D07B4" w:rsidP="00444FFD">
      <w:pPr>
        <w:pStyle w:val="Normal1"/>
        <w:tabs>
          <w:tab w:val="left" w:pos="0"/>
          <w:tab w:val="left" w:pos="1134"/>
        </w:tabs>
        <w:ind w:firstLine="709"/>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10.8</w:t>
      </w:r>
      <w:r w:rsidR="001E4388" w:rsidRPr="002707B4">
        <w:rPr>
          <w:rFonts w:ascii="Times New Roman" w:eastAsia="Times New Roman" w:hAnsi="Times New Roman" w:cs="Times New Roman"/>
          <w:color w:val="auto"/>
          <w:sz w:val="24"/>
          <w:szCs w:val="24"/>
        </w:rPr>
        <w:t xml:space="preserve">. Sutarčiai, iš jos kylantiems ir su ja susijusiems Šalių santykiams bei jų aiškinimui taikoma Lietuvos Respublikos teisė. Bet kuris iš Sutarties kylantis ar su Sutartimi susijęs ginčas, nesutarimas bus sprendžiamas </w:t>
      </w:r>
      <w:r w:rsidR="00A11D01" w:rsidRPr="002707B4">
        <w:rPr>
          <w:rFonts w:ascii="Times New Roman" w:eastAsia="Times New Roman" w:hAnsi="Times New Roman" w:cs="Times New Roman"/>
          <w:color w:val="auto"/>
          <w:sz w:val="24"/>
          <w:szCs w:val="24"/>
        </w:rPr>
        <w:t>derybų keliu, o nepavykus</w:t>
      </w:r>
      <w:r w:rsidR="00444FFD" w:rsidRPr="002707B4">
        <w:rPr>
          <w:rFonts w:ascii="Times New Roman" w:eastAsia="Times New Roman" w:hAnsi="Times New Roman" w:cs="Times New Roman"/>
          <w:color w:val="auto"/>
          <w:sz w:val="24"/>
          <w:szCs w:val="24"/>
        </w:rPr>
        <w:t xml:space="preserve"> susitarti teisme pagal Nuomoto</w:t>
      </w:r>
      <w:r w:rsidR="00A11D01" w:rsidRPr="002707B4">
        <w:rPr>
          <w:rFonts w:ascii="Times New Roman" w:eastAsia="Times New Roman" w:hAnsi="Times New Roman" w:cs="Times New Roman"/>
          <w:color w:val="auto"/>
          <w:sz w:val="24"/>
          <w:szCs w:val="24"/>
        </w:rPr>
        <w:t>jo buveinės vietą.</w:t>
      </w:r>
    </w:p>
    <w:p w14:paraId="3F78C987" w14:textId="4D4E9E88" w:rsidR="00E96B27" w:rsidRPr="002707B4" w:rsidRDefault="000D07B4" w:rsidP="00F25122">
      <w:pPr>
        <w:pStyle w:val="Normal1"/>
        <w:tabs>
          <w:tab w:val="left" w:pos="0"/>
          <w:tab w:val="left" w:pos="1134"/>
        </w:tabs>
        <w:ind w:firstLine="709"/>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10.9</w:t>
      </w:r>
      <w:r w:rsidR="0034461B" w:rsidRPr="002707B4">
        <w:rPr>
          <w:rFonts w:ascii="Times New Roman" w:eastAsia="Times New Roman" w:hAnsi="Times New Roman" w:cs="Times New Roman"/>
          <w:color w:val="auto"/>
          <w:sz w:val="24"/>
          <w:szCs w:val="24"/>
        </w:rPr>
        <w:t xml:space="preserve">. Sutartis surašyta </w:t>
      </w:r>
      <w:r w:rsidR="00730B9A">
        <w:rPr>
          <w:rFonts w:ascii="Times New Roman" w:eastAsia="Times New Roman" w:hAnsi="Times New Roman" w:cs="Times New Roman"/>
          <w:color w:val="auto"/>
          <w:sz w:val="24"/>
          <w:szCs w:val="24"/>
        </w:rPr>
        <w:t>trim</w:t>
      </w:r>
      <w:r w:rsidR="00395EA4">
        <w:rPr>
          <w:rFonts w:ascii="Times New Roman" w:eastAsia="Times New Roman" w:hAnsi="Times New Roman" w:cs="Times New Roman"/>
          <w:color w:val="auto"/>
          <w:sz w:val="24"/>
          <w:szCs w:val="24"/>
        </w:rPr>
        <w:t>i</w:t>
      </w:r>
      <w:r w:rsidR="00730B9A">
        <w:rPr>
          <w:rFonts w:ascii="Times New Roman" w:eastAsia="Times New Roman" w:hAnsi="Times New Roman" w:cs="Times New Roman"/>
          <w:color w:val="auto"/>
          <w:sz w:val="24"/>
          <w:szCs w:val="24"/>
        </w:rPr>
        <w:t>s</w:t>
      </w:r>
      <w:r w:rsidR="0034461B" w:rsidRPr="002707B4">
        <w:rPr>
          <w:rFonts w:ascii="Times New Roman" w:eastAsia="Times New Roman" w:hAnsi="Times New Roman" w:cs="Times New Roman"/>
          <w:color w:val="auto"/>
          <w:sz w:val="24"/>
          <w:szCs w:val="24"/>
        </w:rPr>
        <w:t xml:space="preserve"> originaliais vienodą juridinę galią turinčiais egzemplioriais lietuvių ka</w:t>
      </w:r>
      <w:r w:rsidR="00730B9A">
        <w:rPr>
          <w:rFonts w:ascii="Times New Roman" w:eastAsia="Times New Roman" w:hAnsi="Times New Roman" w:cs="Times New Roman"/>
          <w:color w:val="auto"/>
          <w:sz w:val="24"/>
          <w:szCs w:val="24"/>
        </w:rPr>
        <w:t>lba, po vieną kiekvienai Šaliai ir Registrų centrui.</w:t>
      </w:r>
    </w:p>
    <w:p w14:paraId="17D8280C" w14:textId="44989034" w:rsidR="001A731B" w:rsidRPr="002707B4" w:rsidRDefault="000D07B4" w:rsidP="00F25122">
      <w:pPr>
        <w:pStyle w:val="Normal1"/>
        <w:tabs>
          <w:tab w:val="left" w:pos="0"/>
          <w:tab w:val="left" w:pos="1134"/>
        </w:tabs>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10.10</w:t>
      </w:r>
      <w:r w:rsidR="001A731B" w:rsidRPr="002707B4">
        <w:rPr>
          <w:rFonts w:ascii="Times New Roman" w:hAnsi="Times New Roman" w:cs="Times New Roman"/>
          <w:color w:val="auto"/>
          <w:sz w:val="24"/>
          <w:szCs w:val="24"/>
        </w:rPr>
        <w:t>. Sutarties priedai:</w:t>
      </w:r>
    </w:p>
    <w:p w14:paraId="5A850C54" w14:textId="680DCA5E" w:rsidR="001A731B" w:rsidRPr="002707B4" w:rsidRDefault="000D07B4" w:rsidP="001A731B">
      <w:pPr>
        <w:pStyle w:val="Normal1"/>
        <w:tabs>
          <w:tab w:val="left" w:pos="0"/>
          <w:tab w:val="left" w:pos="1134"/>
        </w:tabs>
        <w:ind w:firstLine="851"/>
        <w:jc w:val="both"/>
        <w:rPr>
          <w:rFonts w:ascii="Times New Roman" w:hAnsi="Times New Roman" w:cs="Times New Roman"/>
          <w:color w:val="auto"/>
          <w:sz w:val="24"/>
          <w:szCs w:val="24"/>
        </w:rPr>
      </w:pPr>
      <w:r>
        <w:rPr>
          <w:rFonts w:ascii="Times New Roman" w:hAnsi="Times New Roman" w:cs="Times New Roman"/>
          <w:color w:val="auto"/>
          <w:sz w:val="24"/>
          <w:szCs w:val="24"/>
        </w:rPr>
        <w:t>10.10</w:t>
      </w:r>
      <w:r w:rsidR="001A731B" w:rsidRPr="002707B4">
        <w:rPr>
          <w:rFonts w:ascii="Times New Roman" w:hAnsi="Times New Roman" w:cs="Times New Roman"/>
          <w:color w:val="auto"/>
          <w:sz w:val="24"/>
          <w:szCs w:val="24"/>
        </w:rPr>
        <w:t>.1. Patalpų</w:t>
      </w:r>
      <w:r w:rsidR="00FD60EA" w:rsidRPr="002707B4">
        <w:rPr>
          <w:rFonts w:ascii="Times New Roman" w:hAnsi="Times New Roman" w:cs="Times New Roman"/>
          <w:color w:val="auto"/>
          <w:sz w:val="24"/>
          <w:szCs w:val="24"/>
        </w:rPr>
        <w:t xml:space="preserve"> inventoriniai planai, </w:t>
      </w:r>
      <w:r w:rsidR="007851EE" w:rsidRPr="002707B4">
        <w:rPr>
          <w:rFonts w:ascii="Times New Roman" w:hAnsi="Times New Roman" w:cs="Times New Roman"/>
          <w:color w:val="auto"/>
          <w:sz w:val="24"/>
          <w:szCs w:val="24"/>
        </w:rPr>
        <w:t>__</w:t>
      </w:r>
      <w:r w:rsidR="001A731B" w:rsidRPr="002707B4">
        <w:rPr>
          <w:rFonts w:ascii="Times New Roman" w:hAnsi="Times New Roman" w:cs="Times New Roman"/>
          <w:color w:val="auto"/>
          <w:sz w:val="24"/>
          <w:szCs w:val="24"/>
        </w:rPr>
        <w:t xml:space="preserve"> lapai;</w:t>
      </w:r>
    </w:p>
    <w:p w14:paraId="3D36E6A8" w14:textId="3C426325" w:rsidR="00976B3B" w:rsidRPr="002707B4" w:rsidRDefault="000D07B4" w:rsidP="001A731B">
      <w:pPr>
        <w:pStyle w:val="Normal1"/>
        <w:tabs>
          <w:tab w:val="left" w:pos="0"/>
          <w:tab w:val="left" w:pos="1134"/>
        </w:tabs>
        <w:ind w:firstLine="851"/>
        <w:jc w:val="both"/>
        <w:rPr>
          <w:rFonts w:ascii="Times New Roman" w:hAnsi="Times New Roman" w:cs="Times New Roman"/>
          <w:color w:val="auto"/>
          <w:sz w:val="24"/>
          <w:szCs w:val="24"/>
        </w:rPr>
      </w:pPr>
      <w:r>
        <w:rPr>
          <w:rFonts w:ascii="Times New Roman" w:hAnsi="Times New Roman" w:cs="Times New Roman"/>
          <w:color w:val="auto"/>
          <w:sz w:val="24"/>
          <w:szCs w:val="24"/>
        </w:rPr>
        <w:t>10.10</w:t>
      </w:r>
      <w:r w:rsidR="00976B3B" w:rsidRPr="002707B4">
        <w:rPr>
          <w:rFonts w:ascii="Times New Roman" w:hAnsi="Times New Roman" w:cs="Times New Roman"/>
          <w:color w:val="auto"/>
          <w:sz w:val="24"/>
          <w:szCs w:val="24"/>
        </w:rPr>
        <w:t>.2. N</w:t>
      </w:r>
      <w:r w:rsidR="00FD60EA" w:rsidRPr="002707B4">
        <w:rPr>
          <w:rFonts w:ascii="Times New Roman" w:hAnsi="Times New Roman" w:cs="Times New Roman"/>
          <w:color w:val="auto"/>
          <w:sz w:val="24"/>
          <w:szCs w:val="24"/>
        </w:rPr>
        <w:t xml:space="preserve">uomojamo Inventoriaus sąrašas, </w:t>
      </w:r>
      <w:r w:rsidR="007851EE" w:rsidRPr="002707B4">
        <w:rPr>
          <w:rFonts w:ascii="Times New Roman" w:hAnsi="Times New Roman" w:cs="Times New Roman"/>
          <w:color w:val="auto"/>
          <w:sz w:val="24"/>
          <w:szCs w:val="24"/>
        </w:rPr>
        <w:t>__</w:t>
      </w:r>
      <w:r w:rsidR="00976B3B" w:rsidRPr="002707B4">
        <w:rPr>
          <w:rFonts w:ascii="Times New Roman" w:hAnsi="Times New Roman" w:cs="Times New Roman"/>
          <w:color w:val="auto"/>
          <w:sz w:val="24"/>
          <w:szCs w:val="24"/>
        </w:rPr>
        <w:t xml:space="preserve"> lapai;</w:t>
      </w:r>
    </w:p>
    <w:p w14:paraId="4C2A5EF2" w14:textId="3609DE18" w:rsidR="001A731B" w:rsidRPr="002707B4" w:rsidRDefault="000D07B4" w:rsidP="001A731B">
      <w:pPr>
        <w:pStyle w:val="Normal1"/>
        <w:tabs>
          <w:tab w:val="left" w:pos="0"/>
          <w:tab w:val="left" w:pos="1134"/>
        </w:tabs>
        <w:ind w:firstLine="851"/>
        <w:jc w:val="both"/>
        <w:rPr>
          <w:rFonts w:ascii="Times New Roman" w:hAnsi="Times New Roman" w:cs="Times New Roman"/>
          <w:color w:val="auto"/>
          <w:sz w:val="24"/>
          <w:szCs w:val="24"/>
        </w:rPr>
      </w:pPr>
      <w:r>
        <w:rPr>
          <w:rFonts w:ascii="Times New Roman" w:hAnsi="Times New Roman" w:cs="Times New Roman"/>
          <w:color w:val="auto"/>
          <w:sz w:val="24"/>
          <w:szCs w:val="24"/>
        </w:rPr>
        <w:t>10.10</w:t>
      </w:r>
      <w:r w:rsidR="00976B3B" w:rsidRPr="002707B4">
        <w:rPr>
          <w:rFonts w:ascii="Times New Roman" w:hAnsi="Times New Roman" w:cs="Times New Roman"/>
          <w:color w:val="auto"/>
          <w:sz w:val="24"/>
          <w:szCs w:val="24"/>
        </w:rPr>
        <w:t>.4</w:t>
      </w:r>
      <w:r w:rsidR="001A731B" w:rsidRPr="002707B4">
        <w:rPr>
          <w:rFonts w:ascii="Times New Roman" w:hAnsi="Times New Roman" w:cs="Times New Roman"/>
          <w:color w:val="auto"/>
          <w:sz w:val="24"/>
          <w:szCs w:val="24"/>
        </w:rPr>
        <w:t>. Nuomojamų Patalpų</w:t>
      </w:r>
      <w:r w:rsidR="00BE7CBB" w:rsidRPr="002707B4">
        <w:rPr>
          <w:rFonts w:ascii="Times New Roman" w:hAnsi="Times New Roman" w:cs="Times New Roman"/>
          <w:b/>
          <w:color w:val="auto"/>
          <w:sz w:val="24"/>
          <w:szCs w:val="24"/>
        </w:rPr>
        <w:t xml:space="preserve"> </w:t>
      </w:r>
      <w:r w:rsidR="00BE7CBB" w:rsidRPr="002707B4">
        <w:rPr>
          <w:rFonts w:ascii="Times New Roman" w:hAnsi="Times New Roman" w:cs="Times New Roman"/>
          <w:color w:val="auto"/>
          <w:sz w:val="24"/>
          <w:szCs w:val="24"/>
        </w:rPr>
        <w:t>ir inventoriaus</w:t>
      </w:r>
      <w:r w:rsidR="001A731B" w:rsidRPr="002707B4">
        <w:rPr>
          <w:rFonts w:ascii="Times New Roman" w:hAnsi="Times New Roman" w:cs="Times New Roman"/>
          <w:color w:val="auto"/>
          <w:sz w:val="24"/>
          <w:szCs w:val="24"/>
        </w:rPr>
        <w:t xml:space="preserve"> priėmimo – perdavimo aktas, 1 lapas.</w:t>
      </w:r>
    </w:p>
    <w:p w14:paraId="0286CE5D" w14:textId="31E30830" w:rsidR="007851EE" w:rsidRPr="002707B4" w:rsidRDefault="000D07B4" w:rsidP="000D07B4">
      <w:pPr>
        <w:pStyle w:val="Normal1"/>
        <w:tabs>
          <w:tab w:val="left" w:pos="0"/>
          <w:tab w:val="left" w:pos="1134"/>
        </w:tabs>
        <w:ind w:firstLine="851"/>
        <w:jc w:val="both"/>
        <w:rPr>
          <w:rFonts w:ascii="Times New Roman" w:hAnsi="Times New Roman" w:cs="Times New Roman"/>
          <w:color w:val="auto"/>
          <w:sz w:val="24"/>
          <w:szCs w:val="24"/>
        </w:rPr>
      </w:pPr>
      <w:r>
        <w:rPr>
          <w:rFonts w:ascii="Times New Roman" w:hAnsi="Times New Roman" w:cs="Times New Roman"/>
          <w:color w:val="auto"/>
          <w:sz w:val="24"/>
          <w:szCs w:val="24"/>
        </w:rPr>
        <w:t>10.10</w:t>
      </w:r>
      <w:r w:rsidR="007851EE" w:rsidRPr="002707B4">
        <w:rPr>
          <w:rFonts w:ascii="Times New Roman" w:hAnsi="Times New Roman" w:cs="Times New Roman"/>
          <w:color w:val="auto"/>
          <w:sz w:val="24"/>
          <w:szCs w:val="24"/>
        </w:rPr>
        <w:t>.5. Nuomotojo 20__-__ pasiūlymas „Dėl Litexpo maitinimo patalpų, esančių adresu Laisvės pr. 5, Vilnius, nuomos“, __ lapų.</w:t>
      </w:r>
    </w:p>
    <w:p w14:paraId="1089488D" w14:textId="77777777" w:rsidR="00E96B27" w:rsidRPr="002707B4" w:rsidRDefault="00E96B27" w:rsidP="00F25122">
      <w:pPr>
        <w:pStyle w:val="Normal1"/>
        <w:tabs>
          <w:tab w:val="left" w:pos="0"/>
          <w:tab w:val="left" w:pos="1134"/>
        </w:tabs>
        <w:ind w:firstLine="709"/>
        <w:jc w:val="both"/>
        <w:rPr>
          <w:rFonts w:ascii="Times New Roman" w:hAnsi="Times New Roman" w:cs="Times New Roman"/>
          <w:color w:val="auto"/>
          <w:sz w:val="24"/>
          <w:szCs w:val="24"/>
        </w:rPr>
      </w:pPr>
    </w:p>
    <w:p w14:paraId="7DB10C81" w14:textId="3ED33546" w:rsidR="00E96B27" w:rsidRPr="002707B4" w:rsidRDefault="0034461B" w:rsidP="000D07B4">
      <w:pPr>
        <w:pStyle w:val="Normal1"/>
        <w:numPr>
          <w:ilvl w:val="0"/>
          <w:numId w:val="21"/>
        </w:numPr>
        <w:tabs>
          <w:tab w:val="left" w:pos="0"/>
          <w:tab w:val="left" w:pos="1134"/>
          <w:tab w:val="left" w:pos="3686"/>
        </w:tabs>
        <w:jc w:val="center"/>
        <w:rPr>
          <w:rFonts w:ascii="Times New Roman" w:hAnsi="Times New Roman" w:cs="Times New Roman"/>
          <w:color w:val="auto"/>
          <w:sz w:val="24"/>
          <w:szCs w:val="24"/>
        </w:rPr>
      </w:pPr>
      <w:r w:rsidRPr="002707B4">
        <w:rPr>
          <w:rFonts w:ascii="Times New Roman" w:eastAsia="Times New Roman" w:hAnsi="Times New Roman" w:cs="Times New Roman"/>
          <w:b/>
          <w:color w:val="auto"/>
          <w:sz w:val="24"/>
          <w:szCs w:val="24"/>
        </w:rPr>
        <w:t>ŠALIŲ ADRESAI IR REKVIZITAI</w:t>
      </w:r>
    </w:p>
    <w:tbl>
      <w:tblPr>
        <w:tblW w:w="0" w:type="auto"/>
        <w:tblInd w:w="105" w:type="dxa"/>
        <w:tblCellMar>
          <w:left w:w="10" w:type="dxa"/>
          <w:right w:w="10" w:type="dxa"/>
        </w:tblCellMar>
        <w:tblLook w:val="0000" w:firstRow="0" w:lastRow="0" w:firstColumn="0" w:lastColumn="0" w:noHBand="0" w:noVBand="0"/>
      </w:tblPr>
      <w:tblGrid>
        <w:gridCol w:w="4972"/>
        <w:gridCol w:w="4394"/>
      </w:tblGrid>
      <w:tr w:rsidR="00060F33" w:rsidRPr="002707B4" w14:paraId="672A52F3" w14:textId="77777777" w:rsidTr="00060F33">
        <w:tc>
          <w:tcPr>
            <w:tcW w:w="4972" w:type="dxa"/>
            <w:tcMar>
              <w:top w:w="100" w:type="dxa"/>
              <w:left w:w="115" w:type="dxa"/>
              <w:bottom w:w="100" w:type="dxa"/>
              <w:right w:w="115" w:type="dxa"/>
            </w:tcMar>
          </w:tcPr>
          <w:p w14:paraId="1808D042" w14:textId="77777777" w:rsidR="00060F33" w:rsidRPr="002707B4" w:rsidRDefault="00060F33" w:rsidP="00060F33">
            <w:pPr>
              <w:pStyle w:val="Normal1"/>
              <w:ind w:left="746" w:hanging="37"/>
              <w:rPr>
                <w:rFonts w:ascii="Times New Roman" w:hAnsi="Times New Roman" w:cs="Times New Roman"/>
                <w:color w:val="auto"/>
                <w:sz w:val="24"/>
                <w:szCs w:val="24"/>
              </w:rPr>
            </w:pPr>
            <w:r w:rsidRPr="002707B4">
              <w:rPr>
                <w:rFonts w:ascii="Times New Roman" w:eastAsia="Times New Roman" w:hAnsi="Times New Roman" w:cs="Times New Roman"/>
                <w:color w:val="auto"/>
                <w:sz w:val="24"/>
                <w:szCs w:val="24"/>
              </w:rPr>
              <w:t>UAB Lietuvos parodų ir kongresų centras „LITEXPO“</w:t>
            </w:r>
          </w:p>
          <w:p w14:paraId="252A3D8F" w14:textId="77777777" w:rsidR="00060F33" w:rsidRPr="002707B4" w:rsidRDefault="00060F33" w:rsidP="00060F33">
            <w:pPr>
              <w:pStyle w:val="Normal1"/>
              <w:ind w:left="746" w:hanging="37"/>
              <w:rPr>
                <w:rFonts w:ascii="Times New Roman" w:hAnsi="Times New Roman" w:cs="Times New Roman"/>
                <w:color w:val="auto"/>
                <w:sz w:val="24"/>
                <w:szCs w:val="24"/>
              </w:rPr>
            </w:pPr>
            <w:r w:rsidRPr="002707B4">
              <w:rPr>
                <w:rFonts w:ascii="Times New Roman" w:eastAsia="Times New Roman" w:hAnsi="Times New Roman" w:cs="Times New Roman"/>
                <w:color w:val="auto"/>
                <w:sz w:val="24"/>
                <w:szCs w:val="24"/>
              </w:rPr>
              <w:t>Registruota adresu: Laisvės pr.5,</w:t>
            </w:r>
          </w:p>
          <w:p w14:paraId="608858A9" w14:textId="77777777" w:rsidR="00060F33" w:rsidRPr="002707B4" w:rsidRDefault="00FD60EA" w:rsidP="00060F33">
            <w:pPr>
              <w:pStyle w:val="Normal1"/>
              <w:ind w:left="746" w:hanging="37"/>
              <w:rPr>
                <w:rFonts w:ascii="Times New Roman" w:hAnsi="Times New Roman" w:cs="Times New Roman"/>
                <w:color w:val="auto"/>
                <w:sz w:val="24"/>
                <w:szCs w:val="24"/>
              </w:rPr>
            </w:pPr>
            <w:r w:rsidRPr="002707B4">
              <w:rPr>
                <w:rFonts w:ascii="Times New Roman" w:eastAsia="Times New Roman" w:hAnsi="Times New Roman" w:cs="Times New Roman"/>
                <w:color w:val="auto"/>
                <w:sz w:val="24"/>
                <w:szCs w:val="24"/>
              </w:rPr>
              <w:t>LT-04215 Vilnius</w:t>
            </w:r>
          </w:p>
          <w:p w14:paraId="69BE30B2" w14:textId="77777777" w:rsidR="00060F33" w:rsidRPr="002707B4" w:rsidRDefault="00060F33" w:rsidP="00060F33">
            <w:pPr>
              <w:pStyle w:val="Normal1"/>
              <w:ind w:left="746" w:hanging="37"/>
              <w:rPr>
                <w:rFonts w:ascii="Times New Roman" w:hAnsi="Times New Roman" w:cs="Times New Roman"/>
                <w:color w:val="auto"/>
                <w:sz w:val="24"/>
                <w:szCs w:val="24"/>
              </w:rPr>
            </w:pPr>
            <w:r w:rsidRPr="002707B4">
              <w:rPr>
                <w:rFonts w:ascii="Times New Roman" w:eastAsia="Times New Roman" w:hAnsi="Times New Roman" w:cs="Times New Roman"/>
                <w:color w:val="auto"/>
                <w:sz w:val="24"/>
                <w:szCs w:val="24"/>
              </w:rPr>
              <w:t>Juridinio asmens kodas120080713</w:t>
            </w:r>
          </w:p>
          <w:p w14:paraId="70A10554" w14:textId="77777777" w:rsidR="00CF28EC" w:rsidRPr="00CF28EC" w:rsidRDefault="00CF28EC" w:rsidP="00CF28EC">
            <w:pPr>
              <w:pStyle w:val="Normal1"/>
              <w:ind w:left="746" w:hanging="37"/>
              <w:rPr>
                <w:rFonts w:ascii="Times New Roman" w:eastAsia="Times New Roman" w:hAnsi="Times New Roman" w:cs="Times New Roman"/>
                <w:color w:val="auto"/>
                <w:sz w:val="24"/>
                <w:szCs w:val="24"/>
              </w:rPr>
            </w:pPr>
            <w:r w:rsidRPr="00CF28EC">
              <w:rPr>
                <w:rFonts w:ascii="Times New Roman" w:eastAsia="Times New Roman" w:hAnsi="Times New Roman" w:cs="Times New Roman"/>
                <w:color w:val="auto"/>
                <w:sz w:val="24"/>
                <w:szCs w:val="24"/>
              </w:rPr>
              <w:t>AB Šiaulių bankas, banko kodas 71800</w:t>
            </w:r>
          </w:p>
          <w:p w14:paraId="6C5650F0" w14:textId="77777777" w:rsidR="00CF28EC" w:rsidRPr="00CF28EC" w:rsidRDefault="00CF28EC" w:rsidP="00CF28EC">
            <w:pPr>
              <w:pStyle w:val="Normal1"/>
              <w:ind w:left="746" w:hanging="37"/>
              <w:rPr>
                <w:rFonts w:ascii="Times New Roman" w:eastAsia="Times New Roman" w:hAnsi="Times New Roman" w:cs="Times New Roman"/>
                <w:color w:val="auto"/>
                <w:sz w:val="24"/>
                <w:szCs w:val="24"/>
              </w:rPr>
            </w:pPr>
            <w:r w:rsidRPr="00CF28EC">
              <w:rPr>
                <w:rFonts w:ascii="Times New Roman" w:eastAsia="Times New Roman" w:hAnsi="Times New Roman" w:cs="Times New Roman"/>
                <w:color w:val="auto"/>
                <w:sz w:val="24"/>
                <w:szCs w:val="24"/>
              </w:rPr>
              <w:t>Atsiskaitomosios sąskaitos Nr. LT58 7180 3000 4746 7340</w:t>
            </w:r>
          </w:p>
          <w:p w14:paraId="7C2CFDD5" w14:textId="77777777" w:rsidR="00CF28EC" w:rsidRDefault="00CF28EC" w:rsidP="008C71C3">
            <w:pPr>
              <w:pStyle w:val="Normal1"/>
              <w:rPr>
                <w:rFonts w:ascii="Times New Roman" w:eastAsia="Times New Roman" w:hAnsi="Times New Roman" w:cs="Times New Roman"/>
                <w:color w:val="auto"/>
                <w:sz w:val="24"/>
                <w:szCs w:val="24"/>
              </w:rPr>
            </w:pPr>
          </w:p>
          <w:p w14:paraId="353842BD" w14:textId="15370E51" w:rsidR="00060F33" w:rsidRPr="002707B4" w:rsidRDefault="008C71C3" w:rsidP="008C71C3">
            <w:pPr>
              <w:pStyle w:val="Normal1"/>
              <w:rPr>
                <w:rFonts w:ascii="Times New Roman" w:hAnsi="Times New Roman" w:cs="Times New Roman"/>
                <w:color w:val="auto"/>
                <w:sz w:val="24"/>
                <w:szCs w:val="24"/>
              </w:rPr>
            </w:pPr>
            <w:bookmarkStart w:id="0" w:name="_GoBack"/>
            <w:bookmarkEnd w:id="0"/>
            <w:r>
              <w:rPr>
                <w:rFonts w:ascii="Times New Roman" w:eastAsia="Times New Roman" w:hAnsi="Times New Roman" w:cs="Times New Roman"/>
                <w:color w:val="auto"/>
                <w:sz w:val="24"/>
                <w:szCs w:val="24"/>
              </w:rPr>
              <w:t xml:space="preserve">            </w:t>
            </w:r>
            <w:r w:rsidR="00060F33" w:rsidRPr="002707B4">
              <w:rPr>
                <w:rFonts w:ascii="Times New Roman" w:eastAsia="Times New Roman" w:hAnsi="Times New Roman" w:cs="Times New Roman"/>
                <w:color w:val="auto"/>
                <w:sz w:val="24"/>
                <w:szCs w:val="24"/>
              </w:rPr>
              <w:t>________________</w:t>
            </w:r>
          </w:p>
          <w:p w14:paraId="4A651890" w14:textId="52D8415A" w:rsidR="00060F33" w:rsidRPr="002707B4" w:rsidRDefault="008C71C3" w:rsidP="00060F33">
            <w:pPr>
              <w:pStyle w:val="Normal1"/>
              <w:ind w:left="746" w:hanging="37"/>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060F33" w:rsidRPr="002707B4">
              <w:rPr>
                <w:rFonts w:ascii="Times New Roman" w:eastAsia="Times New Roman" w:hAnsi="Times New Roman" w:cs="Times New Roman"/>
                <w:color w:val="auto"/>
                <w:sz w:val="24"/>
                <w:szCs w:val="24"/>
              </w:rPr>
              <w:t>A.V.</w:t>
            </w:r>
          </w:p>
        </w:tc>
        <w:tc>
          <w:tcPr>
            <w:tcW w:w="4394" w:type="dxa"/>
            <w:tcMar>
              <w:top w:w="100" w:type="dxa"/>
              <w:left w:w="115" w:type="dxa"/>
              <w:bottom w:w="100" w:type="dxa"/>
              <w:right w:w="115" w:type="dxa"/>
            </w:tcMar>
          </w:tcPr>
          <w:p w14:paraId="236C263B" w14:textId="2FC751E8" w:rsidR="00060F33" w:rsidRPr="002707B4" w:rsidRDefault="00060F33" w:rsidP="00060F33">
            <w:pPr>
              <w:pStyle w:val="Normal1"/>
              <w:ind w:left="688" w:right="27" w:firstLine="21"/>
              <w:jc w:val="both"/>
              <w:rPr>
                <w:rFonts w:ascii="Times New Roman" w:hAnsi="Times New Roman" w:cs="Times New Roman"/>
                <w:color w:val="auto"/>
                <w:sz w:val="24"/>
                <w:szCs w:val="24"/>
              </w:rPr>
            </w:pPr>
            <w:r w:rsidRPr="002707B4">
              <w:rPr>
                <w:rFonts w:ascii="Times New Roman" w:eastAsia="Times New Roman" w:hAnsi="Times New Roman" w:cs="Times New Roman"/>
                <w:color w:val="auto"/>
                <w:sz w:val="24"/>
                <w:szCs w:val="24"/>
              </w:rPr>
              <w:t>UAB „</w:t>
            </w:r>
            <w:r w:rsidR="007851EE" w:rsidRPr="002707B4">
              <w:rPr>
                <w:rFonts w:ascii="Times New Roman" w:eastAsia="Times New Roman" w:hAnsi="Times New Roman" w:cs="Times New Roman"/>
                <w:color w:val="auto"/>
                <w:sz w:val="24"/>
                <w:szCs w:val="24"/>
              </w:rPr>
              <w:t xml:space="preserve">_______________ </w:t>
            </w:r>
            <w:r w:rsidRPr="002707B4">
              <w:rPr>
                <w:rFonts w:ascii="Times New Roman" w:eastAsia="Times New Roman" w:hAnsi="Times New Roman" w:cs="Times New Roman"/>
                <w:color w:val="auto"/>
                <w:sz w:val="24"/>
                <w:szCs w:val="24"/>
              </w:rPr>
              <w:t>“</w:t>
            </w:r>
          </w:p>
          <w:p w14:paraId="070357B7" w14:textId="77777777" w:rsidR="00060F33" w:rsidRPr="002707B4" w:rsidRDefault="00060F33" w:rsidP="008C71C3">
            <w:pPr>
              <w:pStyle w:val="Normal1"/>
              <w:ind w:right="27"/>
              <w:jc w:val="both"/>
              <w:rPr>
                <w:rFonts w:ascii="Times New Roman" w:eastAsia="Times New Roman" w:hAnsi="Times New Roman" w:cs="Times New Roman"/>
                <w:color w:val="auto"/>
                <w:sz w:val="24"/>
                <w:szCs w:val="24"/>
              </w:rPr>
            </w:pPr>
          </w:p>
          <w:p w14:paraId="4E89C290" w14:textId="54E56995" w:rsidR="00060F33" w:rsidRPr="002707B4" w:rsidRDefault="00060F33" w:rsidP="008C71C3">
            <w:pPr>
              <w:pStyle w:val="Normal1"/>
              <w:ind w:left="688" w:right="27" w:firstLine="21"/>
              <w:rPr>
                <w:rFonts w:ascii="Times New Roman" w:hAnsi="Times New Roman" w:cs="Times New Roman"/>
                <w:color w:val="auto"/>
                <w:sz w:val="24"/>
                <w:szCs w:val="24"/>
              </w:rPr>
            </w:pPr>
            <w:r w:rsidRPr="002707B4">
              <w:rPr>
                <w:rFonts w:ascii="Times New Roman" w:eastAsia="Times New Roman" w:hAnsi="Times New Roman" w:cs="Times New Roman"/>
                <w:color w:val="auto"/>
                <w:sz w:val="24"/>
                <w:szCs w:val="24"/>
              </w:rPr>
              <w:t>Registruota adresu:</w:t>
            </w:r>
            <w:r w:rsidRPr="002707B4">
              <w:rPr>
                <w:rFonts w:ascii="Times New Roman" w:hAnsi="Times New Roman" w:cs="Times New Roman"/>
                <w:color w:val="auto"/>
                <w:sz w:val="24"/>
                <w:szCs w:val="24"/>
              </w:rPr>
              <w:t xml:space="preserve"> </w:t>
            </w:r>
            <w:r w:rsidR="007851EE" w:rsidRPr="002707B4">
              <w:rPr>
                <w:rFonts w:ascii="Times New Roman" w:eastAsia="Times New Roman" w:hAnsi="Times New Roman" w:cs="Times New Roman"/>
                <w:color w:val="auto"/>
                <w:sz w:val="24"/>
                <w:szCs w:val="24"/>
              </w:rPr>
              <w:t>____________</w:t>
            </w:r>
          </w:p>
          <w:p w14:paraId="15F9FCE9" w14:textId="552805D3" w:rsidR="00060F33" w:rsidRPr="002707B4" w:rsidRDefault="008C71C3" w:rsidP="008C71C3">
            <w:pPr>
              <w:pStyle w:val="Normal1"/>
              <w:ind w:left="688" w:right="27" w:firstLine="21"/>
              <w:rPr>
                <w:rFonts w:ascii="Times New Roman" w:hAnsi="Times New Roman" w:cs="Times New Roman"/>
                <w:color w:val="auto"/>
                <w:sz w:val="24"/>
                <w:szCs w:val="24"/>
              </w:rPr>
            </w:pPr>
            <w:r>
              <w:rPr>
                <w:rFonts w:ascii="Times New Roman" w:eastAsia="Times New Roman" w:hAnsi="Times New Roman" w:cs="Times New Roman"/>
                <w:color w:val="auto"/>
                <w:sz w:val="24"/>
                <w:szCs w:val="24"/>
              </w:rPr>
              <w:t>Juridinio asmens kodas _________</w:t>
            </w:r>
          </w:p>
          <w:p w14:paraId="32682E05" w14:textId="5B6747AF" w:rsidR="00060F33" w:rsidRPr="002707B4" w:rsidRDefault="00060F33" w:rsidP="008C71C3">
            <w:pPr>
              <w:pStyle w:val="Normal1"/>
              <w:ind w:left="688" w:right="27" w:firstLine="21"/>
              <w:rPr>
                <w:rFonts w:ascii="Times New Roman" w:hAnsi="Times New Roman" w:cs="Times New Roman"/>
                <w:color w:val="auto"/>
                <w:sz w:val="24"/>
                <w:szCs w:val="24"/>
              </w:rPr>
            </w:pPr>
            <w:proofErr w:type="spellStart"/>
            <w:r w:rsidRPr="002707B4">
              <w:rPr>
                <w:rFonts w:ascii="Times New Roman" w:eastAsia="Times New Roman" w:hAnsi="Times New Roman" w:cs="Times New Roman"/>
                <w:color w:val="auto"/>
                <w:sz w:val="24"/>
                <w:szCs w:val="24"/>
              </w:rPr>
              <w:t>A.s</w:t>
            </w:r>
            <w:proofErr w:type="spellEnd"/>
            <w:r w:rsidRPr="002707B4">
              <w:rPr>
                <w:rFonts w:ascii="Times New Roman" w:eastAsia="Times New Roman" w:hAnsi="Times New Roman" w:cs="Times New Roman"/>
                <w:color w:val="auto"/>
                <w:sz w:val="24"/>
                <w:szCs w:val="24"/>
              </w:rPr>
              <w:t>. LT</w:t>
            </w:r>
            <w:r w:rsidR="007851EE" w:rsidRPr="002707B4">
              <w:rPr>
                <w:rFonts w:ascii="Times New Roman" w:eastAsia="Times New Roman" w:hAnsi="Times New Roman" w:cs="Times New Roman"/>
                <w:color w:val="auto"/>
                <w:sz w:val="24"/>
                <w:szCs w:val="24"/>
              </w:rPr>
              <w:t>_______________</w:t>
            </w:r>
          </w:p>
          <w:p w14:paraId="61BA3235" w14:textId="44A1D7A6" w:rsidR="00060F33" w:rsidRPr="002707B4" w:rsidRDefault="007851EE" w:rsidP="00060F33">
            <w:pPr>
              <w:pStyle w:val="Normal1"/>
              <w:ind w:left="688" w:right="27" w:firstLine="21"/>
              <w:jc w:val="both"/>
              <w:rPr>
                <w:rFonts w:ascii="Times New Roman" w:hAnsi="Times New Roman" w:cs="Times New Roman"/>
                <w:color w:val="auto"/>
                <w:sz w:val="24"/>
                <w:szCs w:val="24"/>
              </w:rPr>
            </w:pPr>
            <w:r w:rsidRPr="002707B4">
              <w:rPr>
                <w:rFonts w:ascii="Times New Roman" w:eastAsia="Times New Roman" w:hAnsi="Times New Roman" w:cs="Times New Roman"/>
                <w:color w:val="auto"/>
                <w:sz w:val="24"/>
                <w:szCs w:val="24"/>
              </w:rPr>
              <w:t>_______________</w:t>
            </w:r>
            <w:r w:rsidR="00060F33" w:rsidRPr="002707B4">
              <w:rPr>
                <w:rFonts w:ascii="Times New Roman" w:eastAsia="Times New Roman" w:hAnsi="Times New Roman" w:cs="Times New Roman"/>
                <w:color w:val="auto"/>
                <w:sz w:val="24"/>
                <w:szCs w:val="24"/>
              </w:rPr>
              <w:t xml:space="preserve">bankas </w:t>
            </w:r>
          </w:p>
          <w:p w14:paraId="3F250487" w14:textId="5AF309CF" w:rsidR="00060F33" w:rsidRPr="002707B4" w:rsidRDefault="00060F33" w:rsidP="00060F33">
            <w:pPr>
              <w:pStyle w:val="Normal1"/>
              <w:ind w:left="688" w:right="27" w:firstLine="21"/>
              <w:jc w:val="both"/>
              <w:rPr>
                <w:rFonts w:ascii="Times New Roman" w:hAnsi="Times New Roman" w:cs="Times New Roman"/>
                <w:color w:val="auto"/>
                <w:sz w:val="24"/>
                <w:szCs w:val="24"/>
              </w:rPr>
            </w:pPr>
            <w:r w:rsidRPr="002707B4">
              <w:rPr>
                <w:rFonts w:ascii="Times New Roman" w:eastAsia="Times New Roman" w:hAnsi="Times New Roman" w:cs="Times New Roman"/>
                <w:color w:val="auto"/>
                <w:sz w:val="24"/>
                <w:szCs w:val="24"/>
              </w:rPr>
              <w:t xml:space="preserve">Banko kodas </w:t>
            </w:r>
            <w:r w:rsidR="007851EE" w:rsidRPr="002707B4">
              <w:rPr>
                <w:rFonts w:ascii="Times New Roman" w:eastAsia="Times New Roman" w:hAnsi="Times New Roman" w:cs="Times New Roman"/>
                <w:color w:val="auto"/>
                <w:sz w:val="24"/>
                <w:szCs w:val="24"/>
              </w:rPr>
              <w:t>_______________</w:t>
            </w:r>
          </w:p>
          <w:p w14:paraId="7B7465D0" w14:textId="77777777" w:rsidR="008C71C3" w:rsidRDefault="008C71C3" w:rsidP="008C71C3">
            <w:pPr>
              <w:pStyle w:val="Normal1"/>
              <w:ind w:right="27"/>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3D5EA17A" w14:textId="77777777" w:rsidR="008C71C3" w:rsidRDefault="008C71C3" w:rsidP="008C71C3">
            <w:pPr>
              <w:pStyle w:val="Normal1"/>
              <w:ind w:right="27"/>
              <w:rPr>
                <w:rFonts w:ascii="Times New Roman" w:eastAsia="Times New Roman" w:hAnsi="Times New Roman" w:cs="Times New Roman"/>
                <w:color w:val="auto"/>
                <w:sz w:val="24"/>
                <w:szCs w:val="24"/>
              </w:rPr>
            </w:pPr>
          </w:p>
          <w:p w14:paraId="3B914ED7" w14:textId="726587B4" w:rsidR="00060F33" w:rsidRPr="002707B4" w:rsidRDefault="008C71C3" w:rsidP="008C71C3">
            <w:pPr>
              <w:pStyle w:val="Normal1"/>
              <w:ind w:right="27"/>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060F33" w:rsidRPr="002707B4">
              <w:rPr>
                <w:rFonts w:ascii="Times New Roman" w:eastAsia="Times New Roman" w:hAnsi="Times New Roman" w:cs="Times New Roman"/>
                <w:color w:val="auto"/>
                <w:sz w:val="24"/>
                <w:szCs w:val="24"/>
              </w:rPr>
              <w:t>___________________</w:t>
            </w:r>
          </w:p>
          <w:p w14:paraId="508A5D4E" w14:textId="77777777" w:rsidR="00060F33" w:rsidRPr="002707B4" w:rsidRDefault="00060F33" w:rsidP="00060F33">
            <w:pPr>
              <w:pStyle w:val="Normal1"/>
              <w:ind w:left="688" w:right="27" w:firstLine="21"/>
              <w:jc w:val="both"/>
              <w:rPr>
                <w:rFonts w:ascii="Times New Roman" w:hAnsi="Times New Roman" w:cs="Times New Roman"/>
                <w:color w:val="auto"/>
                <w:sz w:val="24"/>
                <w:szCs w:val="24"/>
              </w:rPr>
            </w:pPr>
            <w:r w:rsidRPr="002707B4">
              <w:rPr>
                <w:rFonts w:ascii="Times New Roman" w:eastAsia="Times New Roman" w:hAnsi="Times New Roman" w:cs="Times New Roman"/>
                <w:color w:val="auto"/>
                <w:sz w:val="24"/>
                <w:szCs w:val="24"/>
              </w:rPr>
              <w:t>A.V.</w:t>
            </w:r>
          </w:p>
        </w:tc>
      </w:tr>
    </w:tbl>
    <w:p w14:paraId="6DBDF513" w14:textId="0900A20B" w:rsidR="000D07B4" w:rsidRDefault="000D07B4" w:rsidP="008C71C3">
      <w:pPr>
        <w:pStyle w:val="Normal1"/>
        <w:tabs>
          <w:tab w:val="left" w:pos="1134"/>
        </w:tabs>
        <w:jc w:val="both"/>
        <w:rPr>
          <w:rFonts w:ascii="Times New Roman" w:hAnsi="Times New Roman" w:cs="Times New Roman"/>
          <w:b/>
          <w:caps/>
          <w:sz w:val="24"/>
          <w:szCs w:val="24"/>
        </w:rPr>
      </w:pPr>
    </w:p>
    <w:p w14:paraId="785522AF" w14:textId="75209798" w:rsidR="00CF28EC" w:rsidRDefault="00CF28EC" w:rsidP="008C71C3">
      <w:pPr>
        <w:pStyle w:val="Normal1"/>
        <w:tabs>
          <w:tab w:val="left" w:pos="1134"/>
        </w:tabs>
        <w:jc w:val="both"/>
        <w:rPr>
          <w:rFonts w:ascii="Times New Roman" w:hAnsi="Times New Roman" w:cs="Times New Roman"/>
          <w:b/>
          <w:caps/>
          <w:sz w:val="24"/>
          <w:szCs w:val="24"/>
        </w:rPr>
      </w:pPr>
    </w:p>
    <w:p w14:paraId="7E64A484" w14:textId="7608575B" w:rsidR="00CF28EC" w:rsidRDefault="00CF28EC" w:rsidP="008C71C3">
      <w:pPr>
        <w:pStyle w:val="Normal1"/>
        <w:tabs>
          <w:tab w:val="left" w:pos="1134"/>
        </w:tabs>
        <w:jc w:val="both"/>
        <w:rPr>
          <w:rFonts w:ascii="Times New Roman" w:hAnsi="Times New Roman" w:cs="Times New Roman"/>
          <w:b/>
          <w:caps/>
          <w:sz w:val="24"/>
          <w:szCs w:val="24"/>
        </w:rPr>
      </w:pPr>
    </w:p>
    <w:p w14:paraId="390C448E" w14:textId="26AED73A" w:rsidR="00CF28EC" w:rsidRDefault="00CF28EC" w:rsidP="008C71C3">
      <w:pPr>
        <w:pStyle w:val="Normal1"/>
        <w:tabs>
          <w:tab w:val="left" w:pos="1134"/>
        </w:tabs>
        <w:jc w:val="both"/>
        <w:rPr>
          <w:rFonts w:ascii="Times New Roman" w:hAnsi="Times New Roman" w:cs="Times New Roman"/>
          <w:b/>
          <w:caps/>
          <w:sz w:val="24"/>
          <w:szCs w:val="24"/>
        </w:rPr>
      </w:pPr>
    </w:p>
    <w:p w14:paraId="1C83852B" w14:textId="7C9885D4" w:rsidR="00CF28EC" w:rsidRDefault="00CF28EC" w:rsidP="008C71C3">
      <w:pPr>
        <w:pStyle w:val="Normal1"/>
        <w:tabs>
          <w:tab w:val="left" w:pos="1134"/>
        </w:tabs>
        <w:jc w:val="both"/>
        <w:rPr>
          <w:rFonts w:ascii="Times New Roman" w:hAnsi="Times New Roman" w:cs="Times New Roman"/>
          <w:b/>
          <w:caps/>
          <w:sz w:val="24"/>
          <w:szCs w:val="24"/>
        </w:rPr>
      </w:pPr>
    </w:p>
    <w:p w14:paraId="02531399" w14:textId="4823988B" w:rsidR="00CF28EC" w:rsidRDefault="00CF28EC" w:rsidP="008C71C3">
      <w:pPr>
        <w:pStyle w:val="Normal1"/>
        <w:tabs>
          <w:tab w:val="left" w:pos="1134"/>
        </w:tabs>
        <w:jc w:val="both"/>
        <w:rPr>
          <w:rFonts w:ascii="Times New Roman" w:hAnsi="Times New Roman" w:cs="Times New Roman"/>
          <w:b/>
          <w:caps/>
          <w:sz w:val="24"/>
          <w:szCs w:val="24"/>
        </w:rPr>
      </w:pPr>
    </w:p>
    <w:p w14:paraId="189FDCAD" w14:textId="47E18A9A" w:rsidR="00CF28EC" w:rsidRDefault="00CF28EC" w:rsidP="008C71C3">
      <w:pPr>
        <w:pStyle w:val="Normal1"/>
        <w:tabs>
          <w:tab w:val="left" w:pos="1134"/>
        </w:tabs>
        <w:jc w:val="both"/>
        <w:rPr>
          <w:rFonts w:ascii="Times New Roman" w:hAnsi="Times New Roman" w:cs="Times New Roman"/>
          <w:b/>
          <w:caps/>
          <w:sz w:val="24"/>
          <w:szCs w:val="24"/>
        </w:rPr>
      </w:pPr>
    </w:p>
    <w:p w14:paraId="328F00CD" w14:textId="331E7D8F" w:rsidR="00CF28EC" w:rsidRDefault="00CF28EC" w:rsidP="008C71C3">
      <w:pPr>
        <w:pStyle w:val="Normal1"/>
        <w:tabs>
          <w:tab w:val="left" w:pos="1134"/>
        </w:tabs>
        <w:jc w:val="both"/>
        <w:rPr>
          <w:rFonts w:ascii="Times New Roman" w:hAnsi="Times New Roman" w:cs="Times New Roman"/>
          <w:b/>
          <w:caps/>
          <w:sz w:val="24"/>
          <w:szCs w:val="24"/>
        </w:rPr>
      </w:pPr>
    </w:p>
    <w:p w14:paraId="33C39C8F" w14:textId="7259E9F8" w:rsidR="00CF28EC" w:rsidRDefault="00CF28EC" w:rsidP="008C71C3">
      <w:pPr>
        <w:pStyle w:val="Normal1"/>
        <w:tabs>
          <w:tab w:val="left" w:pos="1134"/>
        </w:tabs>
        <w:jc w:val="both"/>
        <w:rPr>
          <w:rFonts w:ascii="Times New Roman" w:hAnsi="Times New Roman" w:cs="Times New Roman"/>
          <w:b/>
          <w:caps/>
          <w:sz w:val="24"/>
          <w:szCs w:val="24"/>
        </w:rPr>
      </w:pPr>
    </w:p>
    <w:p w14:paraId="7E71CEFE" w14:textId="6F1EE8DF" w:rsidR="00CF28EC" w:rsidRDefault="00CF28EC" w:rsidP="008C71C3">
      <w:pPr>
        <w:pStyle w:val="Normal1"/>
        <w:tabs>
          <w:tab w:val="left" w:pos="1134"/>
        </w:tabs>
        <w:jc w:val="both"/>
        <w:rPr>
          <w:rFonts w:ascii="Times New Roman" w:hAnsi="Times New Roman" w:cs="Times New Roman"/>
          <w:b/>
          <w:caps/>
          <w:sz w:val="24"/>
          <w:szCs w:val="24"/>
        </w:rPr>
      </w:pPr>
    </w:p>
    <w:p w14:paraId="0FD8A3EF" w14:textId="77777777" w:rsidR="00CF28EC" w:rsidRPr="002707B4" w:rsidRDefault="00CF28EC" w:rsidP="008C71C3">
      <w:pPr>
        <w:pStyle w:val="Normal1"/>
        <w:tabs>
          <w:tab w:val="left" w:pos="1134"/>
        </w:tabs>
        <w:jc w:val="both"/>
        <w:rPr>
          <w:rFonts w:ascii="Times New Roman" w:hAnsi="Times New Roman" w:cs="Times New Roman"/>
          <w:b/>
          <w:caps/>
          <w:sz w:val="24"/>
          <w:szCs w:val="24"/>
        </w:rPr>
      </w:pPr>
    </w:p>
    <w:p w14:paraId="488C2F84" w14:textId="77777777" w:rsidR="007851EE" w:rsidRPr="002707B4" w:rsidRDefault="007851EE" w:rsidP="00DB4F55">
      <w:pPr>
        <w:spacing w:after="0"/>
        <w:ind w:firstLine="709"/>
        <w:jc w:val="right"/>
        <w:rPr>
          <w:rFonts w:ascii="Times New Roman" w:hAnsi="Times New Roman" w:cs="Times New Roman"/>
          <w:b/>
          <w:caps/>
          <w:sz w:val="24"/>
          <w:szCs w:val="24"/>
        </w:rPr>
      </w:pPr>
    </w:p>
    <w:p w14:paraId="3C925917" w14:textId="398DB172" w:rsidR="007851EE" w:rsidRPr="002707B4" w:rsidRDefault="00410274" w:rsidP="007851EE">
      <w:pPr>
        <w:pStyle w:val="Heading4"/>
        <w:suppressAutoHyphens/>
        <w:spacing w:before="0" w:after="0"/>
        <w:jc w:val="right"/>
        <w:rPr>
          <w:rFonts w:ascii="Times New Roman" w:hAnsi="Times New Roman" w:cs="Times New Roman"/>
          <w:b w:val="0"/>
          <w:bCs/>
          <w:kern w:val="1"/>
          <w:szCs w:val="24"/>
        </w:rPr>
      </w:pPr>
      <w:r w:rsidRPr="00FD6250">
        <w:rPr>
          <w:rFonts w:ascii="Times New Roman" w:hAnsi="Times New Roman" w:cs="Times New Roman"/>
          <w:b w:val="0"/>
          <w:bCs/>
          <w:color w:val="FF0000"/>
          <w:szCs w:val="24"/>
        </w:rPr>
        <w:t>20</w:t>
      </w:r>
      <w:r w:rsidR="00FD6250" w:rsidRPr="00FD6250">
        <w:rPr>
          <w:rFonts w:ascii="Times New Roman" w:hAnsi="Times New Roman" w:cs="Times New Roman"/>
          <w:b w:val="0"/>
          <w:bCs/>
          <w:color w:val="FF0000"/>
          <w:szCs w:val="24"/>
        </w:rPr>
        <w:t>22</w:t>
      </w:r>
      <w:r w:rsidR="007851EE" w:rsidRPr="00FD6250">
        <w:rPr>
          <w:rFonts w:ascii="Times New Roman" w:hAnsi="Times New Roman" w:cs="Times New Roman"/>
          <w:b w:val="0"/>
          <w:bCs/>
          <w:color w:val="FF0000"/>
          <w:szCs w:val="24"/>
        </w:rPr>
        <w:t xml:space="preserve"> m. ______ __ d.</w:t>
      </w:r>
      <w:r w:rsidR="007851EE" w:rsidRPr="00FD6250">
        <w:rPr>
          <w:rFonts w:ascii="Times New Roman" w:hAnsi="Times New Roman" w:cs="Times New Roman"/>
          <w:b w:val="0"/>
          <w:bCs/>
          <w:color w:val="FF0000"/>
          <w:kern w:val="1"/>
          <w:szCs w:val="24"/>
        </w:rPr>
        <w:t xml:space="preserve"> </w:t>
      </w:r>
      <w:r w:rsidR="007851EE" w:rsidRPr="002707B4">
        <w:rPr>
          <w:rFonts w:ascii="Times New Roman" w:hAnsi="Times New Roman" w:cs="Times New Roman"/>
          <w:b w:val="0"/>
          <w:bCs/>
          <w:kern w:val="1"/>
          <w:szCs w:val="24"/>
        </w:rPr>
        <w:t>materialiojo turto, skirto maitinimo veiklai vykdyti, nuomos sutarties Nr. ___</w:t>
      </w:r>
    </w:p>
    <w:p w14:paraId="55708ED6" w14:textId="6447ECC4" w:rsidR="007851EE" w:rsidRPr="002707B4" w:rsidRDefault="002707B4" w:rsidP="007851EE">
      <w:pPr>
        <w:pStyle w:val="Heading4"/>
        <w:suppressAutoHyphens/>
        <w:spacing w:before="0" w:after="0"/>
        <w:jc w:val="right"/>
        <w:rPr>
          <w:rFonts w:ascii="Times New Roman" w:hAnsi="Times New Roman" w:cs="Times New Roman"/>
          <w:b w:val="0"/>
          <w:bCs/>
          <w:caps/>
          <w:kern w:val="1"/>
          <w:szCs w:val="24"/>
        </w:rPr>
      </w:pPr>
      <w:r w:rsidRPr="002707B4">
        <w:rPr>
          <w:rFonts w:ascii="Times New Roman" w:hAnsi="Times New Roman" w:cs="Times New Roman"/>
          <w:b w:val="0"/>
          <w:bCs/>
          <w:kern w:val="1"/>
          <w:szCs w:val="24"/>
        </w:rPr>
        <w:t xml:space="preserve"> 4</w:t>
      </w:r>
      <w:r w:rsidR="007851EE" w:rsidRPr="002707B4">
        <w:rPr>
          <w:rFonts w:ascii="Times New Roman" w:hAnsi="Times New Roman" w:cs="Times New Roman"/>
          <w:b w:val="0"/>
          <w:bCs/>
          <w:kern w:val="1"/>
          <w:szCs w:val="24"/>
        </w:rPr>
        <w:t xml:space="preserve"> priedas</w:t>
      </w:r>
    </w:p>
    <w:p w14:paraId="5A248C85" w14:textId="77777777" w:rsidR="007851EE" w:rsidRPr="002707B4" w:rsidRDefault="007851EE" w:rsidP="007851EE">
      <w:pPr>
        <w:spacing w:after="0"/>
        <w:jc w:val="center"/>
        <w:rPr>
          <w:rFonts w:ascii="Times New Roman" w:hAnsi="Times New Roman" w:cs="Times New Roman"/>
          <w:b/>
          <w:bCs/>
          <w:sz w:val="24"/>
          <w:szCs w:val="24"/>
        </w:rPr>
      </w:pPr>
      <w:r w:rsidRPr="002707B4">
        <w:rPr>
          <w:rFonts w:ascii="Times New Roman" w:hAnsi="Times New Roman" w:cs="Times New Roman"/>
          <w:b/>
          <w:bCs/>
          <w:sz w:val="24"/>
          <w:szCs w:val="24"/>
        </w:rPr>
        <w:t xml:space="preserve"> </w:t>
      </w:r>
    </w:p>
    <w:p w14:paraId="472FAFEB" w14:textId="77777777" w:rsidR="007851EE" w:rsidRPr="002707B4" w:rsidRDefault="007851EE" w:rsidP="007851EE">
      <w:pPr>
        <w:spacing w:after="0"/>
        <w:jc w:val="center"/>
        <w:rPr>
          <w:rFonts w:ascii="Times New Roman" w:hAnsi="Times New Roman" w:cs="Times New Roman"/>
          <w:sz w:val="24"/>
          <w:szCs w:val="24"/>
        </w:rPr>
      </w:pPr>
    </w:p>
    <w:p w14:paraId="0B7CAFE7" w14:textId="5D8249D6" w:rsidR="007851EE" w:rsidRPr="002707B4" w:rsidRDefault="007851EE" w:rsidP="007851EE">
      <w:pPr>
        <w:spacing w:after="0"/>
        <w:jc w:val="center"/>
        <w:rPr>
          <w:rFonts w:ascii="Times New Roman" w:hAnsi="Times New Roman" w:cs="Times New Roman"/>
          <w:b/>
          <w:bCs/>
          <w:sz w:val="24"/>
          <w:szCs w:val="24"/>
        </w:rPr>
      </w:pPr>
      <w:r w:rsidRPr="002707B4">
        <w:rPr>
          <w:rFonts w:ascii="Times New Roman" w:hAnsi="Times New Roman" w:cs="Times New Roman"/>
          <w:b/>
          <w:bCs/>
          <w:sz w:val="24"/>
          <w:szCs w:val="24"/>
        </w:rPr>
        <w:t xml:space="preserve">PATALPŲ IR INVENTORIAUS </w:t>
      </w:r>
      <w:r w:rsidRPr="002707B4">
        <w:rPr>
          <w:rFonts w:ascii="Times New Roman" w:hAnsi="Times New Roman" w:cs="Times New Roman"/>
          <w:b/>
          <w:bCs/>
          <w:caps/>
          <w:sz w:val="24"/>
          <w:szCs w:val="24"/>
        </w:rPr>
        <w:t>perdavimo IR PRIĖMIMO</w:t>
      </w:r>
      <w:r w:rsidRPr="002707B4">
        <w:rPr>
          <w:rFonts w:ascii="Times New Roman" w:hAnsi="Times New Roman" w:cs="Times New Roman"/>
          <w:b/>
          <w:bCs/>
          <w:sz w:val="24"/>
          <w:szCs w:val="24"/>
        </w:rPr>
        <w:t xml:space="preserve"> AKTAS</w:t>
      </w:r>
    </w:p>
    <w:p w14:paraId="4974E91D" w14:textId="77777777" w:rsidR="007851EE" w:rsidRPr="002707B4" w:rsidRDefault="007851EE" w:rsidP="007851EE">
      <w:pPr>
        <w:spacing w:after="0"/>
        <w:jc w:val="center"/>
        <w:rPr>
          <w:rFonts w:ascii="Times New Roman" w:hAnsi="Times New Roman" w:cs="Times New Roman"/>
          <w:sz w:val="24"/>
          <w:szCs w:val="24"/>
        </w:rPr>
      </w:pPr>
    </w:p>
    <w:p w14:paraId="251FE038" w14:textId="77777777" w:rsidR="007851EE" w:rsidRPr="002707B4" w:rsidRDefault="007851EE" w:rsidP="007851EE">
      <w:pPr>
        <w:spacing w:after="0"/>
        <w:jc w:val="center"/>
        <w:rPr>
          <w:rFonts w:ascii="Times New Roman" w:hAnsi="Times New Roman" w:cs="Times New Roman"/>
          <w:sz w:val="24"/>
          <w:szCs w:val="24"/>
        </w:rPr>
      </w:pPr>
      <w:r w:rsidRPr="002707B4">
        <w:rPr>
          <w:rFonts w:ascii="Times New Roman" w:hAnsi="Times New Roman" w:cs="Times New Roman"/>
          <w:sz w:val="24"/>
          <w:szCs w:val="24"/>
        </w:rPr>
        <w:t>______________ Nr.____________</w:t>
      </w:r>
    </w:p>
    <w:p w14:paraId="52E98049" w14:textId="77777777" w:rsidR="007851EE" w:rsidRPr="002707B4" w:rsidRDefault="007851EE" w:rsidP="007851EE">
      <w:pPr>
        <w:spacing w:after="0"/>
        <w:rPr>
          <w:rFonts w:ascii="Times New Roman" w:hAnsi="Times New Roman" w:cs="Times New Roman"/>
          <w:i/>
          <w:sz w:val="24"/>
          <w:szCs w:val="24"/>
        </w:rPr>
      </w:pPr>
      <w:r w:rsidRPr="002707B4">
        <w:rPr>
          <w:rFonts w:ascii="Times New Roman" w:hAnsi="Times New Roman" w:cs="Times New Roman"/>
          <w:i/>
          <w:sz w:val="24"/>
          <w:szCs w:val="24"/>
        </w:rPr>
        <w:t xml:space="preserve">                                                                            (data)</w:t>
      </w:r>
    </w:p>
    <w:p w14:paraId="62EB5658" w14:textId="77777777" w:rsidR="007851EE" w:rsidRPr="002707B4" w:rsidRDefault="007851EE" w:rsidP="007851EE">
      <w:pPr>
        <w:spacing w:after="0"/>
        <w:jc w:val="center"/>
        <w:rPr>
          <w:rFonts w:ascii="Times New Roman" w:hAnsi="Times New Roman" w:cs="Times New Roman"/>
          <w:sz w:val="24"/>
          <w:szCs w:val="24"/>
        </w:rPr>
      </w:pPr>
      <w:r w:rsidRPr="002707B4">
        <w:rPr>
          <w:rFonts w:ascii="Times New Roman" w:hAnsi="Times New Roman" w:cs="Times New Roman"/>
          <w:sz w:val="24"/>
          <w:szCs w:val="24"/>
        </w:rPr>
        <w:t>Vilnius</w:t>
      </w:r>
    </w:p>
    <w:p w14:paraId="795C6866" w14:textId="77777777" w:rsidR="007851EE" w:rsidRPr="002707B4" w:rsidRDefault="007851EE" w:rsidP="007851EE">
      <w:pPr>
        <w:spacing w:after="0"/>
        <w:jc w:val="center"/>
        <w:rPr>
          <w:rFonts w:ascii="Times New Roman" w:hAnsi="Times New Roman" w:cs="Times New Roman"/>
          <w:i/>
          <w:sz w:val="24"/>
          <w:szCs w:val="24"/>
        </w:rPr>
      </w:pPr>
    </w:p>
    <w:p w14:paraId="691E099D" w14:textId="77777777" w:rsidR="007851EE" w:rsidRPr="002707B4" w:rsidRDefault="007851EE" w:rsidP="007851EE">
      <w:pPr>
        <w:tabs>
          <w:tab w:val="right" w:leader="underscore" w:pos="9923"/>
        </w:tabs>
        <w:spacing w:after="0"/>
        <w:ind w:firstLine="426"/>
        <w:jc w:val="both"/>
        <w:rPr>
          <w:rFonts w:ascii="Times New Roman" w:hAnsi="Times New Roman" w:cs="Times New Roman"/>
          <w:sz w:val="24"/>
          <w:szCs w:val="24"/>
        </w:rPr>
      </w:pPr>
      <w:r w:rsidRPr="002707B4">
        <w:rPr>
          <w:rFonts w:ascii="Times New Roman" w:hAnsi="Times New Roman" w:cs="Times New Roman"/>
          <w:bCs/>
          <w:kern w:val="1"/>
          <w:sz w:val="24"/>
          <w:szCs w:val="24"/>
        </w:rPr>
        <w:t>Nuomotojas</w:t>
      </w:r>
      <w:r w:rsidRPr="002707B4">
        <w:rPr>
          <w:rFonts w:ascii="Times New Roman" w:hAnsi="Times New Roman" w:cs="Times New Roman"/>
          <w:b/>
          <w:bCs/>
          <w:kern w:val="1"/>
          <w:sz w:val="24"/>
          <w:szCs w:val="24"/>
        </w:rPr>
        <w:t xml:space="preserve"> UAB Lietuvos parodų ir kongresų centro „Litexpo“</w:t>
      </w:r>
      <w:r w:rsidRPr="002707B4">
        <w:rPr>
          <w:rFonts w:ascii="Times New Roman" w:hAnsi="Times New Roman" w:cs="Times New Roman"/>
          <w:kern w:val="1"/>
          <w:sz w:val="24"/>
          <w:szCs w:val="24"/>
        </w:rPr>
        <w:t xml:space="preserve">, įmonės kodas 120080713, buveinės adresas Laisvės pr. 5, Vilnius, atstovaujama direktoriaus Justino </w:t>
      </w:r>
      <w:proofErr w:type="spellStart"/>
      <w:r w:rsidRPr="002707B4">
        <w:rPr>
          <w:rFonts w:ascii="Times New Roman" w:hAnsi="Times New Roman" w:cs="Times New Roman"/>
          <w:kern w:val="1"/>
          <w:sz w:val="24"/>
          <w:szCs w:val="24"/>
        </w:rPr>
        <w:t>Bortkevičiaus</w:t>
      </w:r>
      <w:proofErr w:type="spellEnd"/>
      <w:r w:rsidRPr="002707B4">
        <w:rPr>
          <w:rFonts w:ascii="Times New Roman" w:hAnsi="Times New Roman" w:cs="Times New Roman"/>
          <w:sz w:val="24"/>
          <w:szCs w:val="24"/>
        </w:rPr>
        <w:t xml:space="preserve">, veikiančio pagal Bendrovės įstatus ir nuomininkas </w:t>
      </w:r>
      <w:r w:rsidRPr="002707B4">
        <w:rPr>
          <w:rFonts w:ascii="Times New Roman" w:hAnsi="Times New Roman" w:cs="Times New Roman"/>
          <w:kern w:val="1"/>
          <w:sz w:val="24"/>
          <w:szCs w:val="24"/>
        </w:rPr>
        <w:t xml:space="preserve"> </w:t>
      </w:r>
      <w:r w:rsidRPr="002707B4">
        <w:rPr>
          <w:rFonts w:ascii="Times New Roman" w:hAnsi="Times New Roman" w:cs="Times New Roman"/>
          <w:sz w:val="24"/>
          <w:szCs w:val="24"/>
        </w:rPr>
        <w:tab/>
        <w:t>,</w:t>
      </w:r>
    </w:p>
    <w:p w14:paraId="4063AFEA" w14:textId="77777777" w:rsidR="007851EE" w:rsidRPr="002707B4" w:rsidRDefault="007851EE" w:rsidP="007851EE">
      <w:pPr>
        <w:spacing w:after="0"/>
        <w:ind w:firstLine="1985"/>
        <w:jc w:val="both"/>
        <w:rPr>
          <w:rFonts w:ascii="Times New Roman" w:hAnsi="Times New Roman" w:cs="Times New Roman"/>
          <w:i/>
          <w:sz w:val="24"/>
          <w:szCs w:val="24"/>
        </w:rPr>
      </w:pPr>
      <w:r w:rsidRPr="002707B4">
        <w:rPr>
          <w:rFonts w:ascii="Times New Roman" w:hAnsi="Times New Roman" w:cs="Times New Roman"/>
          <w:i/>
          <w:sz w:val="24"/>
          <w:szCs w:val="24"/>
        </w:rPr>
        <w:t xml:space="preserve">       (</w:t>
      </w:r>
      <w:r w:rsidRPr="002707B4">
        <w:rPr>
          <w:rFonts w:ascii="Times New Roman" w:hAnsi="Times New Roman" w:cs="Times New Roman"/>
          <w:i/>
          <w:spacing w:val="-2"/>
          <w:sz w:val="24"/>
          <w:szCs w:val="24"/>
        </w:rPr>
        <w:t>teisinė forma, pavadinimas, registracijos numeris ir adresas, jeigu nuomininkas yra</w:t>
      </w:r>
      <w:r w:rsidRPr="002707B4">
        <w:rPr>
          <w:rFonts w:ascii="Times New Roman" w:hAnsi="Times New Roman" w:cs="Times New Roman"/>
          <w:spacing w:val="-2"/>
          <w:sz w:val="24"/>
          <w:szCs w:val="24"/>
        </w:rPr>
        <w:t xml:space="preserve"> </w:t>
      </w:r>
      <w:r w:rsidRPr="002707B4">
        <w:rPr>
          <w:rFonts w:ascii="Times New Roman" w:hAnsi="Times New Roman" w:cs="Times New Roman"/>
          <w:i/>
          <w:spacing w:val="-2"/>
          <w:sz w:val="24"/>
          <w:szCs w:val="24"/>
        </w:rPr>
        <w:t>juridinis</w:t>
      </w:r>
    </w:p>
    <w:p w14:paraId="4B6082B8" w14:textId="77777777" w:rsidR="007851EE" w:rsidRPr="002707B4" w:rsidRDefault="007851EE" w:rsidP="007851EE">
      <w:pPr>
        <w:tabs>
          <w:tab w:val="right" w:leader="underscore" w:pos="9923"/>
        </w:tabs>
        <w:spacing w:after="0"/>
        <w:jc w:val="both"/>
        <w:rPr>
          <w:rFonts w:ascii="Times New Roman" w:hAnsi="Times New Roman" w:cs="Times New Roman"/>
          <w:i/>
          <w:sz w:val="24"/>
          <w:szCs w:val="24"/>
        </w:rPr>
      </w:pPr>
      <w:r w:rsidRPr="002707B4">
        <w:rPr>
          <w:rFonts w:ascii="Times New Roman" w:hAnsi="Times New Roman" w:cs="Times New Roman"/>
          <w:i/>
          <w:sz w:val="24"/>
          <w:szCs w:val="24"/>
        </w:rPr>
        <w:tab/>
        <w:t>,</w:t>
      </w:r>
    </w:p>
    <w:p w14:paraId="50839719" w14:textId="77777777" w:rsidR="007851EE" w:rsidRPr="002707B4" w:rsidRDefault="007851EE" w:rsidP="007851EE">
      <w:pPr>
        <w:spacing w:after="0"/>
        <w:jc w:val="both"/>
        <w:rPr>
          <w:rFonts w:ascii="Times New Roman" w:hAnsi="Times New Roman" w:cs="Times New Roman"/>
          <w:i/>
          <w:sz w:val="24"/>
          <w:szCs w:val="24"/>
        </w:rPr>
      </w:pPr>
      <w:r w:rsidRPr="002707B4">
        <w:rPr>
          <w:rFonts w:ascii="Times New Roman" w:hAnsi="Times New Roman" w:cs="Times New Roman"/>
          <w:i/>
          <w:sz w:val="24"/>
          <w:szCs w:val="24"/>
        </w:rPr>
        <w:t>asmuo, arba vardas, pavardė, asmens kodas ir gyvenamosios vietos adresas, jeigu nuomininkas yra fizinis asmuo)</w:t>
      </w:r>
    </w:p>
    <w:p w14:paraId="63487425" w14:textId="77777777" w:rsidR="007851EE" w:rsidRPr="002707B4" w:rsidRDefault="007851EE" w:rsidP="007851EE">
      <w:pPr>
        <w:tabs>
          <w:tab w:val="right" w:leader="underscore" w:pos="9923"/>
        </w:tabs>
        <w:spacing w:after="0"/>
        <w:jc w:val="both"/>
        <w:rPr>
          <w:rFonts w:ascii="Times New Roman" w:hAnsi="Times New Roman" w:cs="Times New Roman"/>
          <w:sz w:val="24"/>
          <w:szCs w:val="24"/>
        </w:rPr>
      </w:pPr>
      <w:r w:rsidRPr="002707B4">
        <w:rPr>
          <w:rFonts w:ascii="Times New Roman" w:hAnsi="Times New Roman" w:cs="Times New Roman"/>
          <w:sz w:val="24"/>
          <w:szCs w:val="24"/>
        </w:rPr>
        <w:t xml:space="preserve">atstovaujamas </w:t>
      </w:r>
      <w:r w:rsidRPr="002707B4">
        <w:rPr>
          <w:rFonts w:ascii="Times New Roman" w:hAnsi="Times New Roman" w:cs="Times New Roman"/>
          <w:sz w:val="24"/>
          <w:szCs w:val="24"/>
        </w:rPr>
        <w:tab/>
        <w:t>,</w:t>
      </w:r>
    </w:p>
    <w:p w14:paraId="6D9C9604" w14:textId="77777777" w:rsidR="007851EE" w:rsidRPr="002707B4" w:rsidRDefault="007851EE" w:rsidP="007851EE">
      <w:pPr>
        <w:spacing w:after="0"/>
        <w:ind w:firstLine="4111"/>
        <w:jc w:val="both"/>
        <w:rPr>
          <w:rFonts w:ascii="Times New Roman" w:hAnsi="Times New Roman" w:cs="Times New Roman"/>
          <w:i/>
          <w:sz w:val="24"/>
          <w:szCs w:val="24"/>
        </w:rPr>
      </w:pPr>
      <w:r w:rsidRPr="002707B4">
        <w:rPr>
          <w:rFonts w:ascii="Times New Roman" w:hAnsi="Times New Roman" w:cs="Times New Roman"/>
          <w:i/>
          <w:sz w:val="24"/>
          <w:szCs w:val="24"/>
        </w:rPr>
        <w:t>(atstovo pareigos, vardas, pavardė)</w:t>
      </w:r>
    </w:p>
    <w:p w14:paraId="2B340AD8" w14:textId="77777777" w:rsidR="007851EE" w:rsidRPr="002707B4" w:rsidRDefault="007851EE" w:rsidP="007851EE">
      <w:pPr>
        <w:tabs>
          <w:tab w:val="right" w:leader="underscore" w:pos="9923"/>
        </w:tabs>
        <w:spacing w:after="0"/>
        <w:jc w:val="both"/>
        <w:rPr>
          <w:rFonts w:ascii="Times New Roman" w:hAnsi="Times New Roman" w:cs="Times New Roman"/>
          <w:sz w:val="24"/>
          <w:szCs w:val="24"/>
        </w:rPr>
      </w:pPr>
      <w:r w:rsidRPr="002707B4">
        <w:rPr>
          <w:rFonts w:ascii="Times New Roman" w:hAnsi="Times New Roman" w:cs="Times New Roman"/>
          <w:spacing w:val="-4"/>
          <w:sz w:val="24"/>
          <w:szCs w:val="24"/>
        </w:rPr>
        <w:t xml:space="preserve">veikiančio pagal </w:t>
      </w:r>
      <w:r w:rsidRPr="002707B4">
        <w:rPr>
          <w:rFonts w:ascii="Times New Roman" w:hAnsi="Times New Roman" w:cs="Times New Roman"/>
          <w:spacing w:val="-4"/>
          <w:sz w:val="24"/>
          <w:szCs w:val="24"/>
        </w:rPr>
        <w:tab/>
        <w:t>,</w:t>
      </w:r>
    </w:p>
    <w:p w14:paraId="0690CFD2" w14:textId="77777777" w:rsidR="007851EE" w:rsidRPr="002707B4" w:rsidRDefault="007851EE" w:rsidP="007851EE">
      <w:pPr>
        <w:tabs>
          <w:tab w:val="right" w:leader="underscore" w:pos="9923"/>
        </w:tabs>
        <w:spacing w:after="0"/>
        <w:ind w:firstLine="3544"/>
        <w:jc w:val="both"/>
        <w:rPr>
          <w:rFonts w:ascii="Times New Roman" w:hAnsi="Times New Roman" w:cs="Times New Roman"/>
          <w:i/>
          <w:sz w:val="24"/>
          <w:szCs w:val="24"/>
        </w:rPr>
      </w:pPr>
      <w:r w:rsidRPr="002707B4">
        <w:rPr>
          <w:rFonts w:ascii="Times New Roman" w:hAnsi="Times New Roman" w:cs="Times New Roman"/>
          <w:i/>
          <w:sz w:val="24"/>
          <w:szCs w:val="24"/>
        </w:rPr>
        <w:t>(atstovavimo pagrindas, dokumento data, numeris)</w:t>
      </w:r>
    </w:p>
    <w:p w14:paraId="7C816C79" w14:textId="25E87175" w:rsidR="007851EE" w:rsidRPr="0057080C" w:rsidRDefault="007851EE" w:rsidP="007851EE">
      <w:pPr>
        <w:tabs>
          <w:tab w:val="right" w:leader="underscore" w:pos="9923"/>
        </w:tabs>
        <w:spacing w:after="0"/>
        <w:jc w:val="both"/>
        <w:rPr>
          <w:rFonts w:ascii="Times New Roman" w:hAnsi="Times New Roman" w:cs="Times New Roman"/>
          <w:sz w:val="24"/>
          <w:szCs w:val="24"/>
        </w:rPr>
      </w:pPr>
      <w:r w:rsidRPr="002707B4">
        <w:rPr>
          <w:rFonts w:ascii="Times New Roman" w:hAnsi="Times New Roman" w:cs="Times New Roman"/>
          <w:spacing w:val="-2"/>
          <w:sz w:val="24"/>
          <w:szCs w:val="24"/>
        </w:rPr>
        <w:t xml:space="preserve">remdamiesi </w:t>
      </w:r>
      <w:r w:rsidRPr="002707B4">
        <w:rPr>
          <w:rFonts w:ascii="Times New Roman" w:hAnsi="Times New Roman" w:cs="Times New Roman"/>
          <w:sz w:val="24"/>
          <w:szCs w:val="24"/>
        </w:rPr>
        <w:t xml:space="preserve">_____m. __________d. sudaryta materialiojo turto, skirto maitinimo veiklai vykdyti, </w:t>
      </w:r>
      <w:r w:rsidRPr="0057080C">
        <w:rPr>
          <w:rFonts w:ascii="Times New Roman" w:hAnsi="Times New Roman" w:cs="Times New Roman"/>
          <w:sz w:val="24"/>
          <w:szCs w:val="24"/>
        </w:rPr>
        <w:t xml:space="preserve">nuomos sutartimi Nr. </w:t>
      </w:r>
      <w:r w:rsidRPr="0057080C">
        <w:rPr>
          <w:rFonts w:ascii="Times New Roman" w:hAnsi="Times New Roman" w:cs="Times New Roman"/>
          <w:sz w:val="24"/>
          <w:szCs w:val="24"/>
        </w:rPr>
        <w:tab/>
        <w:t xml:space="preserve">, </w:t>
      </w:r>
    </w:p>
    <w:p w14:paraId="0C2B5F36" w14:textId="77777777" w:rsidR="007851EE" w:rsidRPr="0057080C" w:rsidRDefault="007851EE" w:rsidP="007851EE">
      <w:pPr>
        <w:tabs>
          <w:tab w:val="right" w:leader="underscore" w:pos="9923"/>
        </w:tabs>
        <w:spacing w:after="0"/>
        <w:jc w:val="both"/>
        <w:rPr>
          <w:rFonts w:ascii="Times New Roman" w:hAnsi="Times New Roman" w:cs="Times New Roman"/>
          <w:sz w:val="24"/>
          <w:szCs w:val="24"/>
        </w:rPr>
      </w:pPr>
      <w:r w:rsidRPr="0057080C">
        <w:rPr>
          <w:rFonts w:ascii="Times New Roman" w:hAnsi="Times New Roman" w:cs="Times New Roman"/>
          <w:spacing w:val="-2"/>
          <w:sz w:val="24"/>
          <w:szCs w:val="24"/>
        </w:rPr>
        <w:t>perduoda ir priima</w:t>
      </w:r>
      <w:r w:rsidRPr="0057080C">
        <w:rPr>
          <w:rFonts w:ascii="Times New Roman" w:hAnsi="Times New Roman" w:cs="Times New Roman"/>
          <w:sz w:val="24"/>
          <w:szCs w:val="24"/>
        </w:rPr>
        <w:t xml:space="preserve"> materialųjį turtą – </w:t>
      </w:r>
      <w:r w:rsidRPr="0057080C">
        <w:rPr>
          <w:rFonts w:ascii="Times New Roman" w:hAnsi="Times New Roman" w:cs="Times New Roman"/>
          <w:sz w:val="24"/>
          <w:szCs w:val="24"/>
        </w:rPr>
        <w:tab/>
      </w:r>
    </w:p>
    <w:p w14:paraId="76F05AD4" w14:textId="77777777" w:rsidR="007851EE" w:rsidRPr="0057080C" w:rsidRDefault="007851EE" w:rsidP="007851EE">
      <w:pPr>
        <w:spacing w:after="0"/>
        <w:ind w:firstLine="4962"/>
        <w:jc w:val="both"/>
        <w:rPr>
          <w:rFonts w:ascii="Times New Roman" w:hAnsi="Times New Roman" w:cs="Times New Roman"/>
          <w:i/>
          <w:sz w:val="24"/>
          <w:szCs w:val="24"/>
        </w:rPr>
      </w:pPr>
      <w:r w:rsidRPr="0057080C">
        <w:rPr>
          <w:rFonts w:ascii="Times New Roman" w:hAnsi="Times New Roman" w:cs="Times New Roman"/>
          <w:i/>
          <w:sz w:val="24"/>
          <w:szCs w:val="24"/>
        </w:rPr>
        <w:t xml:space="preserve">(perduodamo turto pavadinimas, adresas, </w:t>
      </w:r>
    </w:p>
    <w:p w14:paraId="7DD96A67" w14:textId="77777777" w:rsidR="007851EE" w:rsidRPr="0057080C" w:rsidRDefault="007851EE" w:rsidP="007851EE">
      <w:pPr>
        <w:tabs>
          <w:tab w:val="right" w:leader="underscore" w:pos="9923"/>
        </w:tabs>
        <w:spacing w:after="0"/>
        <w:jc w:val="both"/>
        <w:rPr>
          <w:rFonts w:ascii="Times New Roman" w:hAnsi="Times New Roman" w:cs="Times New Roman"/>
          <w:sz w:val="24"/>
          <w:szCs w:val="24"/>
        </w:rPr>
      </w:pPr>
      <w:r w:rsidRPr="0057080C">
        <w:rPr>
          <w:rFonts w:ascii="Times New Roman" w:hAnsi="Times New Roman" w:cs="Times New Roman"/>
          <w:sz w:val="24"/>
          <w:szCs w:val="24"/>
        </w:rPr>
        <w:tab/>
        <w:t>.</w:t>
      </w:r>
    </w:p>
    <w:p w14:paraId="18D3E722" w14:textId="77777777" w:rsidR="007851EE" w:rsidRPr="0057080C" w:rsidRDefault="007851EE" w:rsidP="007851EE">
      <w:pPr>
        <w:spacing w:after="0"/>
        <w:ind w:firstLine="1560"/>
        <w:jc w:val="both"/>
        <w:rPr>
          <w:rFonts w:ascii="Times New Roman" w:hAnsi="Times New Roman" w:cs="Times New Roman"/>
          <w:i/>
          <w:sz w:val="24"/>
          <w:szCs w:val="24"/>
        </w:rPr>
      </w:pPr>
      <w:r w:rsidRPr="0057080C">
        <w:rPr>
          <w:rFonts w:ascii="Times New Roman" w:hAnsi="Times New Roman" w:cs="Times New Roman"/>
          <w:i/>
          <w:sz w:val="24"/>
          <w:szCs w:val="24"/>
        </w:rPr>
        <w:t>kadastro ar inventorizacijos Nr., statinio plotas, tūris, turto būklė ir pan.)</w:t>
      </w:r>
    </w:p>
    <w:p w14:paraId="1456C49E" w14:textId="77777777" w:rsidR="007851EE" w:rsidRPr="0057080C" w:rsidRDefault="007851EE" w:rsidP="007851EE">
      <w:pPr>
        <w:spacing w:after="0"/>
        <w:jc w:val="both"/>
        <w:rPr>
          <w:rFonts w:ascii="Times New Roman" w:hAnsi="Times New Roman" w:cs="Times New Roman"/>
          <w:i/>
          <w:sz w:val="24"/>
          <w:szCs w:val="24"/>
        </w:rPr>
      </w:pPr>
    </w:p>
    <w:p w14:paraId="5FC19CE4" w14:textId="3C716051" w:rsidR="007851EE" w:rsidRPr="0057080C" w:rsidRDefault="0057080C" w:rsidP="007851EE">
      <w:pPr>
        <w:spacing w:after="0"/>
        <w:jc w:val="both"/>
        <w:rPr>
          <w:rFonts w:ascii="Times New Roman" w:hAnsi="Times New Roman" w:cs="Times New Roman"/>
          <w:sz w:val="24"/>
          <w:szCs w:val="24"/>
        </w:rPr>
      </w:pPr>
      <w:r w:rsidRPr="0057080C">
        <w:rPr>
          <w:rFonts w:ascii="Times New Roman" w:hAnsi="Times New Roman" w:cs="Times New Roman"/>
          <w:sz w:val="24"/>
          <w:szCs w:val="24"/>
        </w:rPr>
        <w:t>Šalys patvirtina savo bendrą supratimą, kad Patalpos (kartu su visa jose esančia infrastruktūra, konstrukcijomis, inžinerinėmis sistemomis, mechanizmais, techninėmis instaliacijomis ir kita įranga) Nuomininkui šiuo Aktu perduodamos tokios, kokios yra („</w:t>
      </w:r>
      <w:proofErr w:type="spellStart"/>
      <w:r w:rsidRPr="0057080C">
        <w:rPr>
          <w:rFonts w:ascii="Times New Roman" w:hAnsi="Times New Roman" w:cs="Times New Roman"/>
          <w:sz w:val="24"/>
          <w:szCs w:val="24"/>
        </w:rPr>
        <w:t>as</w:t>
      </w:r>
      <w:proofErr w:type="spellEnd"/>
      <w:r w:rsidRPr="0057080C">
        <w:rPr>
          <w:rFonts w:ascii="Times New Roman" w:hAnsi="Times New Roman" w:cs="Times New Roman"/>
          <w:sz w:val="24"/>
          <w:szCs w:val="24"/>
        </w:rPr>
        <w:t xml:space="preserve"> it </w:t>
      </w:r>
      <w:proofErr w:type="spellStart"/>
      <w:r w:rsidRPr="0057080C">
        <w:rPr>
          <w:rFonts w:ascii="Times New Roman" w:hAnsi="Times New Roman" w:cs="Times New Roman"/>
          <w:sz w:val="24"/>
          <w:szCs w:val="24"/>
        </w:rPr>
        <w:t>is</w:t>
      </w:r>
      <w:proofErr w:type="spellEnd"/>
      <w:r w:rsidRPr="0057080C">
        <w:rPr>
          <w:rFonts w:ascii="Times New Roman" w:hAnsi="Times New Roman" w:cs="Times New Roman"/>
          <w:sz w:val="24"/>
          <w:szCs w:val="24"/>
        </w:rPr>
        <w:t>“).</w:t>
      </w:r>
    </w:p>
    <w:p w14:paraId="1068D5BC" w14:textId="77777777" w:rsidR="0057080C" w:rsidRPr="0057080C" w:rsidRDefault="0057080C" w:rsidP="007851EE">
      <w:pPr>
        <w:spacing w:after="0"/>
        <w:jc w:val="both"/>
        <w:rPr>
          <w:rFonts w:ascii="Times New Roman" w:hAnsi="Times New Roman" w:cs="Times New Roman"/>
          <w:sz w:val="24"/>
          <w:szCs w:val="24"/>
        </w:rPr>
      </w:pPr>
    </w:p>
    <w:p w14:paraId="20C67FBC" w14:textId="77777777" w:rsidR="0057080C" w:rsidRDefault="0057080C" w:rsidP="0057080C">
      <w:pPr>
        <w:spacing w:after="0" w:line="240" w:lineRule="auto"/>
        <w:jc w:val="both"/>
        <w:rPr>
          <w:rFonts w:ascii="Times New Roman" w:eastAsia="Times New Roman" w:hAnsi="Times New Roman" w:cs="Times New Roman"/>
          <w:sz w:val="24"/>
          <w:szCs w:val="24"/>
        </w:rPr>
      </w:pPr>
      <w:r w:rsidRPr="0057080C">
        <w:rPr>
          <w:rFonts w:ascii="Times New Roman" w:eastAsia="Times New Roman" w:hAnsi="Times New Roman" w:cs="Times New Roman"/>
          <w:sz w:val="24"/>
          <w:szCs w:val="24"/>
        </w:rPr>
        <w:t xml:space="preserve">Nuomininkas, pasirašydamas šį Aktą, pareiškia ir patvirtina, kad Nuomininkas atidžiai apžiūrėjo Patalpas, įvertino ir patikrino Patalpų bei Patalpose esančių inžinerinių sistemų, instaliacijų, kitos Patalpose esančios įrangos būklę, tinkamą funkcionavimą bei atitikimą Sutarties reikalavimams. Patalpos atitinka Sutarties sąlygas, Patalpos yra tinkamos naudoti pagal Sutartyje numatytą paskirtį. Esminių Patalpų defektų, kurie trukdytų naudotis Patalpomis, nenustatyta. </w:t>
      </w:r>
    </w:p>
    <w:p w14:paraId="12D13692" w14:textId="247F65B6" w:rsidR="0057080C" w:rsidRDefault="0057080C" w:rsidP="0057080C">
      <w:pPr>
        <w:spacing w:after="0" w:line="240" w:lineRule="auto"/>
        <w:jc w:val="both"/>
        <w:rPr>
          <w:rFonts w:ascii="Times New Roman" w:eastAsia="Times New Roman" w:hAnsi="Times New Roman" w:cs="Times New Roman"/>
          <w:sz w:val="24"/>
          <w:szCs w:val="24"/>
        </w:rPr>
      </w:pPr>
      <w:r w:rsidRPr="0057080C">
        <w:rPr>
          <w:rFonts w:ascii="Times New Roman" w:eastAsia="Times New Roman" w:hAnsi="Times New Roman" w:cs="Times New Roman"/>
          <w:sz w:val="24"/>
          <w:szCs w:val="24"/>
        </w:rPr>
        <w:t>Neesminiai patalpų defektai, jeigu tokie yra, aptariami šiame Akte</w:t>
      </w:r>
      <w:r>
        <w:rPr>
          <w:rFonts w:ascii="Times New Roman" w:eastAsia="Times New Roman" w:hAnsi="Times New Roman" w:cs="Times New Roman"/>
          <w:sz w:val="24"/>
          <w:szCs w:val="24"/>
        </w:rPr>
        <w:t>: _____________________</w:t>
      </w:r>
      <w:r w:rsidRPr="0057080C">
        <w:rPr>
          <w:rFonts w:ascii="Times New Roman" w:eastAsia="Times New Roman" w:hAnsi="Times New Roman" w:cs="Times New Roman"/>
          <w:sz w:val="24"/>
          <w:szCs w:val="24"/>
        </w:rPr>
        <w:t xml:space="preserve">_______. </w:t>
      </w:r>
    </w:p>
    <w:p w14:paraId="48816B4E" w14:textId="7F27379B" w:rsidR="0057080C" w:rsidRPr="0057080C" w:rsidRDefault="0057080C" w:rsidP="0057080C">
      <w:pPr>
        <w:spacing w:after="0" w:line="240" w:lineRule="auto"/>
        <w:jc w:val="both"/>
        <w:rPr>
          <w:rFonts w:ascii="Times New Roman" w:eastAsia="Times New Roman" w:hAnsi="Times New Roman" w:cs="Times New Roman"/>
          <w:sz w:val="24"/>
          <w:szCs w:val="24"/>
        </w:rPr>
      </w:pPr>
      <w:r w:rsidRPr="0057080C">
        <w:rPr>
          <w:rFonts w:ascii="Times New Roman" w:eastAsia="Times New Roman" w:hAnsi="Times New Roman" w:cs="Times New Roman"/>
          <w:sz w:val="24"/>
          <w:szCs w:val="24"/>
        </w:rPr>
        <w:t>Kitų pretenzijų dėl Patalpų ar jų kokybės šio Akto pasirašymo momentu nėra.</w:t>
      </w:r>
    </w:p>
    <w:p w14:paraId="01777D1D" w14:textId="77777777" w:rsidR="0057080C" w:rsidRPr="0057080C" w:rsidRDefault="0057080C" w:rsidP="007851EE">
      <w:pPr>
        <w:spacing w:after="0"/>
        <w:jc w:val="both"/>
        <w:rPr>
          <w:rFonts w:ascii="Times New Roman" w:hAnsi="Times New Roman" w:cs="Times New Roman"/>
          <w:sz w:val="24"/>
          <w:szCs w:val="24"/>
        </w:rPr>
      </w:pPr>
    </w:p>
    <w:p w14:paraId="2C263815" w14:textId="77777777" w:rsidR="0057080C" w:rsidRPr="0057080C" w:rsidRDefault="0057080C" w:rsidP="0057080C">
      <w:pPr>
        <w:pStyle w:val="Footer"/>
        <w:tabs>
          <w:tab w:val="clear" w:pos="4320"/>
          <w:tab w:val="clear" w:pos="8640"/>
        </w:tabs>
        <w:jc w:val="both"/>
        <w:rPr>
          <w:rFonts w:ascii="Times New Roman" w:hAnsi="Times New Roman" w:cs="Times New Roman"/>
          <w:sz w:val="24"/>
          <w:szCs w:val="24"/>
        </w:rPr>
      </w:pPr>
      <w:r w:rsidRPr="0057080C">
        <w:rPr>
          <w:rFonts w:ascii="Times New Roman" w:hAnsi="Times New Roman" w:cs="Times New Roman"/>
          <w:sz w:val="24"/>
          <w:szCs w:val="24"/>
        </w:rPr>
        <w:lastRenderedPageBreak/>
        <w:t>Šalys fiksuoja skaitiklių, skirtų apskaičiuoti mokesčius už išimtinai Patalpose suteiktas komunalines paslaugas, rodmenis šio Akto dienai:</w:t>
      </w:r>
    </w:p>
    <w:p w14:paraId="51423C0B" w14:textId="77777777" w:rsidR="0057080C" w:rsidRPr="0057080C" w:rsidRDefault="0057080C" w:rsidP="0057080C">
      <w:pPr>
        <w:pStyle w:val="Footer"/>
        <w:numPr>
          <w:ilvl w:val="0"/>
          <w:numId w:val="19"/>
        </w:numPr>
        <w:tabs>
          <w:tab w:val="clear" w:pos="4320"/>
          <w:tab w:val="clear" w:pos="8640"/>
          <w:tab w:val="left" w:pos="848"/>
        </w:tabs>
        <w:jc w:val="both"/>
        <w:rPr>
          <w:rFonts w:ascii="Times New Roman" w:hAnsi="Times New Roman" w:cs="Times New Roman"/>
          <w:sz w:val="24"/>
          <w:szCs w:val="24"/>
        </w:rPr>
      </w:pPr>
      <w:r w:rsidRPr="0057080C">
        <w:rPr>
          <w:rFonts w:ascii="Times New Roman" w:hAnsi="Times New Roman" w:cs="Times New Roman"/>
          <w:sz w:val="24"/>
          <w:szCs w:val="24"/>
        </w:rPr>
        <w:t>Elektros energijos skaitiklis: _______________ kWh;</w:t>
      </w:r>
    </w:p>
    <w:p w14:paraId="75065799" w14:textId="77777777" w:rsidR="0057080C" w:rsidRPr="0057080C" w:rsidRDefault="0057080C" w:rsidP="0057080C">
      <w:pPr>
        <w:pStyle w:val="Footer"/>
        <w:numPr>
          <w:ilvl w:val="0"/>
          <w:numId w:val="19"/>
        </w:numPr>
        <w:tabs>
          <w:tab w:val="clear" w:pos="4320"/>
          <w:tab w:val="clear" w:pos="8640"/>
          <w:tab w:val="left" w:pos="848"/>
        </w:tabs>
        <w:jc w:val="both"/>
        <w:rPr>
          <w:rFonts w:ascii="Times New Roman" w:hAnsi="Times New Roman" w:cs="Times New Roman"/>
          <w:sz w:val="24"/>
          <w:szCs w:val="24"/>
        </w:rPr>
      </w:pPr>
      <w:r w:rsidRPr="0057080C">
        <w:rPr>
          <w:rFonts w:ascii="Times New Roman" w:hAnsi="Times New Roman" w:cs="Times New Roman"/>
          <w:sz w:val="24"/>
          <w:szCs w:val="24"/>
        </w:rPr>
        <w:t>Vandens skaitikliai:</w:t>
      </w:r>
    </w:p>
    <w:p w14:paraId="600775E9" w14:textId="0F5B6E1D" w:rsidR="0057080C" w:rsidRPr="0057080C" w:rsidRDefault="0057080C" w:rsidP="0057080C">
      <w:pPr>
        <w:spacing w:after="0"/>
        <w:jc w:val="both"/>
        <w:rPr>
          <w:rFonts w:ascii="Times New Roman" w:hAnsi="Times New Roman" w:cs="Times New Roman"/>
          <w:sz w:val="24"/>
          <w:szCs w:val="24"/>
        </w:rPr>
      </w:pPr>
      <w:r w:rsidRPr="0057080C">
        <w:rPr>
          <w:rFonts w:ascii="Times New Roman" w:hAnsi="Times New Roman" w:cs="Times New Roman"/>
          <w:sz w:val="24"/>
          <w:szCs w:val="24"/>
        </w:rPr>
        <w:t>- šaltas vanduo __________________ m</w:t>
      </w:r>
      <w:r w:rsidRPr="0057080C">
        <w:rPr>
          <w:rFonts w:ascii="Times New Roman" w:hAnsi="Times New Roman" w:cs="Times New Roman"/>
          <w:sz w:val="24"/>
          <w:szCs w:val="24"/>
          <w:vertAlign w:val="superscript"/>
        </w:rPr>
        <w:t>3</w:t>
      </w:r>
      <w:r w:rsidRPr="0057080C">
        <w:rPr>
          <w:rFonts w:ascii="Times New Roman" w:hAnsi="Times New Roman" w:cs="Times New Roman"/>
          <w:sz w:val="24"/>
          <w:szCs w:val="24"/>
        </w:rPr>
        <w:t>.</w:t>
      </w:r>
    </w:p>
    <w:p w14:paraId="19434437" w14:textId="77777777" w:rsidR="0057080C" w:rsidRPr="0057080C" w:rsidRDefault="0057080C" w:rsidP="007851EE">
      <w:pPr>
        <w:spacing w:after="0"/>
        <w:jc w:val="both"/>
        <w:rPr>
          <w:rFonts w:ascii="Times New Roman" w:hAnsi="Times New Roman" w:cs="Times New Roman"/>
          <w:sz w:val="24"/>
          <w:szCs w:val="24"/>
        </w:rPr>
      </w:pPr>
    </w:p>
    <w:p w14:paraId="27A5D13C" w14:textId="0A70B46D" w:rsidR="0057080C" w:rsidRPr="0057080C" w:rsidRDefault="0057080C" w:rsidP="0057080C">
      <w:pPr>
        <w:pStyle w:val="Footer"/>
        <w:tabs>
          <w:tab w:val="clear" w:pos="4320"/>
          <w:tab w:val="clear" w:pos="8640"/>
        </w:tabs>
        <w:jc w:val="both"/>
        <w:rPr>
          <w:rFonts w:ascii="Times New Roman" w:hAnsi="Times New Roman" w:cs="Times New Roman"/>
          <w:sz w:val="24"/>
          <w:szCs w:val="24"/>
        </w:rPr>
      </w:pPr>
      <w:r w:rsidRPr="0057080C">
        <w:rPr>
          <w:rFonts w:ascii="Times New Roman" w:hAnsi="Times New Roman" w:cs="Times New Roman"/>
          <w:sz w:val="24"/>
          <w:szCs w:val="24"/>
        </w:rPr>
        <w:t>Aktas sudarytas dviem egzemplioriais, kurių vienas atiduodamas Nuomininkui, kitas – Nuomotojui</w:t>
      </w:r>
      <w:r w:rsidRPr="0057080C">
        <w:rPr>
          <w:rFonts w:ascii="Times New Roman" w:eastAsia="Calibri" w:hAnsi="Times New Roman" w:cs="Times New Roman"/>
          <w:sz w:val="24"/>
          <w:szCs w:val="24"/>
        </w:rPr>
        <w:t>.</w:t>
      </w:r>
    </w:p>
    <w:p w14:paraId="449CA562" w14:textId="77777777" w:rsidR="0057080C" w:rsidRPr="0057080C" w:rsidRDefault="0057080C" w:rsidP="007851EE">
      <w:pPr>
        <w:spacing w:after="0"/>
        <w:jc w:val="both"/>
        <w:rPr>
          <w:rFonts w:ascii="Times New Roman" w:hAnsi="Times New Roman" w:cs="Times New Roman"/>
          <w:sz w:val="24"/>
          <w:szCs w:val="24"/>
        </w:rPr>
      </w:pPr>
    </w:p>
    <w:p w14:paraId="21ACB936" w14:textId="77777777" w:rsidR="007851EE" w:rsidRPr="002707B4" w:rsidRDefault="007851EE" w:rsidP="007851EE">
      <w:pPr>
        <w:spacing w:after="0"/>
        <w:jc w:val="both"/>
        <w:rPr>
          <w:rFonts w:ascii="Times New Roman" w:hAnsi="Times New Roman" w:cs="Times New Roman"/>
          <w:sz w:val="24"/>
          <w:szCs w:val="24"/>
        </w:rPr>
      </w:pPr>
      <w:r w:rsidRPr="002707B4">
        <w:rPr>
          <w:rFonts w:ascii="Times New Roman" w:hAnsi="Times New Roman" w:cs="Times New Roman"/>
          <w:sz w:val="24"/>
          <w:szCs w:val="24"/>
        </w:rPr>
        <w:t>Perdavė</w:t>
      </w:r>
    </w:p>
    <w:p w14:paraId="7A4A130C" w14:textId="77777777" w:rsidR="007851EE" w:rsidRPr="002707B4" w:rsidRDefault="007851EE" w:rsidP="007851EE">
      <w:pPr>
        <w:spacing w:after="0"/>
        <w:jc w:val="both"/>
        <w:rPr>
          <w:rFonts w:ascii="Times New Roman" w:hAnsi="Times New Roman" w:cs="Times New Roman"/>
          <w:sz w:val="24"/>
          <w:szCs w:val="24"/>
        </w:rPr>
      </w:pPr>
      <w:r w:rsidRPr="002707B4">
        <w:rPr>
          <w:rFonts w:ascii="Times New Roman" w:hAnsi="Times New Roman" w:cs="Times New Roman"/>
          <w:sz w:val="24"/>
          <w:szCs w:val="24"/>
        </w:rPr>
        <w:t>________________________________</w:t>
      </w:r>
      <w:r w:rsidRPr="002707B4">
        <w:rPr>
          <w:rFonts w:ascii="Times New Roman" w:hAnsi="Times New Roman" w:cs="Times New Roman"/>
          <w:sz w:val="24"/>
          <w:szCs w:val="24"/>
        </w:rPr>
        <w:tab/>
        <w:t>_____________</w:t>
      </w:r>
      <w:r w:rsidRPr="002707B4">
        <w:rPr>
          <w:rFonts w:ascii="Times New Roman" w:hAnsi="Times New Roman" w:cs="Times New Roman"/>
          <w:sz w:val="24"/>
          <w:szCs w:val="24"/>
        </w:rPr>
        <w:tab/>
        <w:t>________________________</w:t>
      </w:r>
    </w:p>
    <w:p w14:paraId="06C9A9AD" w14:textId="77777777" w:rsidR="007851EE" w:rsidRPr="002707B4" w:rsidRDefault="007851EE" w:rsidP="007851EE">
      <w:pPr>
        <w:spacing w:after="0"/>
        <w:ind w:firstLine="212"/>
        <w:jc w:val="both"/>
        <w:rPr>
          <w:rFonts w:ascii="Times New Roman" w:hAnsi="Times New Roman" w:cs="Times New Roman"/>
          <w:sz w:val="24"/>
          <w:szCs w:val="24"/>
        </w:rPr>
      </w:pPr>
      <w:r w:rsidRPr="002707B4">
        <w:rPr>
          <w:rFonts w:ascii="Times New Roman" w:hAnsi="Times New Roman" w:cs="Times New Roman"/>
          <w:sz w:val="24"/>
          <w:szCs w:val="24"/>
        </w:rPr>
        <w:t>(nuomotojo atstovo pareigų pavadinimas)</w:t>
      </w:r>
      <w:r w:rsidRPr="002707B4">
        <w:rPr>
          <w:rFonts w:ascii="Times New Roman" w:hAnsi="Times New Roman" w:cs="Times New Roman"/>
          <w:sz w:val="24"/>
          <w:szCs w:val="24"/>
        </w:rPr>
        <w:tab/>
      </w:r>
      <w:r w:rsidRPr="002707B4">
        <w:rPr>
          <w:rFonts w:ascii="Times New Roman" w:hAnsi="Times New Roman" w:cs="Times New Roman"/>
          <w:sz w:val="24"/>
          <w:szCs w:val="24"/>
        </w:rPr>
        <w:tab/>
        <w:t xml:space="preserve"> (parašas)</w:t>
      </w:r>
      <w:r w:rsidRPr="002707B4">
        <w:rPr>
          <w:rFonts w:ascii="Times New Roman" w:hAnsi="Times New Roman" w:cs="Times New Roman"/>
          <w:sz w:val="24"/>
          <w:szCs w:val="24"/>
        </w:rPr>
        <w:tab/>
      </w:r>
      <w:r w:rsidRPr="002707B4">
        <w:rPr>
          <w:rFonts w:ascii="Times New Roman" w:hAnsi="Times New Roman" w:cs="Times New Roman"/>
          <w:sz w:val="24"/>
          <w:szCs w:val="24"/>
        </w:rPr>
        <w:tab/>
      </w:r>
      <w:r w:rsidRPr="002707B4">
        <w:rPr>
          <w:rFonts w:ascii="Times New Roman" w:hAnsi="Times New Roman" w:cs="Times New Roman"/>
          <w:sz w:val="24"/>
          <w:szCs w:val="24"/>
        </w:rPr>
        <w:tab/>
        <w:t>(vardas ir pavardė)</w:t>
      </w:r>
    </w:p>
    <w:p w14:paraId="017EFE22" w14:textId="77777777" w:rsidR="007851EE" w:rsidRPr="002707B4" w:rsidRDefault="007851EE" w:rsidP="007851EE">
      <w:pPr>
        <w:spacing w:after="0"/>
        <w:ind w:firstLine="2201"/>
        <w:jc w:val="both"/>
        <w:rPr>
          <w:rFonts w:ascii="Times New Roman" w:hAnsi="Times New Roman" w:cs="Times New Roman"/>
          <w:sz w:val="24"/>
          <w:szCs w:val="24"/>
        </w:rPr>
      </w:pPr>
    </w:p>
    <w:p w14:paraId="7FE81F3C" w14:textId="77777777" w:rsidR="007851EE" w:rsidRPr="002707B4" w:rsidRDefault="007851EE" w:rsidP="007851EE">
      <w:pPr>
        <w:spacing w:after="0"/>
        <w:ind w:firstLine="2201"/>
        <w:jc w:val="both"/>
        <w:rPr>
          <w:rFonts w:ascii="Times New Roman" w:hAnsi="Times New Roman" w:cs="Times New Roman"/>
          <w:sz w:val="24"/>
          <w:szCs w:val="24"/>
        </w:rPr>
      </w:pPr>
      <w:r w:rsidRPr="002707B4">
        <w:rPr>
          <w:rFonts w:ascii="Times New Roman" w:hAnsi="Times New Roman" w:cs="Times New Roman"/>
          <w:sz w:val="24"/>
          <w:szCs w:val="24"/>
        </w:rPr>
        <w:t>A.V.</w:t>
      </w:r>
    </w:p>
    <w:p w14:paraId="07034C8B" w14:textId="77777777" w:rsidR="007851EE" w:rsidRPr="002707B4" w:rsidRDefault="007851EE" w:rsidP="007851EE">
      <w:pPr>
        <w:spacing w:after="0"/>
        <w:jc w:val="both"/>
        <w:rPr>
          <w:rFonts w:ascii="Times New Roman" w:hAnsi="Times New Roman" w:cs="Times New Roman"/>
          <w:sz w:val="24"/>
          <w:szCs w:val="24"/>
        </w:rPr>
      </w:pPr>
      <w:r w:rsidRPr="002707B4">
        <w:rPr>
          <w:rFonts w:ascii="Times New Roman" w:hAnsi="Times New Roman" w:cs="Times New Roman"/>
          <w:sz w:val="24"/>
          <w:szCs w:val="24"/>
        </w:rPr>
        <w:t>Priėmė</w:t>
      </w:r>
    </w:p>
    <w:p w14:paraId="249C265F" w14:textId="77777777" w:rsidR="007851EE" w:rsidRPr="002707B4" w:rsidRDefault="007851EE" w:rsidP="007851EE">
      <w:pPr>
        <w:spacing w:after="0"/>
        <w:jc w:val="both"/>
        <w:rPr>
          <w:rFonts w:ascii="Times New Roman" w:hAnsi="Times New Roman" w:cs="Times New Roman"/>
          <w:sz w:val="24"/>
          <w:szCs w:val="24"/>
        </w:rPr>
      </w:pPr>
      <w:r w:rsidRPr="002707B4">
        <w:rPr>
          <w:rFonts w:ascii="Times New Roman" w:hAnsi="Times New Roman" w:cs="Times New Roman"/>
          <w:sz w:val="24"/>
          <w:szCs w:val="24"/>
        </w:rPr>
        <w:t>_________________________________</w:t>
      </w:r>
      <w:r w:rsidRPr="002707B4">
        <w:rPr>
          <w:rFonts w:ascii="Times New Roman" w:hAnsi="Times New Roman" w:cs="Times New Roman"/>
          <w:sz w:val="24"/>
          <w:szCs w:val="24"/>
        </w:rPr>
        <w:tab/>
        <w:t>_____________</w:t>
      </w:r>
      <w:r w:rsidRPr="002707B4">
        <w:rPr>
          <w:rFonts w:ascii="Times New Roman" w:hAnsi="Times New Roman" w:cs="Times New Roman"/>
          <w:sz w:val="24"/>
          <w:szCs w:val="24"/>
        </w:rPr>
        <w:tab/>
        <w:t>________________________</w:t>
      </w:r>
    </w:p>
    <w:p w14:paraId="1578D4FE" w14:textId="77777777" w:rsidR="007851EE" w:rsidRPr="002707B4" w:rsidRDefault="007851EE" w:rsidP="007851EE">
      <w:pPr>
        <w:spacing w:after="0"/>
        <w:ind w:firstLine="212"/>
        <w:jc w:val="both"/>
        <w:rPr>
          <w:rFonts w:ascii="Times New Roman" w:hAnsi="Times New Roman" w:cs="Times New Roman"/>
          <w:sz w:val="24"/>
          <w:szCs w:val="24"/>
        </w:rPr>
      </w:pPr>
      <w:r w:rsidRPr="002707B4">
        <w:rPr>
          <w:rFonts w:ascii="Times New Roman" w:hAnsi="Times New Roman" w:cs="Times New Roman"/>
          <w:sz w:val="24"/>
          <w:szCs w:val="24"/>
        </w:rPr>
        <w:t>(nuomininko ar jo atstovo pareigų pavadinimas)</w:t>
      </w:r>
      <w:r w:rsidRPr="002707B4">
        <w:rPr>
          <w:rFonts w:ascii="Times New Roman" w:hAnsi="Times New Roman" w:cs="Times New Roman"/>
          <w:sz w:val="24"/>
          <w:szCs w:val="24"/>
        </w:rPr>
        <w:tab/>
        <w:t xml:space="preserve"> (parašas)</w:t>
      </w:r>
      <w:r w:rsidRPr="002707B4">
        <w:rPr>
          <w:rFonts w:ascii="Times New Roman" w:hAnsi="Times New Roman" w:cs="Times New Roman"/>
          <w:sz w:val="24"/>
          <w:szCs w:val="24"/>
        </w:rPr>
        <w:tab/>
      </w:r>
      <w:r w:rsidRPr="002707B4">
        <w:rPr>
          <w:rFonts w:ascii="Times New Roman" w:hAnsi="Times New Roman" w:cs="Times New Roman"/>
          <w:sz w:val="24"/>
          <w:szCs w:val="24"/>
        </w:rPr>
        <w:tab/>
      </w:r>
      <w:r w:rsidRPr="002707B4">
        <w:rPr>
          <w:rFonts w:ascii="Times New Roman" w:hAnsi="Times New Roman" w:cs="Times New Roman"/>
          <w:sz w:val="24"/>
          <w:szCs w:val="24"/>
        </w:rPr>
        <w:tab/>
        <w:t>(vardas ir pavardė)</w:t>
      </w:r>
    </w:p>
    <w:p w14:paraId="578FDCE1" w14:textId="77777777" w:rsidR="007851EE" w:rsidRPr="002707B4" w:rsidRDefault="007851EE" w:rsidP="007851EE">
      <w:pPr>
        <w:spacing w:after="0"/>
        <w:ind w:firstLine="2201"/>
        <w:jc w:val="both"/>
        <w:rPr>
          <w:rFonts w:ascii="Times New Roman" w:hAnsi="Times New Roman" w:cs="Times New Roman"/>
          <w:sz w:val="24"/>
          <w:szCs w:val="24"/>
        </w:rPr>
      </w:pPr>
    </w:p>
    <w:p w14:paraId="45197DF4" w14:textId="79390F40" w:rsidR="007851EE" w:rsidRPr="002707B4" w:rsidRDefault="007851EE" w:rsidP="007851EE">
      <w:pPr>
        <w:spacing w:after="0"/>
        <w:ind w:firstLine="2201"/>
        <w:jc w:val="both"/>
        <w:rPr>
          <w:rFonts w:ascii="Times New Roman" w:hAnsi="Times New Roman" w:cs="Times New Roman"/>
          <w:i/>
          <w:sz w:val="24"/>
          <w:szCs w:val="24"/>
        </w:rPr>
      </w:pPr>
      <w:r w:rsidRPr="002707B4">
        <w:rPr>
          <w:rFonts w:ascii="Times New Roman" w:hAnsi="Times New Roman" w:cs="Times New Roman"/>
          <w:sz w:val="24"/>
          <w:szCs w:val="24"/>
        </w:rPr>
        <w:t xml:space="preserve">A.V. </w:t>
      </w:r>
    </w:p>
    <w:p w14:paraId="7E01C7CA" w14:textId="77777777" w:rsidR="007851EE" w:rsidRPr="001C2415" w:rsidRDefault="007851EE" w:rsidP="007851EE">
      <w:pPr>
        <w:pStyle w:val="Heading4"/>
        <w:suppressAutoHyphens/>
        <w:spacing w:before="0" w:after="0"/>
        <w:jc w:val="center"/>
        <w:rPr>
          <w:szCs w:val="24"/>
        </w:rPr>
      </w:pPr>
    </w:p>
    <w:p w14:paraId="39D528DD" w14:textId="77777777" w:rsidR="00BE7CBB" w:rsidRPr="00EC6602" w:rsidRDefault="00BE7CBB" w:rsidP="007851EE">
      <w:pPr>
        <w:spacing w:after="0"/>
        <w:ind w:firstLine="709"/>
        <w:jc w:val="right"/>
        <w:rPr>
          <w:rFonts w:ascii="Times New Roman" w:hAnsi="Times New Roman" w:cs="Times New Roman"/>
          <w:sz w:val="24"/>
          <w:szCs w:val="24"/>
        </w:rPr>
      </w:pPr>
    </w:p>
    <w:sectPr w:rsidR="00BE7CBB" w:rsidRPr="00EC6602" w:rsidSect="009A2614">
      <w:headerReference w:type="even" r:id="rId8"/>
      <w:headerReference w:type="default" r:id="rId9"/>
      <w:footerReference w:type="even" r:id="rId10"/>
      <w:footerReference w:type="default" r:id="rId11"/>
      <w:headerReference w:type="first" r:id="rId12"/>
      <w:footerReference w:type="first" r:id="rId13"/>
      <w:pgSz w:w="12240" w:h="15840"/>
      <w:pgMar w:top="1701" w:right="567" w:bottom="1134" w:left="1701" w:header="567" w:footer="567" w:gutter="0"/>
      <w:cols w:space="129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80F84" w14:textId="77777777" w:rsidR="00351D06" w:rsidRDefault="00351D06" w:rsidP="002707B4">
      <w:pPr>
        <w:spacing w:after="0" w:line="240" w:lineRule="auto"/>
      </w:pPr>
      <w:r>
        <w:separator/>
      </w:r>
    </w:p>
  </w:endnote>
  <w:endnote w:type="continuationSeparator" w:id="0">
    <w:p w14:paraId="49CE2C69" w14:textId="77777777" w:rsidR="00351D06" w:rsidRDefault="00351D06" w:rsidP="00270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20B0604020202020204"/>
    <w:charset w:val="00"/>
    <w:family w:val="auto"/>
    <w:pitch w:val="default"/>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imes New Roman Bold">
    <w:altName w:val="Times New Roman"/>
    <w:panose1 w:val="020208030705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C60EB" w14:textId="77777777" w:rsidR="00B464FC" w:rsidRDefault="00B464FC" w:rsidP="004219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E4DA6D" w14:textId="77777777" w:rsidR="00B464FC" w:rsidRDefault="00B464FC" w:rsidP="002707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48860" w14:textId="6D017BA1" w:rsidR="00B464FC" w:rsidRDefault="00B464FC" w:rsidP="004219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3BF1">
      <w:rPr>
        <w:rStyle w:val="PageNumber"/>
        <w:noProof/>
      </w:rPr>
      <w:t>7</w:t>
    </w:r>
    <w:r>
      <w:rPr>
        <w:rStyle w:val="PageNumber"/>
      </w:rPr>
      <w:fldChar w:fldCharType="end"/>
    </w:r>
  </w:p>
  <w:p w14:paraId="352FD894" w14:textId="77777777" w:rsidR="00B464FC" w:rsidRDefault="00B464FC" w:rsidP="002707B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ABB67" w14:textId="77777777" w:rsidR="0092143F" w:rsidRDefault="00921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18DFB" w14:textId="77777777" w:rsidR="00351D06" w:rsidRDefault="00351D06" w:rsidP="002707B4">
      <w:pPr>
        <w:spacing w:after="0" w:line="240" w:lineRule="auto"/>
      </w:pPr>
      <w:r>
        <w:separator/>
      </w:r>
    </w:p>
  </w:footnote>
  <w:footnote w:type="continuationSeparator" w:id="0">
    <w:p w14:paraId="6EEEACE9" w14:textId="77777777" w:rsidR="00351D06" w:rsidRDefault="00351D06" w:rsidP="00270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40416" w14:textId="77777777" w:rsidR="0092143F" w:rsidRDefault="009214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F2CE1" w14:textId="77777777" w:rsidR="0092143F" w:rsidRDefault="009214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F4933" w14:textId="77777777" w:rsidR="0092143F" w:rsidRDefault="00921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11601"/>
    <w:multiLevelType w:val="multilevel"/>
    <w:tmpl w:val="BB762516"/>
    <w:lvl w:ilvl="0">
      <w:start w:val="5"/>
      <w:numFmt w:val="decimal"/>
      <w:lvlText w:val="%1"/>
      <w:lvlJc w:val="left"/>
      <w:pPr>
        <w:ind w:left="360" w:firstLine="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decimal"/>
      <w:lvlText w:val="%2"/>
      <w:lvlJc w:val="left"/>
      <w:pPr>
        <w:ind w:left="1070" w:firstLine="71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decimal"/>
      <w:lvlText w:val="%3"/>
      <w:lvlJc w:val="left"/>
      <w:pPr>
        <w:ind w:left="2136" w:firstLine="1416"/>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decimal"/>
      <w:lvlText w:val="%4"/>
      <w:lvlJc w:val="left"/>
      <w:pPr>
        <w:ind w:left="2844" w:firstLine="2124"/>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decimal"/>
      <w:lvlText w:val="%5"/>
      <w:lvlJc w:val="left"/>
      <w:pPr>
        <w:ind w:left="3912" w:firstLine="2832"/>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decimal"/>
      <w:lvlText w:val="%6"/>
      <w:lvlJc w:val="left"/>
      <w:pPr>
        <w:ind w:left="4620" w:firstLine="354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decimal"/>
      <w:lvlText w:val="%7"/>
      <w:lvlJc w:val="left"/>
      <w:pPr>
        <w:ind w:left="5688" w:firstLine="4248"/>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decimal"/>
      <w:lvlText w:val="%8"/>
      <w:lvlJc w:val="left"/>
      <w:pPr>
        <w:ind w:left="6396" w:firstLine="4956"/>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decimal"/>
      <w:lvlText w:val="%9"/>
      <w:lvlJc w:val="left"/>
      <w:pPr>
        <w:ind w:left="7464" w:firstLine="5664"/>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1" w15:restartNumberingAfterBreak="0">
    <w:nsid w:val="11977D15"/>
    <w:multiLevelType w:val="hybridMultilevel"/>
    <w:tmpl w:val="C4E2B6DA"/>
    <w:lvl w:ilvl="0" w:tplc="291A4FFE">
      <w:start w:val="9"/>
      <w:numFmt w:val="decimal"/>
      <w:lvlText w:val="%1."/>
      <w:lvlJc w:val="left"/>
      <w:pPr>
        <w:tabs>
          <w:tab w:val="num" w:pos="360"/>
        </w:tabs>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73A3988"/>
    <w:multiLevelType w:val="hybridMultilevel"/>
    <w:tmpl w:val="D5662852"/>
    <w:lvl w:ilvl="0" w:tplc="E4B48E7C">
      <w:start w:val="10"/>
      <w:numFmt w:val="decimal"/>
      <w:lvlText w:val="%1."/>
      <w:lvlJc w:val="left"/>
      <w:pPr>
        <w:ind w:left="1069" w:hanging="360"/>
      </w:pPr>
      <w:rPr>
        <w:rFonts w:eastAsia="Times New Roman" w:hint="default"/>
        <w:b/>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1D5341B5"/>
    <w:multiLevelType w:val="hybridMultilevel"/>
    <w:tmpl w:val="4BA43BD0"/>
    <w:lvl w:ilvl="0" w:tplc="B476C064">
      <w:start w:val="6"/>
      <w:numFmt w:val="decimal"/>
      <w:lvlText w:val="%1."/>
      <w:lvlJc w:val="left"/>
      <w:pPr>
        <w:ind w:left="1429" w:hanging="360"/>
      </w:pPr>
      <w:rPr>
        <w:rFonts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1D684B0C"/>
    <w:multiLevelType w:val="multilevel"/>
    <w:tmpl w:val="6FF21F74"/>
    <w:lvl w:ilvl="0">
      <w:start w:val="1"/>
      <w:numFmt w:val="decimal"/>
      <w:lvlText w:val="%1."/>
      <w:lvlJc w:val="left"/>
      <w:pPr>
        <w:ind w:left="1429" w:hanging="360"/>
      </w:pPr>
      <w:rPr>
        <w:rFonts w:ascii="Times New Roman" w:eastAsia="Times New Roman" w:hAnsi="Times New Roman" w:cs="Times New Roman" w:hint="default"/>
        <w:b/>
        <w:sz w:val="24"/>
      </w:rPr>
    </w:lvl>
    <w:lvl w:ilvl="1">
      <w:start w:val="1"/>
      <w:numFmt w:val="decimal"/>
      <w:isLgl/>
      <w:lvlText w:val="%1.%2."/>
      <w:lvlJc w:val="left"/>
      <w:pPr>
        <w:ind w:left="1529" w:hanging="460"/>
      </w:pPr>
      <w:rPr>
        <w:rFonts w:hint="default"/>
        <w:b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 w15:restartNumberingAfterBreak="0">
    <w:nsid w:val="219E6ED9"/>
    <w:multiLevelType w:val="multilevel"/>
    <w:tmpl w:val="AD981102"/>
    <w:lvl w:ilvl="0">
      <w:start w:val="1"/>
      <w:numFmt w:val="decimal"/>
      <w:lvlText w:val="%1."/>
      <w:lvlJc w:val="left"/>
      <w:pPr>
        <w:ind w:left="3905" w:hanging="360"/>
      </w:pPr>
      <w:rPr>
        <w:rFonts w:hint="default"/>
      </w:rPr>
    </w:lvl>
    <w:lvl w:ilvl="1">
      <w:start w:val="1"/>
      <w:numFmt w:val="decimal"/>
      <w:isLgl/>
      <w:lvlText w:val="%1.%2."/>
      <w:lvlJc w:val="left"/>
      <w:pPr>
        <w:ind w:left="3905" w:hanging="360"/>
      </w:pPr>
      <w:rPr>
        <w:rFonts w:hint="default"/>
      </w:rPr>
    </w:lvl>
    <w:lvl w:ilvl="2">
      <w:start w:val="1"/>
      <w:numFmt w:val="decimal"/>
      <w:isLgl/>
      <w:lvlText w:val="%1.%2.%3."/>
      <w:lvlJc w:val="left"/>
      <w:pPr>
        <w:ind w:left="4265" w:hanging="720"/>
      </w:pPr>
      <w:rPr>
        <w:rFonts w:hint="default"/>
      </w:rPr>
    </w:lvl>
    <w:lvl w:ilvl="3">
      <w:start w:val="1"/>
      <w:numFmt w:val="decimal"/>
      <w:isLgl/>
      <w:lvlText w:val="%1.%2.%3.%4."/>
      <w:lvlJc w:val="left"/>
      <w:pPr>
        <w:ind w:left="4265" w:hanging="72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4985" w:hanging="1440"/>
      </w:pPr>
      <w:rPr>
        <w:rFonts w:hint="default"/>
      </w:rPr>
    </w:lvl>
    <w:lvl w:ilvl="7">
      <w:start w:val="1"/>
      <w:numFmt w:val="decimal"/>
      <w:isLgl/>
      <w:lvlText w:val="%1.%2.%3.%4.%5.%6.%7.%8."/>
      <w:lvlJc w:val="left"/>
      <w:pPr>
        <w:ind w:left="4985" w:hanging="1440"/>
      </w:pPr>
      <w:rPr>
        <w:rFonts w:hint="default"/>
      </w:rPr>
    </w:lvl>
    <w:lvl w:ilvl="8">
      <w:start w:val="1"/>
      <w:numFmt w:val="decimal"/>
      <w:isLgl/>
      <w:lvlText w:val="%1.%2.%3.%4.%5.%6.%7.%8.%9."/>
      <w:lvlJc w:val="left"/>
      <w:pPr>
        <w:ind w:left="5345" w:hanging="1800"/>
      </w:pPr>
      <w:rPr>
        <w:rFonts w:hint="default"/>
      </w:rPr>
    </w:lvl>
  </w:abstractNum>
  <w:abstractNum w:abstractNumId="6" w15:restartNumberingAfterBreak="0">
    <w:nsid w:val="21E509F0"/>
    <w:multiLevelType w:val="multilevel"/>
    <w:tmpl w:val="CA941E14"/>
    <w:lvl w:ilvl="0">
      <w:start w:val="3"/>
      <w:numFmt w:val="decimal"/>
      <w:lvlText w:val="%1"/>
      <w:lvlJc w:val="left"/>
      <w:pPr>
        <w:ind w:left="360" w:firstLine="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decimal"/>
      <w:lvlText w:val="%2"/>
      <w:lvlJc w:val="left"/>
      <w:pPr>
        <w:ind w:left="714" w:firstLine="354"/>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decimal"/>
      <w:lvlText w:val="%3"/>
      <w:lvlJc w:val="left"/>
      <w:pPr>
        <w:ind w:left="1428" w:firstLine="708"/>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decimal"/>
      <w:lvlText w:val="%4"/>
      <w:lvlJc w:val="left"/>
      <w:pPr>
        <w:ind w:left="1782" w:firstLine="1062"/>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decimal"/>
      <w:lvlText w:val="%5"/>
      <w:lvlJc w:val="left"/>
      <w:pPr>
        <w:ind w:left="2496" w:firstLine="1416"/>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decimal"/>
      <w:lvlText w:val="%6"/>
      <w:lvlJc w:val="left"/>
      <w:pPr>
        <w:ind w:left="2850" w:firstLine="177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decimal"/>
      <w:lvlText w:val="%7"/>
      <w:lvlJc w:val="left"/>
      <w:pPr>
        <w:ind w:left="3564" w:firstLine="2124"/>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decimal"/>
      <w:lvlText w:val="%8"/>
      <w:lvlJc w:val="left"/>
      <w:pPr>
        <w:ind w:left="3918" w:firstLine="2478"/>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decimal"/>
      <w:lvlText w:val="%9"/>
      <w:lvlJc w:val="left"/>
      <w:pPr>
        <w:ind w:left="4632" w:firstLine="2832"/>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7" w15:restartNumberingAfterBreak="0">
    <w:nsid w:val="24A2172A"/>
    <w:multiLevelType w:val="multilevel"/>
    <w:tmpl w:val="D0C6D244"/>
    <w:lvl w:ilvl="0">
      <w:start w:val="4"/>
      <w:numFmt w:val="decimal"/>
      <w:lvlText w:val="%1"/>
      <w:lvlJc w:val="left"/>
      <w:pPr>
        <w:ind w:left="360" w:firstLine="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decimal"/>
      <w:lvlText w:val="%2"/>
      <w:lvlJc w:val="left"/>
      <w:pPr>
        <w:ind w:left="714" w:firstLine="354"/>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decimal"/>
      <w:lvlText w:val="%3"/>
      <w:lvlJc w:val="left"/>
      <w:pPr>
        <w:ind w:left="1428" w:firstLine="708"/>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decimal"/>
      <w:lvlText w:val="%4"/>
      <w:lvlJc w:val="left"/>
      <w:pPr>
        <w:ind w:left="1782" w:firstLine="1062"/>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decimal"/>
      <w:lvlText w:val="%5"/>
      <w:lvlJc w:val="left"/>
      <w:pPr>
        <w:ind w:left="2496" w:firstLine="1416"/>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decimal"/>
      <w:lvlText w:val="%6"/>
      <w:lvlJc w:val="left"/>
      <w:pPr>
        <w:ind w:left="2850" w:firstLine="177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decimal"/>
      <w:lvlText w:val="%7"/>
      <w:lvlJc w:val="left"/>
      <w:pPr>
        <w:ind w:left="3564" w:firstLine="2124"/>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decimal"/>
      <w:lvlText w:val="%8"/>
      <w:lvlJc w:val="left"/>
      <w:pPr>
        <w:ind w:left="3918" w:firstLine="2478"/>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decimal"/>
      <w:lvlText w:val="%9"/>
      <w:lvlJc w:val="left"/>
      <w:pPr>
        <w:ind w:left="4632" w:firstLine="2832"/>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8" w15:restartNumberingAfterBreak="0">
    <w:nsid w:val="359A0382"/>
    <w:multiLevelType w:val="multilevel"/>
    <w:tmpl w:val="8062C8AE"/>
    <w:lvl w:ilvl="0">
      <w:start w:val="6"/>
      <w:numFmt w:val="decimal"/>
      <w:lvlText w:val="%1."/>
      <w:lvlJc w:val="left"/>
      <w:pPr>
        <w:ind w:left="360" w:hanging="360"/>
      </w:pPr>
      <w:rPr>
        <w:rFonts w:hint="default"/>
      </w:rPr>
    </w:lvl>
    <w:lvl w:ilvl="1">
      <w:start w:val="1"/>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9" w15:restartNumberingAfterBreak="0">
    <w:nsid w:val="37ED3A01"/>
    <w:multiLevelType w:val="multilevel"/>
    <w:tmpl w:val="A39281A8"/>
    <w:lvl w:ilvl="0">
      <w:start w:val="1"/>
      <w:numFmt w:val="decimal"/>
      <w:pStyle w:val="Style1"/>
      <w:lvlText w:val="%1."/>
      <w:lvlJc w:val="left"/>
      <w:pPr>
        <w:ind w:left="360" w:hanging="360"/>
      </w:pPr>
      <w:rPr>
        <w:rFonts w:hint="default"/>
      </w:rPr>
    </w:lvl>
    <w:lvl w:ilvl="1">
      <w:start w:val="1"/>
      <w:numFmt w:val="decimal"/>
      <w:lvlText w:val="%1.%2."/>
      <w:lvlJc w:val="left"/>
      <w:pPr>
        <w:ind w:left="1004" w:hanging="720"/>
      </w:pPr>
      <w:rPr>
        <w:rFonts w:hint="default"/>
        <w:b w:val="0"/>
        <w:color w:val="000000"/>
        <w:sz w:val="20"/>
        <w:szCs w:val="20"/>
      </w:rPr>
    </w:lvl>
    <w:lvl w:ilvl="2">
      <w:start w:val="1"/>
      <w:numFmt w:val="decimal"/>
      <w:lvlText w:val="%1.%2.%3."/>
      <w:lvlJc w:val="left"/>
      <w:pPr>
        <w:ind w:left="1287" w:hanging="720"/>
      </w:pPr>
      <w:rPr>
        <w:rFonts w:hint="default"/>
        <w:color w:val="000000"/>
      </w:rPr>
    </w:lvl>
    <w:lvl w:ilvl="3">
      <w:start w:val="1"/>
      <w:numFmt w:val="decimal"/>
      <w:lvlText w:val="%1.%2.%3.%4."/>
      <w:lvlJc w:val="left"/>
      <w:pPr>
        <w:ind w:left="1790" w:hanging="1080"/>
      </w:pPr>
      <w:rPr>
        <w:rFonts w:hint="default"/>
        <w:color w:val="auto"/>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432" w:hanging="1800"/>
      </w:pPr>
      <w:rPr>
        <w:rFonts w:hint="default"/>
      </w:rPr>
    </w:lvl>
  </w:abstractNum>
  <w:abstractNum w:abstractNumId="10" w15:restartNumberingAfterBreak="0">
    <w:nsid w:val="39EB33EC"/>
    <w:multiLevelType w:val="hybridMultilevel"/>
    <w:tmpl w:val="2E4A2188"/>
    <w:lvl w:ilvl="0" w:tplc="4932998E">
      <w:start w:val="1"/>
      <w:numFmt w:val="lowerLetter"/>
      <w:lvlText w:val="%1)"/>
      <w:lvlJc w:val="left"/>
      <w:pPr>
        <w:ind w:left="36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BCA7DC0"/>
    <w:multiLevelType w:val="multilevel"/>
    <w:tmpl w:val="1D3E4450"/>
    <w:lvl w:ilvl="0">
      <w:start w:val="4"/>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decimal"/>
      <w:lvlText w:val="%2"/>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decimal"/>
      <w:lvlText w:val="%3"/>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decimal"/>
      <w:lvlText w:val="%5"/>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decimal"/>
      <w:lvlText w:val="%6"/>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decimal"/>
      <w:lvlText w:val="%8"/>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decimal"/>
      <w:lvlText w:val="%9"/>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12" w15:restartNumberingAfterBreak="0">
    <w:nsid w:val="3DBA42AD"/>
    <w:multiLevelType w:val="multilevel"/>
    <w:tmpl w:val="53EAB2FA"/>
    <w:lvl w:ilvl="0">
      <w:start w:val="1"/>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3" w15:restartNumberingAfterBreak="0">
    <w:nsid w:val="3EA200CB"/>
    <w:multiLevelType w:val="multilevel"/>
    <w:tmpl w:val="8C1EE6C8"/>
    <w:lvl w:ilvl="0">
      <w:start w:val="1"/>
      <w:numFmt w:val="decimal"/>
      <w:lvlText w:val="%1."/>
      <w:lvlJc w:val="left"/>
      <w:pPr>
        <w:ind w:left="360" w:hanging="360"/>
      </w:pPr>
      <w:rPr>
        <w:rFonts w:hint="default"/>
        <w:b w:val="0"/>
        <w:color w:val="auto"/>
      </w:rPr>
    </w:lvl>
    <w:lvl w:ilvl="1">
      <w:start w:val="1"/>
      <w:numFmt w:val="decimal"/>
      <w:isLgl/>
      <w:lvlText w:val="%1.%2."/>
      <w:lvlJc w:val="left"/>
      <w:pPr>
        <w:ind w:left="1185" w:hanging="480"/>
      </w:pPr>
      <w:rPr>
        <w:rFonts w:hint="default"/>
        <w:b w:val="0"/>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4" w15:restartNumberingAfterBreak="0">
    <w:nsid w:val="44C4436E"/>
    <w:multiLevelType w:val="hybridMultilevel"/>
    <w:tmpl w:val="222A0A76"/>
    <w:lvl w:ilvl="0" w:tplc="D3120A22">
      <w:start w:val="1"/>
      <w:numFmt w:val="upp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5" w15:restartNumberingAfterBreak="0">
    <w:nsid w:val="47AF3859"/>
    <w:multiLevelType w:val="hybridMultilevel"/>
    <w:tmpl w:val="0FBCF3AA"/>
    <w:lvl w:ilvl="0" w:tplc="ADC28D24">
      <w:start w:val="11"/>
      <w:numFmt w:val="decimal"/>
      <w:lvlText w:val="%1."/>
      <w:lvlJc w:val="left"/>
      <w:pPr>
        <w:ind w:left="1069" w:hanging="360"/>
      </w:pPr>
      <w:rPr>
        <w:rFonts w:eastAsia="Times New Roman"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4AB12615"/>
    <w:multiLevelType w:val="multilevel"/>
    <w:tmpl w:val="1A848682"/>
    <w:lvl w:ilvl="0">
      <w:start w:val="7"/>
      <w:numFmt w:val="decimal"/>
      <w:lvlText w:val="%1."/>
      <w:lvlJc w:val="left"/>
      <w:pPr>
        <w:ind w:left="1429" w:hanging="360"/>
      </w:pPr>
      <w:rPr>
        <w:rFonts w:hint="default"/>
      </w:rPr>
    </w:lvl>
    <w:lvl w:ilvl="1">
      <w:start w:val="1"/>
      <w:numFmt w:val="decimal"/>
      <w:isLgl/>
      <w:lvlText w:val="%1.%2."/>
      <w:lvlJc w:val="left"/>
      <w:pPr>
        <w:ind w:left="2204" w:hanging="360"/>
      </w:pPr>
      <w:rPr>
        <w:rFonts w:hint="default"/>
      </w:rPr>
    </w:lvl>
    <w:lvl w:ilvl="2">
      <w:start w:val="1"/>
      <w:numFmt w:val="decimal"/>
      <w:isLgl/>
      <w:lvlText w:val="%1.%2.%3."/>
      <w:lvlJc w:val="left"/>
      <w:pPr>
        <w:ind w:left="3229" w:hanging="720"/>
      </w:pPr>
      <w:rPr>
        <w:rFonts w:hint="default"/>
      </w:rPr>
    </w:lvl>
    <w:lvl w:ilvl="3">
      <w:start w:val="1"/>
      <w:numFmt w:val="decimal"/>
      <w:isLgl/>
      <w:lvlText w:val="%1.%2.%3.%4."/>
      <w:lvlJc w:val="left"/>
      <w:pPr>
        <w:ind w:left="3949" w:hanging="720"/>
      </w:pPr>
      <w:rPr>
        <w:rFonts w:hint="default"/>
      </w:rPr>
    </w:lvl>
    <w:lvl w:ilvl="4">
      <w:start w:val="1"/>
      <w:numFmt w:val="decimal"/>
      <w:isLgl/>
      <w:lvlText w:val="%1.%2.%3.%4.%5."/>
      <w:lvlJc w:val="left"/>
      <w:pPr>
        <w:ind w:left="5029" w:hanging="1080"/>
      </w:pPr>
      <w:rPr>
        <w:rFonts w:hint="default"/>
      </w:rPr>
    </w:lvl>
    <w:lvl w:ilvl="5">
      <w:start w:val="1"/>
      <w:numFmt w:val="decimal"/>
      <w:isLgl/>
      <w:lvlText w:val="%1.%2.%3.%4.%5.%6."/>
      <w:lvlJc w:val="left"/>
      <w:pPr>
        <w:ind w:left="5749" w:hanging="1080"/>
      </w:pPr>
      <w:rPr>
        <w:rFonts w:hint="default"/>
      </w:rPr>
    </w:lvl>
    <w:lvl w:ilvl="6">
      <w:start w:val="1"/>
      <w:numFmt w:val="decimal"/>
      <w:isLgl/>
      <w:lvlText w:val="%1.%2.%3.%4.%5.%6.%7."/>
      <w:lvlJc w:val="left"/>
      <w:pPr>
        <w:ind w:left="6829" w:hanging="1440"/>
      </w:pPr>
      <w:rPr>
        <w:rFonts w:hint="default"/>
      </w:rPr>
    </w:lvl>
    <w:lvl w:ilvl="7">
      <w:start w:val="1"/>
      <w:numFmt w:val="decimal"/>
      <w:isLgl/>
      <w:lvlText w:val="%1.%2.%3.%4.%5.%6.%7.%8."/>
      <w:lvlJc w:val="left"/>
      <w:pPr>
        <w:ind w:left="7549" w:hanging="1440"/>
      </w:pPr>
      <w:rPr>
        <w:rFonts w:hint="default"/>
      </w:rPr>
    </w:lvl>
    <w:lvl w:ilvl="8">
      <w:start w:val="1"/>
      <w:numFmt w:val="decimal"/>
      <w:isLgl/>
      <w:lvlText w:val="%1.%2.%3.%4.%5.%6.%7.%8.%9."/>
      <w:lvlJc w:val="left"/>
      <w:pPr>
        <w:ind w:left="8629" w:hanging="1800"/>
      </w:pPr>
      <w:rPr>
        <w:rFonts w:hint="default"/>
      </w:rPr>
    </w:lvl>
  </w:abstractNum>
  <w:abstractNum w:abstractNumId="17" w15:restartNumberingAfterBreak="0">
    <w:nsid w:val="5D891B3A"/>
    <w:multiLevelType w:val="multilevel"/>
    <w:tmpl w:val="F8C2D4DE"/>
    <w:lvl w:ilvl="0">
      <w:start w:val="1"/>
      <w:numFmt w:val="decimal"/>
      <w:lvlText w:val="%1."/>
      <w:lvlJc w:val="left"/>
      <w:pPr>
        <w:ind w:left="1069" w:firstLine="709"/>
      </w:pPr>
      <w:rPr>
        <w:rFonts w:ascii="Times New Roman" w:eastAsia="Times New Roman" w:hAnsi="Times New Roman" w:cs="Times New Roman"/>
        <w:b w:val="0"/>
        <w:i w:val="0"/>
        <w:smallCaps w:val="0"/>
        <w:strike w:val="0"/>
        <w:color w:val="000000"/>
        <w:sz w:val="24"/>
        <w:szCs w:val="24"/>
        <w:highlight w:val="none"/>
        <w:u w:val="none"/>
        <w:vertAlign w:val="baseline"/>
      </w:rPr>
    </w:lvl>
    <w:lvl w:ilvl="1">
      <w:start w:val="1"/>
      <w:numFmt w:val="lowerLetter"/>
      <w:lvlText w:val="%2"/>
      <w:lvlJc w:val="left"/>
      <w:pPr>
        <w:ind w:left="1789" w:firstLine="1429"/>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509" w:firstLine="2329"/>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3229" w:firstLine="2869"/>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949" w:firstLine="3589"/>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669" w:firstLine="4489"/>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389" w:firstLine="5029"/>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6109" w:firstLine="5749"/>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829" w:firstLine="6649"/>
      </w:pPr>
      <w:rPr>
        <w:rFonts w:ascii="Arial" w:eastAsia="Arial" w:hAnsi="Arial" w:cs="Arial"/>
        <w:b w:val="0"/>
        <w:i w:val="0"/>
        <w:smallCaps w:val="0"/>
        <w:strike w:val="0"/>
        <w:color w:val="000000"/>
        <w:sz w:val="22"/>
        <w:highlight w:val="none"/>
        <w:u w:val="none"/>
        <w:vertAlign w:val="baseline"/>
      </w:rPr>
    </w:lvl>
  </w:abstractNum>
  <w:abstractNum w:abstractNumId="18" w15:restartNumberingAfterBreak="0">
    <w:nsid w:val="60782ED5"/>
    <w:multiLevelType w:val="hybridMultilevel"/>
    <w:tmpl w:val="FA7050EC"/>
    <w:lvl w:ilvl="0" w:tplc="0409000F">
      <w:start w:val="1"/>
      <w:numFmt w:val="decimal"/>
      <w:lvlText w:val="%1."/>
      <w:lvlJc w:val="left"/>
      <w:pPr>
        <w:tabs>
          <w:tab w:val="num" w:pos="360"/>
        </w:tabs>
        <w:ind w:left="360" w:hanging="360"/>
      </w:pPr>
      <w:rPr>
        <w:rFonts w:hint="default"/>
      </w:rPr>
    </w:lvl>
    <w:lvl w:ilvl="1" w:tplc="C1D45AF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C6C3FC8"/>
    <w:multiLevelType w:val="multilevel"/>
    <w:tmpl w:val="349A5B0C"/>
    <w:lvl w:ilvl="0">
      <w:start w:val="1"/>
      <w:numFmt w:val="decimal"/>
      <w:lvlText w:val="%1"/>
      <w:lvlJc w:val="left"/>
      <w:pPr>
        <w:ind w:left="1069" w:firstLine="709"/>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decimal"/>
      <w:lvlText w:val="%2"/>
      <w:lvlJc w:val="left"/>
      <w:pPr>
        <w:ind w:left="1069" w:firstLine="709"/>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decimal"/>
      <w:lvlText w:val="%3"/>
      <w:lvlJc w:val="left"/>
      <w:pPr>
        <w:ind w:left="1429" w:firstLine="709"/>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decimal"/>
      <w:lvlText w:val="%4"/>
      <w:lvlJc w:val="left"/>
      <w:pPr>
        <w:ind w:left="1429" w:firstLine="709"/>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decimal"/>
      <w:lvlText w:val="%5"/>
      <w:lvlJc w:val="left"/>
      <w:pPr>
        <w:ind w:left="1789" w:firstLine="709"/>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decimal"/>
      <w:lvlText w:val="%6"/>
      <w:lvlJc w:val="left"/>
      <w:pPr>
        <w:ind w:left="1789" w:firstLine="709"/>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decimal"/>
      <w:lvlText w:val="%7"/>
      <w:lvlJc w:val="left"/>
      <w:pPr>
        <w:ind w:left="2149" w:firstLine="709"/>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decimal"/>
      <w:lvlText w:val="%8"/>
      <w:lvlJc w:val="left"/>
      <w:pPr>
        <w:ind w:left="2149" w:firstLine="709"/>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decimal"/>
      <w:lvlText w:val="%9"/>
      <w:lvlJc w:val="left"/>
      <w:pPr>
        <w:ind w:left="2509" w:firstLine="709"/>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20" w15:restartNumberingAfterBreak="0">
    <w:nsid w:val="719411B1"/>
    <w:multiLevelType w:val="multilevel"/>
    <w:tmpl w:val="1A848682"/>
    <w:lvl w:ilvl="0">
      <w:start w:val="7"/>
      <w:numFmt w:val="decimal"/>
      <w:lvlText w:val="%1."/>
      <w:lvlJc w:val="left"/>
      <w:pPr>
        <w:ind w:left="1429" w:hanging="360"/>
      </w:pPr>
      <w:rPr>
        <w:rFonts w:hint="default"/>
      </w:rPr>
    </w:lvl>
    <w:lvl w:ilvl="1">
      <w:start w:val="1"/>
      <w:numFmt w:val="decimal"/>
      <w:isLgl/>
      <w:lvlText w:val="%1.%2."/>
      <w:lvlJc w:val="left"/>
      <w:pPr>
        <w:ind w:left="2204" w:hanging="360"/>
      </w:pPr>
      <w:rPr>
        <w:rFonts w:hint="default"/>
      </w:rPr>
    </w:lvl>
    <w:lvl w:ilvl="2">
      <w:start w:val="1"/>
      <w:numFmt w:val="decimal"/>
      <w:isLgl/>
      <w:lvlText w:val="%1.%2.%3."/>
      <w:lvlJc w:val="left"/>
      <w:pPr>
        <w:ind w:left="3229" w:hanging="720"/>
      </w:pPr>
      <w:rPr>
        <w:rFonts w:hint="default"/>
      </w:rPr>
    </w:lvl>
    <w:lvl w:ilvl="3">
      <w:start w:val="1"/>
      <w:numFmt w:val="decimal"/>
      <w:isLgl/>
      <w:lvlText w:val="%1.%2.%3.%4."/>
      <w:lvlJc w:val="left"/>
      <w:pPr>
        <w:ind w:left="3949" w:hanging="720"/>
      </w:pPr>
      <w:rPr>
        <w:rFonts w:hint="default"/>
      </w:rPr>
    </w:lvl>
    <w:lvl w:ilvl="4">
      <w:start w:val="1"/>
      <w:numFmt w:val="decimal"/>
      <w:isLgl/>
      <w:lvlText w:val="%1.%2.%3.%4.%5."/>
      <w:lvlJc w:val="left"/>
      <w:pPr>
        <w:ind w:left="5029" w:hanging="1080"/>
      </w:pPr>
      <w:rPr>
        <w:rFonts w:hint="default"/>
      </w:rPr>
    </w:lvl>
    <w:lvl w:ilvl="5">
      <w:start w:val="1"/>
      <w:numFmt w:val="decimal"/>
      <w:isLgl/>
      <w:lvlText w:val="%1.%2.%3.%4.%5.%6."/>
      <w:lvlJc w:val="left"/>
      <w:pPr>
        <w:ind w:left="5749" w:hanging="1080"/>
      </w:pPr>
      <w:rPr>
        <w:rFonts w:hint="default"/>
      </w:rPr>
    </w:lvl>
    <w:lvl w:ilvl="6">
      <w:start w:val="1"/>
      <w:numFmt w:val="decimal"/>
      <w:isLgl/>
      <w:lvlText w:val="%1.%2.%3.%4.%5.%6.%7."/>
      <w:lvlJc w:val="left"/>
      <w:pPr>
        <w:ind w:left="6829" w:hanging="1440"/>
      </w:pPr>
      <w:rPr>
        <w:rFonts w:hint="default"/>
      </w:rPr>
    </w:lvl>
    <w:lvl w:ilvl="7">
      <w:start w:val="1"/>
      <w:numFmt w:val="decimal"/>
      <w:isLgl/>
      <w:lvlText w:val="%1.%2.%3.%4.%5.%6.%7.%8."/>
      <w:lvlJc w:val="left"/>
      <w:pPr>
        <w:ind w:left="7549" w:hanging="1440"/>
      </w:pPr>
      <w:rPr>
        <w:rFonts w:hint="default"/>
      </w:rPr>
    </w:lvl>
    <w:lvl w:ilvl="8">
      <w:start w:val="1"/>
      <w:numFmt w:val="decimal"/>
      <w:isLgl/>
      <w:lvlText w:val="%1.%2.%3.%4.%5.%6.%7.%8.%9."/>
      <w:lvlJc w:val="left"/>
      <w:pPr>
        <w:ind w:left="8629" w:hanging="1800"/>
      </w:pPr>
      <w:rPr>
        <w:rFonts w:hint="default"/>
      </w:rPr>
    </w:lvl>
  </w:abstractNum>
  <w:abstractNum w:abstractNumId="21" w15:restartNumberingAfterBreak="0">
    <w:nsid w:val="78F11006"/>
    <w:multiLevelType w:val="multilevel"/>
    <w:tmpl w:val="1A848682"/>
    <w:lvl w:ilvl="0">
      <w:start w:val="7"/>
      <w:numFmt w:val="decimal"/>
      <w:lvlText w:val="%1."/>
      <w:lvlJc w:val="left"/>
      <w:pPr>
        <w:ind w:left="1429" w:hanging="360"/>
      </w:pPr>
      <w:rPr>
        <w:rFonts w:hint="default"/>
      </w:rPr>
    </w:lvl>
    <w:lvl w:ilvl="1">
      <w:start w:val="1"/>
      <w:numFmt w:val="decimal"/>
      <w:isLgl/>
      <w:lvlText w:val="%1.%2."/>
      <w:lvlJc w:val="left"/>
      <w:pPr>
        <w:ind w:left="2204" w:hanging="360"/>
      </w:pPr>
      <w:rPr>
        <w:rFonts w:hint="default"/>
      </w:rPr>
    </w:lvl>
    <w:lvl w:ilvl="2">
      <w:start w:val="1"/>
      <w:numFmt w:val="decimal"/>
      <w:isLgl/>
      <w:lvlText w:val="%1.%2.%3."/>
      <w:lvlJc w:val="left"/>
      <w:pPr>
        <w:ind w:left="3229" w:hanging="720"/>
      </w:pPr>
      <w:rPr>
        <w:rFonts w:hint="default"/>
      </w:rPr>
    </w:lvl>
    <w:lvl w:ilvl="3">
      <w:start w:val="1"/>
      <w:numFmt w:val="decimal"/>
      <w:isLgl/>
      <w:lvlText w:val="%1.%2.%3.%4."/>
      <w:lvlJc w:val="left"/>
      <w:pPr>
        <w:ind w:left="3949" w:hanging="720"/>
      </w:pPr>
      <w:rPr>
        <w:rFonts w:hint="default"/>
      </w:rPr>
    </w:lvl>
    <w:lvl w:ilvl="4">
      <w:start w:val="1"/>
      <w:numFmt w:val="decimal"/>
      <w:isLgl/>
      <w:lvlText w:val="%1.%2.%3.%4.%5."/>
      <w:lvlJc w:val="left"/>
      <w:pPr>
        <w:ind w:left="5029" w:hanging="1080"/>
      </w:pPr>
      <w:rPr>
        <w:rFonts w:hint="default"/>
      </w:rPr>
    </w:lvl>
    <w:lvl w:ilvl="5">
      <w:start w:val="1"/>
      <w:numFmt w:val="decimal"/>
      <w:isLgl/>
      <w:lvlText w:val="%1.%2.%3.%4.%5.%6."/>
      <w:lvlJc w:val="left"/>
      <w:pPr>
        <w:ind w:left="5749" w:hanging="1080"/>
      </w:pPr>
      <w:rPr>
        <w:rFonts w:hint="default"/>
      </w:rPr>
    </w:lvl>
    <w:lvl w:ilvl="6">
      <w:start w:val="1"/>
      <w:numFmt w:val="decimal"/>
      <w:isLgl/>
      <w:lvlText w:val="%1.%2.%3.%4.%5.%6.%7."/>
      <w:lvlJc w:val="left"/>
      <w:pPr>
        <w:ind w:left="6829" w:hanging="1440"/>
      </w:pPr>
      <w:rPr>
        <w:rFonts w:hint="default"/>
      </w:rPr>
    </w:lvl>
    <w:lvl w:ilvl="7">
      <w:start w:val="1"/>
      <w:numFmt w:val="decimal"/>
      <w:isLgl/>
      <w:lvlText w:val="%1.%2.%3.%4.%5.%6.%7.%8."/>
      <w:lvlJc w:val="left"/>
      <w:pPr>
        <w:ind w:left="7549" w:hanging="1440"/>
      </w:pPr>
      <w:rPr>
        <w:rFonts w:hint="default"/>
      </w:rPr>
    </w:lvl>
    <w:lvl w:ilvl="8">
      <w:start w:val="1"/>
      <w:numFmt w:val="decimal"/>
      <w:isLgl/>
      <w:lvlText w:val="%1.%2.%3.%4.%5.%6.%7.%8.%9."/>
      <w:lvlJc w:val="left"/>
      <w:pPr>
        <w:ind w:left="8629" w:hanging="1800"/>
      </w:pPr>
      <w:rPr>
        <w:rFonts w:hint="default"/>
      </w:rPr>
    </w:lvl>
  </w:abstractNum>
  <w:abstractNum w:abstractNumId="22" w15:restartNumberingAfterBreak="0">
    <w:nsid w:val="79656549"/>
    <w:multiLevelType w:val="hybridMultilevel"/>
    <w:tmpl w:val="EFD46108"/>
    <w:lvl w:ilvl="0" w:tplc="233C1454">
      <w:start w:val="1"/>
      <w:numFmt w:val="bullet"/>
      <w:lvlText w:val="–"/>
      <w:lvlJc w:val="left"/>
      <w:pPr>
        <w:ind w:left="1429" w:hanging="360"/>
      </w:pPr>
      <w:rPr>
        <w:rFonts w:ascii="Times New Roman" w:hAnsi="Times New Roman"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num w:numId="1">
    <w:abstractNumId w:val="19"/>
  </w:num>
  <w:num w:numId="2">
    <w:abstractNumId w:val="11"/>
  </w:num>
  <w:num w:numId="3">
    <w:abstractNumId w:val="6"/>
  </w:num>
  <w:num w:numId="4">
    <w:abstractNumId w:val="7"/>
  </w:num>
  <w:num w:numId="5">
    <w:abstractNumId w:val="0"/>
  </w:num>
  <w:num w:numId="6">
    <w:abstractNumId w:val="4"/>
  </w:num>
  <w:num w:numId="7">
    <w:abstractNumId w:val="22"/>
  </w:num>
  <w:num w:numId="8">
    <w:abstractNumId w:val="2"/>
  </w:num>
  <w:num w:numId="9">
    <w:abstractNumId w:val="5"/>
  </w:num>
  <w:num w:numId="10">
    <w:abstractNumId w:val="17"/>
  </w:num>
  <w:num w:numId="11">
    <w:abstractNumId w:val="14"/>
  </w:num>
  <w:num w:numId="12">
    <w:abstractNumId w:val="3"/>
  </w:num>
  <w:num w:numId="13">
    <w:abstractNumId w:val="8"/>
  </w:num>
  <w:num w:numId="14">
    <w:abstractNumId w:val="9"/>
  </w:num>
  <w:num w:numId="15">
    <w:abstractNumId w:val="21"/>
  </w:num>
  <w:num w:numId="16">
    <w:abstractNumId w:val="16"/>
  </w:num>
  <w:num w:numId="17">
    <w:abstractNumId w:val="20"/>
  </w:num>
  <w:num w:numId="18">
    <w:abstractNumId w:val="18"/>
  </w:num>
  <w:num w:numId="19">
    <w:abstractNumId w:val="10"/>
  </w:num>
  <w:num w:numId="20">
    <w:abstractNumId w:val="1"/>
  </w:num>
  <w:num w:numId="21">
    <w:abstractNumId w:val="15"/>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B27"/>
    <w:rsid w:val="00044960"/>
    <w:rsid w:val="00060AE2"/>
    <w:rsid w:val="00060F33"/>
    <w:rsid w:val="00065FF5"/>
    <w:rsid w:val="00073BF1"/>
    <w:rsid w:val="00086BC2"/>
    <w:rsid w:val="000A06D0"/>
    <w:rsid w:val="000A3839"/>
    <w:rsid w:val="000A4F14"/>
    <w:rsid w:val="000B2FA7"/>
    <w:rsid w:val="000C1DE7"/>
    <w:rsid w:val="000D07B4"/>
    <w:rsid w:val="000E3482"/>
    <w:rsid w:val="000E670D"/>
    <w:rsid w:val="000E7D9F"/>
    <w:rsid w:val="000F77F1"/>
    <w:rsid w:val="000F7DC0"/>
    <w:rsid w:val="001035D4"/>
    <w:rsid w:val="001133A4"/>
    <w:rsid w:val="00123156"/>
    <w:rsid w:val="00154FFE"/>
    <w:rsid w:val="00165C56"/>
    <w:rsid w:val="00166C61"/>
    <w:rsid w:val="00173CC9"/>
    <w:rsid w:val="00177A34"/>
    <w:rsid w:val="001A731B"/>
    <w:rsid w:val="001B35A2"/>
    <w:rsid w:val="001B6A4D"/>
    <w:rsid w:val="001C2658"/>
    <w:rsid w:val="001C43BE"/>
    <w:rsid w:val="001C6710"/>
    <w:rsid w:val="001D1CE6"/>
    <w:rsid w:val="001D2E46"/>
    <w:rsid w:val="001D6F8F"/>
    <w:rsid w:val="001E3EFE"/>
    <w:rsid w:val="001E4388"/>
    <w:rsid w:val="001E4BA7"/>
    <w:rsid w:val="001E5264"/>
    <w:rsid w:val="00204B25"/>
    <w:rsid w:val="0021286E"/>
    <w:rsid w:val="00220F9B"/>
    <w:rsid w:val="00231A08"/>
    <w:rsid w:val="002472C1"/>
    <w:rsid w:val="00247986"/>
    <w:rsid w:val="0026369E"/>
    <w:rsid w:val="00265D32"/>
    <w:rsid w:val="00266F07"/>
    <w:rsid w:val="002707B4"/>
    <w:rsid w:val="00270822"/>
    <w:rsid w:val="002B33B1"/>
    <w:rsid w:val="002C1A41"/>
    <w:rsid w:val="002D7F73"/>
    <w:rsid w:val="002E7EF1"/>
    <w:rsid w:val="002F6B5A"/>
    <w:rsid w:val="002F6C7F"/>
    <w:rsid w:val="00304980"/>
    <w:rsid w:val="00314D26"/>
    <w:rsid w:val="00316FB7"/>
    <w:rsid w:val="00323208"/>
    <w:rsid w:val="00325537"/>
    <w:rsid w:val="00330F31"/>
    <w:rsid w:val="0034461B"/>
    <w:rsid w:val="00351D06"/>
    <w:rsid w:val="00353869"/>
    <w:rsid w:val="00362947"/>
    <w:rsid w:val="00375D99"/>
    <w:rsid w:val="00384EBB"/>
    <w:rsid w:val="00395EA4"/>
    <w:rsid w:val="00397D65"/>
    <w:rsid w:val="003A1F43"/>
    <w:rsid w:val="003A2268"/>
    <w:rsid w:val="003B165D"/>
    <w:rsid w:val="003B2F35"/>
    <w:rsid w:val="003C539D"/>
    <w:rsid w:val="003E23C2"/>
    <w:rsid w:val="003E2BCE"/>
    <w:rsid w:val="003F3B0D"/>
    <w:rsid w:val="003F492E"/>
    <w:rsid w:val="003F69B3"/>
    <w:rsid w:val="00410274"/>
    <w:rsid w:val="00411751"/>
    <w:rsid w:val="00415B00"/>
    <w:rsid w:val="004219C1"/>
    <w:rsid w:val="0043385D"/>
    <w:rsid w:val="0044414C"/>
    <w:rsid w:val="00444FFD"/>
    <w:rsid w:val="004822A0"/>
    <w:rsid w:val="00486715"/>
    <w:rsid w:val="00492AB2"/>
    <w:rsid w:val="004970C0"/>
    <w:rsid w:val="004C14E2"/>
    <w:rsid w:val="004C3C77"/>
    <w:rsid w:val="004C508B"/>
    <w:rsid w:val="004E34F2"/>
    <w:rsid w:val="004E6AEB"/>
    <w:rsid w:val="004F6C22"/>
    <w:rsid w:val="00517458"/>
    <w:rsid w:val="00517530"/>
    <w:rsid w:val="0052587F"/>
    <w:rsid w:val="00526ADB"/>
    <w:rsid w:val="005536E0"/>
    <w:rsid w:val="00553CCD"/>
    <w:rsid w:val="00566B7B"/>
    <w:rsid w:val="0057080C"/>
    <w:rsid w:val="005747C7"/>
    <w:rsid w:val="00580F4B"/>
    <w:rsid w:val="00584FCE"/>
    <w:rsid w:val="005853F3"/>
    <w:rsid w:val="0058697B"/>
    <w:rsid w:val="005B0465"/>
    <w:rsid w:val="005C42BA"/>
    <w:rsid w:val="005D3C50"/>
    <w:rsid w:val="005D430D"/>
    <w:rsid w:val="005D4860"/>
    <w:rsid w:val="005F11C3"/>
    <w:rsid w:val="00603589"/>
    <w:rsid w:val="00661B92"/>
    <w:rsid w:val="00674FB3"/>
    <w:rsid w:val="006772E1"/>
    <w:rsid w:val="00680BEA"/>
    <w:rsid w:val="006A2A7C"/>
    <w:rsid w:val="006A341C"/>
    <w:rsid w:val="006A3BF6"/>
    <w:rsid w:val="006B28EE"/>
    <w:rsid w:val="006C7945"/>
    <w:rsid w:val="006D4722"/>
    <w:rsid w:val="00730B9A"/>
    <w:rsid w:val="00731CFC"/>
    <w:rsid w:val="00732CF5"/>
    <w:rsid w:val="0074001B"/>
    <w:rsid w:val="00746B7F"/>
    <w:rsid w:val="00752138"/>
    <w:rsid w:val="007532AA"/>
    <w:rsid w:val="00756AB2"/>
    <w:rsid w:val="00763B5B"/>
    <w:rsid w:val="0076470A"/>
    <w:rsid w:val="00783C9A"/>
    <w:rsid w:val="007851EE"/>
    <w:rsid w:val="007C7EC3"/>
    <w:rsid w:val="00805246"/>
    <w:rsid w:val="008205CC"/>
    <w:rsid w:val="00820B2D"/>
    <w:rsid w:val="00827BB7"/>
    <w:rsid w:val="00833272"/>
    <w:rsid w:val="00840E2B"/>
    <w:rsid w:val="00851078"/>
    <w:rsid w:val="008536FE"/>
    <w:rsid w:val="0085502E"/>
    <w:rsid w:val="008648A6"/>
    <w:rsid w:val="00877AE8"/>
    <w:rsid w:val="00882767"/>
    <w:rsid w:val="0088646B"/>
    <w:rsid w:val="00890415"/>
    <w:rsid w:val="00896384"/>
    <w:rsid w:val="00896DF5"/>
    <w:rsid w:val="008A0F50"/>
    <w:rsid w:val="008A2831"/>
    <w:rsid w:val="008A4B71"/>
    <w:rsid w:val="008A75A4"/>
    <w:rsid w:val="008C71C3"/>
    <w:rsid w:val="008D6BFC"/>
    <w:rsid w:val="00902789"/>
    <w:rsid w:val="00905FC1"/>
    <w:rsid w:val="00907DBB"/>
    <w:rsid w:val="009107C4"/>
    <w:rsid w:val="00910F79"/>
    <w:rsid w:val="009151DE"/>
    <w:rsid w:val="0092143F"/>
    <w:rsid w:val="00935772"/>
    <w:rsid w:val="00936C26"/>
    <w:rsid w:val="00941BAA"/>
    <w:rsid w:val="00941F53"/>
    <w:rsid w:val="00952CB3"/>
    <w:rsid w:val="00976B3B"/>
    <w:rsid w:val="009847AF"/>
    <w:rsid w:val="00995288"/>
    <w:rsid w:val="009A2614"/>
    <w:rsid w:val="009A675E"/>
    <w:rsid w:val="009A79EF"/>
    <w:rsid w:val="009B3A90"/>
    <w:rsid w:val="009B4B64"/>
    <w:rsid w:val="009B4E4C"/>
    <w:rsid w:val="009C6C3A"/>
    <w:rsid w:val="009E1B2F"/>
    <w:rsid w:val="009E58EE"/>
    <w:rsid w:val="009F5882"/>
    <w:rsid w:val="00A0165D"/>
    <w:rsid w:val="00A027BD"/>
    <w:rsid w:val="00A071F7"/>
    <w:rsid w:val="00A11D01"/>
    <w:rsid w:val="00A140E1"/>
    <w:rsid w:val="00A16151"/>
    <w:rsid w:val="00A61C54"/>
    <w:rsid w:val="00A648FB"/>
    <w:rsid w:val="00A81D6D"/>
    <w:rsid w:val="00A824B3"/>
    <w:rsid w:val="00A87EAA"/>
    <w:rsid w:val="00AA54F6"/>
    <w:rsid w:val="00AC0B34"/>
    <w:rsid w:val="00AC5C14"/>
    <w:rsid w:val="00AD2153"/>
    <w:rsid w:val="00AF298C"/>
    <w:rsid w:val="00AF4A2D"/>
    <w:rsid w:val="00AF5D51"/>
    <w:rsid w:val="00B00FCB"/>
    <w:rsid w:val="00B23E36"/>
    <w:rsid w:val="00B2404B"/>
    <w:rsid w:val="00B256F8"/>
    <w:rsid w:val="00B3071C"/>
    <w:rsid w:val="00B464FC"/>
    <w:rsid w:val="00B5059F"/>
    <w:rsid w:val="00B77E10"/>
    <w:rsid w:val="00B83E49"/>
    <w:rsid w:val="00B92C6B"/>
    <w:rsid w:val="00B9433D"/>
    <w:rsid w:val="00BB7E7B"/>
    <w:rsid w:val="00BC5AB5"/>
    <w:rsid w:val="00BE7CBB"/>
    <w:rsid w:val="00BF219B"/>
    <w:rsid w:val="00C01091"/>
    <w:rsid w:val="00C06192"/>
    <w:rsid w:val="00C10FF0"/>
    <w:rsid w:val="00C1205E"/>
    <w:rsid w:val="00C3619E"/>
    <w:rsid w:val="00C55D9B"/>
    <w:rsid w:val="00C65C70"/>
    <w:rsid w:val="00C8124C"/>
    <w:rsid w:val="00C85656"/>
    <w:rsid w:val="00C90BAF"/>
    <w:rsid w:val="00CC6D76"/>
    <w:rsid w:val="00CD12FC"/>
    <w:rsid w:val="00CE2AFA"/>
    <w:rsid w:val="00CE6F60"/>
    <w:rsid w:val="00CF0CBB"/>
    <w:rsid w:val="00CF28EC"/>
    <w:rsid w:val="00CF6616"/>
    <w:rsid w:val="00D03AA0"/>
    <w:rsid w:val="00D30DE0"/>
    <w:rsid w:val="00D47FF4"/>
    <w:rsid w:val="00D6545F"/>
    <w:rsid w:val="00D65F2F"/>
    <w:rsid w:val="00D70734"/>
    <w:rsid w:val="00D731EA"/>
    <w:rsid w:val="00D74135"/>
    <w:rsid w:val="00D830D1"/>
    <w:rsid w:val="00D97E3C"/>
    <w:rsid w:val="00DA47D6"/>
    <w:rsid w:val="00DA4BE0"/>
    <w:rsid w:val="00DB26C9"/>
    <w:rsid w:val="00DB4F55"/>
    <w:rsid w:val="00DC0222"/>
    <w:rsid w:val="00DC6ECA"/>
    <w:rsid w:val="00DD2769"/>
    <w:rsid w:val="00DE798E"/>
    <w:rsid w:val="00DF199A"/>
    <w:rsid w:val="00DF254A"/>
    <w:rsid w:val="00E00804"/>
    <w:rsid w:val="00E20EAD"/>
    <w:rsid w:val="00E34B45"/>
    <w:rsid w:val="00E35A0A"/>
    <w:rsid w:val="00E573F1"/>
    <w:rsid w:val="00E67B78"/>
    <w:rsid w:val="00E71AD0"/>
    <w:rsid w:val="00E96B27"/>
    <w:rsid w:val="00EA1DFD"/>
    <w:rsid w:val="00EC218E"/>
    <w:rsid w:val="00EC6602"/>
    <w:rsid w:val="00ED4B29"/>
    <w:rsid w:val="00EE01D0"/>
    <w:rsid w:val="00EE0A29"/>
    <w:rsid w:val="00EF61E5"/>
    <w:rsid w:val="00F0398E"/>
    <w:rsid w:val="00F04353"/>
    <w:rsid w:val="00F11947"/>
    <w:rsid w:val="00F2425D"/>
    <w:rsid w:val="00F25122"/>
    <w:rsid w:val="00F35E5F"/>
    <w:rsid w:val="00F453E0"/>
    <w:rsid w:val="00F51057"/>
    <w:rsid w:val="00F80765"/>
    <w:rsid w:val="00F80A20"/>
    <w:rsid w:val="00F81434"/>
    <w:rsid w:val="00F87014"/>
    <w:rsid w:val="00FA3B98"/>
    <w:rsid w:val="00FA7345"/>
    <w:rsid w:val="00FB045F"/>
    <w:rsid w:val="00FB0905"/>
    <w:rsid w:val="00FB2995"/>
    <w:rsid w:val="00FB315A"/>
    <w:rsid w:val="00FD60EA"/>
    <w:rsid w:val="00FD6250"/>
    <w:rsid w:val="00FE2F99"/>
    <w:rsid w:val="00FF2979"/>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FE0563"/>
  <w15:docId w15:val="{CA5EF98A-3492-384A-99D0-C4E419AA0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rsid w:val="00E96B27"/>
    <w:pPr>
      <w:spacing w:before="480" w:after="120"/>
      <w:outlineLvl w:val="0"/>
    </w:pPr>
    <w:rPr>
      <w:b/>
      <w:sz w:val="48"/>
    </w:rPr>
  </w:style>
  <w:style w:type="paragraph" w:styleId="Heading2">
    <w:name w:val="heading 2"/>
    <w:basedOn w:val="Normal1"/>
    <w:next w:val="Normal1"/>
    <w:rsid w:val="00E96B27"/>
    <w:pPr>
      <w:spacing w:before="360" w:after="80"/>
      <w:outlineLvl w:val="1"/>
    </w:pPr>
    <w:rPr>
      <w:b/>
      <w:sz w:val="36"/>
    </w:rPr>
  </w:style>
  <w:style w:type="paragraph" w:styleId="Heading3">
    <w:name w:val="heading 3"/>
    <w:basedOn w:val="Normal1"/>
    <w:next w:val="Normal1"/>
    <w:rsid w:val="00E96B27"/>
    <w:pPr>
      <w:spacing w:before="280" w:after="80"/>
      <w:outlineLvl w:val="2"/>
    </w:pPr>
    <w:rPr>
      <w:b/>
      <w:sz w:val="28"/>
    </w:rPr>
  </w:style>
  <w:style w:type="paragraph" w:styleId="Heading4">
    <w:name w:val="heading 4"/>
    <w:basedOn w:val="Normal1"/>
    <w:next w:val="Normal1"/>
    <w:rsid w:val="00E96B27"/>
    <w:pPr>
      <w:spacing w:before="240" w:after="40"/>
      <w:outlineLvl w:val="3"/>
    </w:pPr>
    <w:rPr>
      <w:b/>
      <w:sz w:val="24"/>
    </w:rPr>
  </w:style>
  <w:style w:type="paragraph" w:styleId="Heading5">
    <w:name w:val="heading 5"/>
    <w:basedOn w:val="Normal1"/>
    <w:next w:val="Normal1"/>
    <w:rsid w:val="00E96B27"/>
    <w:pPr>
      <w:spacing w:before="220" w:after="40"/>
      <w:outlineLvl w:val="4"/>
    </w:pPr>
    <w:rPr>
      <w:b/>
    </w:rPr>
  </w:style>
  <w:style w:type="paragraph" w:styleId="Heading6">
    <w:name w:val="heading 6"/>
    <w:basedOn w:val="Normal1"/>
    <w:next w:val="Normal1"/>
    <w:rsid w:val="00E96B27"/>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96B27"/>
    <w:pPr>
      <w:spacing w:after="0"/>
    </w:pPr>
    <w:rPr>
      <w:rFonts w:ascii="Arial" w:eastAsia="Arial" w:hAnsi="Arial" w:cs="Arial"/>
      <w:color w:val="000000"/>
    </w:rPr>
  </w:style>
  <w:style w:type="paragraph" w:styleId="Title">
    <w:name w:val="Title"/>
    <w:basedOn w:val="Normal1"/>
    <w:next w:val="Normal1"/>
    <w:rsid w:val="00E96B27"/>
    <w:pPr>
      <w:spacing w:before="480" w:after="120"/>
    </w:pPr>
    <w:rPr>
      <w:b/>
      <w:sz w:val="72"/>
    </w:rPr>
  </w:style>
  <w:style w:type="paragraph" w:styleId="Subtitle">
    <w:name w:val="Subtitle"/>
    <w:basedOn w:val="Normal1"/>
    <w:next w:val="Normal1"/>
    <w:rsid w:val="00E96B27"/>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E96B27"/>
    <w:pPr>
      <w:spacing w:line="240" w:lineRule="auto"/>
    </w:pPr>
    <w:rPr>
      <w:sz w:val="20"/>
      <w:szCs w:val="20"/>
    </w:rPr>
  </w:style>
  <w:style w:type="character" w:customStyle="1" w:styleId="CommentTextChar">
    <w:name w:val="Comment Text Char"/>
    <w:basedOn w:val="DefaultParagraphFont"/>
    <w:link w:val="CommentText"/>
    <w:uiPriority w:val="99"/>
    <w:semiHidden/>
    <w:rsid w:val="00E96B27"/>
    <w:rPr>
      <w:sz w:val="20"/>
      <w:szCs w:val="20"/>
    </w:rPr>
  </w:style>
  <w:style w:type="character" w:styleId="CommentReference">
    <w:name w:val="annotation reference"/>
    <w:basedOn w:val="DefaultParagraphFont"/>
    <w:uiPriority w:val="99"/>
    <w:semiHidden/>
    <w:unhideWhenUsed/>
    <w:rsid w:val="00E96B27"/>
    <w:rPr>
      <w:sz w:val="16"/>
      <w:szCs w:val="16"/>
    </w:rPr>
  </w:style>
  <w:style w:type="paragraph" w:styleId="BalloonText">
    <w:name w:val="Balloon Text"/>
    <w:basedOn w:val="Normal"/>
    <w:link w:val="BalloonTextChar"/>
    <w:uiPriority w:val="99"/>
    <w:semiHidden/>
    <w:unhideWhenUsed/>
    <w:rsid w:val="00F25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12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02789"/>
    <w:rPr>
      <w:b/>
      <w:bCs/>
    </w:rPr>
  </w:style>
  <w:style w:type="character" w:customStyle="1" w:styleId="CommentSubjectChar">
    <w:name w:val="Comment Subject Char"/>
    <w:basedOn w:val="CommentTextChar"/>
    <w:link w:val="CommentSubject"/>
    <w:uiPriority w:val="99"/>
    <w:semiHidden/>
    <w:rsid w:val="00902789"/>
    <w:rPr>
      <w:b/>
      <w:bCs/>
      <w:sz w:val="20"/>
      <w:szCs w:val="20"/>
    </w:rPr>
  </w:style>
  <w:style w:type="paragraph" w:styleId="ListParagraph">
    <w:name w:val="List Paragraph"/>
    <w:basedOn w:val="Normal"/>
    <w:uiPriority w:val="72"/>
    <w:qFormat/>
    <w:rsid w:val="00DB4F55"/>
    <w:pPr>
      <w:ind w:left="720"/>
      <w:contextualSpacing/>
    </w:pPr>
    <w:rPr>
      <w:rFonts w:eastAsiaTheme="minorHAnsi"/>
      <w:lang w:eastAsia="en-US"/>
    </w:rPr>
  </w:style>
  <w:style w:type="paragraph" w:customStyle="1" w:styleId="Normal2">
    <w:name w:val="Normal2"/>
    <w:rsid w:val="00BE7CBB"/>
    <w:rPr>
      <w:rFonts w:ascii="Calibri" w:eastAsia="Calibri" w:hAnsi="Calibri" w:cs="Calibri"/>
      <w:color w:val="000000"/>
    </w:rPr>
  </w:style>
  <w:style w:type="table" w:styleId="TableGrid">
    <w:name w:val="Table Grid"/>
    <w:basedOn w:val="TableNormal"/>
    <w:uiPriority w:val="59"/>
    <w:rsid w:val="001E4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rsid w:val="00444FFD"/>
    <w:pPr>
      <w:widowControl w:val="0"/>
      <w:suppressAutoHyphens/>
      <w:autoSpaceDE w:val="0"/>
      <w:spacing w:after="0" w:line="324" w:lineRule="atLeast"/>
      <w:textAlignment w:val="center"/>
    </w:pPr>
    <w:rPr>
      <w:rFonts w:ascii="Minion Pro" w:eastAsia="Minion Pro" w:hAnsi="Minion Pro" w:cs="Minion Pro"/>
      <w:color w:val="000000"/>
      <w:kern w:val="1"/>
      <w:sz w:val="24"/>
      <w:szCs w:val="24"/>
      <w:lang w:val="en-US" w:eastAsia="hi-IN" w:bidi="hi-IN"/>
    </w:rPr>
  </w:style>
  <w:style w:type="paragraph" w:styleId="Footer">
    <w:name w:val="footer"/>
    <w:basedOn w:val="Normal"/>
    <w:link w:val="FooterChar"/>
    <w:unhideWhenUsed/>
    <w:rsid w:val="002707B4"/>
    <w:pPr>
      <w:tabs>
        <w:tab w:val="center" w:pos="4320"/>
        <w:tab w:val="right" w:pos="8640"/>
      </w:tabs>
      <w:spacing w:after="0" w:line="240" w:lineRule="auto"/>
    </w:pPr>
  </w:style>
  <w:style w:type="character" w:customStyle="1" w:styleId="FooterChar">
    <w:name w:val="Footer Char"/>
    <w:basedOn w:val="DefaultParagraphFont"/>
    <w:link w:val="Footer"/>
    <w:rsid w:val="002707B4"/>
  </w:style>
  <w:style w:type="character" w:styleId="PageNumber">
    <w:name w:val="page number"/>
    <w:basedOn w:val="DefaultParagraphFont"/>
    <w:uiPriority w:val="99"/>
    <w:semiHidden/>
    <w:unhideWhenUsed/>
    <w:rsid w:val="002707B4"/>
  </w:style>
  <w:style w:type="paragraph" w:customStyle="1" w:styleId="Style1">
    <w:name w:val="Style1"/>
    <w:basedOn w:val="Heading1"/>
    <w:qFormat/>
    <w:rsid w:val="00661B92"/>
    <w:pPr>
      <w:keepNext/>
      <w:numPr>
        <w:numId w:val="14"/>
      </w:numPr>
      <w:spacing w:before="0" w:after="0" w:line="240" w:lineRule="auto"/>
    </w:pPr>
    <w:rPr>
      <w:rFonts w:ascii="Garamond" w:eastAsia="Times New Roman" w:hAnsi="Garamond" w:cs="Times New Roman"/>
      <w:caps/>
      <w:color w:val="auto"/>
      <w:sz w:val="24"/>
      <w:szCs w:val="24"/>
      <w:lang w:eastAsia="en-US"/>
    </w:rPr>
  </w:style>
  <w:style w:type="paragraph" w:styleId="Header">
    <w:name w:val="header"/>
    <w:basedOn w:val="Normal"/>
    <w:link w:val="HeaderChar"/>
    <w:uiPriority w:val="99"/>
    <w:unhideWhenUsed/>
    <w:rsid w:val="00921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43F"/>
  </w:style>
  <w:style w:type="paragraph" w:styleId="HTMLPreformatted">
    <w:name w:val="HTML Preformatted"/>
    <w:basedOn w:val="Normal"/>
    <w:link w:val="HTMLPreformattedChar1"/>
    <w:unhideWhenUsed/>
    <w:rsid w:val="000E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uiPriority w:val="99"/>
    <w:semiHidden/>
    <w:rsid w:val="000E3482"/>
    <w:rPr>
      <w:rFonts w:ascii="Consolas" w:hAnsi="Consolas" w:cs="Consolas"/>
      <w:sz w:val="20"/>
      <w:szCs w:val="20"/>
    </w:rPr>
  </w:style>
  <w:style w:type="character" w:customStyle="1" w:styleId="HTMLPreformattedChar1">
    <w:name w:val="HTML Preformatted Char1"/>
    <w:link w:val="HTMLPreformatted"/>
    <w:rsid w:val="000E3482"/>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876557">
      <w:bodyDiv w:val="1"/>
      <w:marLeft w:val="0"/>
      <w:marRight w:val="0"/>
      <w:marTop w:val="0"/>
      <w:marBottom w:val="0"/>
      <w:divBdr>
        <w:top w:val="none" w:sz="0" w:space="0" w:color="auto"/>
        <w:left w:val="none" w:sz="0" w:space="0" w:color="auto"/>
        <w:bottom w:val="none" w:sz="0" w:space="0" w:color="auto"/>
        <w:right w:val="none" w:sz="0" w:space="0" w:color="auto"/>
      </w:divBdr>
    </w:div>
    <w:div w:id="1608191831">
      <w:bodyDiv w:val="1"/>
      <w:marLeft w:val="0"/>
      <w:marRight w:val="0"/>
      <w:marTop w:val="0"/>
      <w:marBottom w:val="0"/>
      <w:divBdr>
        <w:top w:val="none" w:sz="0" w:space="0" w:color="auto"/>
        <w:left w:val="none" w:sz="0" w:space="0" w:color="auto"/>
        <w:bottom w:val="none" w:sz="0" w:space="0" w:color="auto"/>
        <w:right w:val="none" w:sz="0" w:space="0" w:color="auto"/>
      </w:divBdr>
    </w:div>
    <w:div w:id="2029142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F6C90CC-130F-654F-82B4-80F66ADE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8132</Words>
  <Characters>46358</Characters>
  <Application>Microsoft Office Word</Application>
  <DocSecurity>0</DocSecurity>
  <Lines>386</Lines>
  <Paragraphs>108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sutartis su dukterine  2012-12-06 var .docx</vt:lpstr>
      <vt:lpstr>sutartis su dukterine  2012-12-06 var .docx</vt:lpstr>
    </vt:vector>
  </TitlesOfParts>
  <Company/>
  <LinksUpToDate>false</LinksUpToDate>
  <CharactersWithSpaces>54382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sutartis su dukterine  2012-12-06 var .docx</dc:title>
  <dc:creator>Akvile Ramanauskaite</dc:creator>
  <cp:lastModifiedBy>Litexpo .</cp:lastModifiedBy>
  <cp:revision>4</cp:revision>
  <cp:lastPrinted>2018-11-19T10:48:00Z</cp:lastPrinted>
  <dcterms:created xsi:type="dcterms:W3CDTF">2022-07-13T11:56:00Z</dcterms:created>
  <dcterms:modified xsi:type="dcterms:W3CDTF">2022-07-15T06:40:00Z</dcterms:modified>
</cp:coreProperties>
</file>